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5B" w:rsidRPr="003F6E5B" w:rsidRDefault="003F6E5B" w:rsidP="003F6E5B">
      <w:pPr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3F6E5B">
        <w:rPr>
          <w:rFonts w:ascii="Times New Roman" w:hAnsi="Times New Roman" w:cs="Times New Roman"/>
          <w:b/>
          <w:i/>
          <w:sz w:val="20"/>
          <w:szCs w:val="20"/>
          <w:lang w:val="uk-UA"/>
        </w:rPr>
        <w:t>Додаток 1</w:t>
      </w:r>
    </w:p>
    <w:p w:rsidR="00643933" w:rsidRPr="005B16FC" w:rsidRDefault="00DD2B77" w:rsidP="00DD2B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B77">
        <w:rPr>
          <w:rFonts w:ascii="Times New Roman" w:hAnsi="Times New Roman" w:cs="Times New Roman"/>
          <w:b/>
          <w:sz w:val="28"/>
          <w:szCs w:val="28"/>
          <w:lang w:val="uk-UA"/>
        </w:rPr>
        <w:t>Структура цілей та завдань Стратегії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5245"/>
      </w:tblGrid>
      <w:tr w:rsidR="006723EF" w:rsidTr="001E0425">
        <w:trPr>
          <w:trHeight w:val="331"/>
        </w:trPr>
        <w:tc>
          <w:tcPr>
            <w:tcW w:w="709" w:type="dxa"/>
          </w:tcPr>
          <w:p w:rsidR="006723EF" w:rsidRPr="005B16FC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6723EF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1CC8">
              <w:rPr>
                <w:caps/>
                <w:lang w:val="ru-RU"/>
              </w:rPr>
              <w:t>ОпераційнІ</w:t>
            </w:r>
            <w:r w:rsidRPr="008C1CC8">
              <w:rPr>
                <w:caps/>
              </w:rPr>
              <w:t xml:space="preserve"> </w:t>
            </w:r>
            <w:proofErr w:type="gramStart"/>
            <w:r w:rsidRPr="008C1CC8">
              <w:rPr>
                <w:caps/>
                <w:lang w:val="ru-RU"/>
              </w:rPr>
              <w:t>ц</w:t>
            </w:r>
            <w:proofErr w:type="gramEnd"/>
            <w:r w:rsidRPr="008C1CC8">
              <w:rPr>
                <w:caps/>
                <w:lang w:val="ru-RU"/>
              </w:rPr>
              <w:t>ілІ</w:t>
            </w:r>
          </w:p>
        </w:tc>
        <w:tc>
          <w:tcPr>
            <w:tcW w:w="5245" w:type="dxa"/>
            <w:vAlign w:val="center"/>
          </w:tcPr>
          <w:p w:rsidR="006723EF" w:rsidRPr="006723EF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C1CC8">
              <w:t>З</w:t>
            </w:r>
            <w:r>
              <w:rPr>
                <w:lang w:val="uk-UA"/>
              </w:rPr>
              <w:t>АВДАННЯ</w:t>
            </w:r>
          </w:p>
        </w:tc>
      </w:tr>
      <w:tr w:rsidR="006723EF" w:rsidRPr="009B39E4" w:rsidTr="00EB693A">
        <w:trPr>
          <w:trHeight w:val="984"/>
        </w:trPr>
        <w:tc>
          <w:tcPr>
            <w:tcW w:w="709" w:type="dxa"/>
            <w:vMerge w:val="restart"/>
            <w:textDirection w:val="btLr"/>
            <w:vAlign w:val="center"/>
          </w:tcPr>
          <w:p w:rsidR="006723EF" w:rsidRPr="006D0C7E" w:rsidRDefault="006723EF" w:rsidP="00720D6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8C1CC8">
              <w:rPr>
                <w:b/>
                <w:caps/>
                <w:lang w:val="ru-RU"/>
              </w:rPr>
              <w:t xml:space="preserve">Стратегічна </w:t>
            </w:r>
            <w:proofErr w:type="gramStart"/>
            <w:r w:rsidRPr="008C1CC8">
              <w:rPr>
                <w:b/>
                <w:caps/>
                <w:lang w:val="ru-RU"/>
              </w:rPr>
              <w:t>ц</w:t>
            </w:r>
            <w:proofErr w:type="gramEnd"/>
            <w:r w:rsidRPr="008C1CC8">
              <w:rPr>
                <w:b/>
                <w:caps/>
                <w:lang w:val="ru-RU"/>
              </w:rPr>
              <w:t>іль</w:t>
            </w:r>
            <w:r w:rsidRPr="008C1CC8">
              <w:rPr>
                <w:b/>
                <w:lang w:val="ru-RU"/>
              </w:rPr>
              <w:t xml:space="preserve"> 1.</w:t>
            </w:r>
            <w:r w:rsidRPr="008C1CC8">
              <w:rPr>
                <w:lang w:val="ru-RU"/>
              </w:rPr>
              <w:t xml:space="preserve"> </w:t>
            </w:r>
            <w:r w:rsidRPr="008C1CC8">
              <w:rPr>
                <w:b/>
                <w:caps/>
                <w:lang w:val="uk-UA"/>
              </w:rPr>
              <w:t>Підвищення конкурентоспроможності регіональної економіки</w:t>
            </w:r>
          </w:p>
        </w:tc>
        <w:tc>
          <w:tcPr>
            <w:tcW w:w="4253" w:type="dxa"/>
            <w:vMerge w:val="restart"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F1042">
              <w:rPr>
                <w:lang w:val="uk-UA"/>
              </w:rPr>
              <w:t>1.1: Зміцнення малого і середнього підприємництва</w:t>
            </w:r>
          </w:p>
        </w:tc>
        <w:tc>
          <w:tcPr>
            <w:tcW w:w="5245" w:type="dxa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1.1.1: Розбудова інфраструктури підтримки </w:t>
            </w:r>
            <w:r w:rsidR="000159F4">
              <w:rPr>
                <w:lang w:val="uk-UA"/>
              </w:rPr>
              <w:t>малого і середнього підприємництва</w:t>
            </w:r>
            <w:r w:rsidRPr="00FF1042">
              <w:rPr>
                <w:lang w:val="uk-UA"/>
              </w:rPr>
              <w:t xml:space="preserve"> (центри підтримки підприємництва, індустріальні парки, кластери)</w:t>
            </w:r>
          </w:p>
        </w:tc>
      </w:tr>
      <w:tr w:rsidR="006723EF" w:rsidRPr="009B39E4" w:rsidTr="00EB693A">
        <w:trPr>
          <w:trHeight w:val="701"/>
        </w:trPr>
        <w:tc>
          <w:tcPr>
            <w:tcW w:w="709" w:type="dxa"/>
            <w:vMerge/>
            <w:vAlign w:val="center"/>
          </w:tcPr>
          <w:p w:rsidR="006723EF" w:rsidRPr="006723EF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1.1.2: Стимулювання МСП шляхом фінансової підтримки за рахунок місцевих бюджетів</w:t>
            </w:r>
          </w:p>
        </w:tc>
      </w:tr>
      <w:tr w:rsidR="006723EF" w:rsidRPr="009B39E4" w:rsidTr="001E0425">
        <w:tc>
          <w:tcPr>
            <w:tcW w:w="709" w:type="dxa"/>
            <w:vMerge/>
            <w:vAlign w:val="center"/>
          </w:tcPr>
          <w:p w:rsidR="006723EF" w:rsidRPr="006D0C7E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1.1.3: Підвищення спроможності </w:t>
            </w:r>
            <w:r w:rsidR="000719F4">
              <w:rPr>
                <w:lang w:val="uk-UA"/>
              </w:rPr>
              <w:t xml:space="preserve">місцевих органів влади </w:t>
            </w:r>
            <w:r w:rsidR="00B140DC">
              <w:rPr>
                <w:lang w:val="uk-UA"/>
              </w:rPr>
              <w:t xml:space="preserve">в </w:t>
            </w:r>
            <w:r w:rsidR="00F7700F">
              <w:rPr>
                <w:lang w:val="uk-UA"/>
              </w:rPr>
              <w:t xml:space="preserve">сфері </w:t>
            </w:r>
            <w:r w:rsidR="000719F4">
              <w:rPr>
                <w:lang w:val="uk-UA"/>
              </w:rPr>
              <w:t>надання адміністративних послуг</w:t>
            </w:r>
          </w:p>
        </w:tc>
      </w:tr>
      <w:tr w:rsidR="006723EF" w:rsidRPr="007E17ED" w:rsidTr="00EB693A">
        <w:trPr>
          <w:trHeight w:val="535"/>
        </w:trPr>
        <w:tc>
          <w:tcPr>
            <w:tcW w:w="709" w:type="dxa"/>
            <w:vMerge/>
            <w:vAlign w:val="center"/>
          </w:tcPr>
          <w:p w:rsidR="006723EF" w:rsidRPr="006D0C7E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FF1042">
              <w:rPr>
                <w:lang w:val="uk-UA"/>
              </w:rPr>
              <w:t>1.2: Підвищення потенціалу реалізації регіональної продукції</w:t>
            </w:r>
          </w:p>
        </w:tc>
        <w:tc>
          <w:tcPr>
            <w:tcW w:w="5245" w:type="dxa"/>
            <w:vAlign w:val="center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1.2.</w:t>
            </w:r>
            <w:r w:rsidR="00FF1042" w:rsidRPr="00FF1042">
              <w:rPr>
                <w:lang w:val="uk-UA"/>
              </w:rPr>
              <w:t>1</w:t>
            </w:r>
            <w:r w:rsidRPr="00FF1042">
              <w:rPr>
                <w:lang w:val="uk-UA"/>
              </w:rPr>
              <w:t xml:space="preserve">: </w:t>
            </w:r>
            <w:r w:rsidR="0000494D">
              <w:rPr>
                <w:lang w:val="uk-UA"/>
              </w:rPr>
              <w:t>Сприяння залученню фінансових ресурсів</w:t>
            </w:r>
          </w:p>
        </w:tc>
      </w:tr>
      <w:tr w:rsidR="006723EF" w:rsidRPr="009B39E4" w:rsidTr="001E0425">
        <w:tc>
          <w:tcPr>
            <w:tcW w:w="709" w:type="dxa"/>
            <w:vMerge/>
            <w:vAlign w:val="center"/>
          </w:tcPr>
          <w:p w:rsidR="006723EF" w:rsidRPr="006723EF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1.2.</w:t>
            </w:r>
            <w:r w:rsidR="00FF1042" w:rsidRPr="00FF1042">
              <w:rPr>
                <w:lang w:val="uk-UA"/>
              </w:rPr>
              <w:t>2</w:t>
            </w:r>
            <w:r w:rsidRPr="00FF1042">
              <w:rPr>
                <w:lang w:val="uk-UA"/>
              </w:rPr>
              <w:t>: Підтримка експортної спроможності регіональної продукції</w:t>
            </w:r>
          </w:p>
        </w:tc>
      </w:tr>
      <w:tr w:rsidR="006723EF" w:rsidRPr="009B39E4" w:rsidTr="00EB693A">
        <w:trPr>
          <w:trHeight w:val="395"/>
        </w:trPr>
        <w:tc>
          <w:tcPr>
            <w:tcW w:w="709" w:type="dxa"/>
            <w:vMerge/>
            <w:vAlign w:val="center"/>
          </w:tcPr>
          <w:p w:rsidR="006723EF" w:rsidRPr="006723EF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6723EF" w:rsidRPr="00FF1042" w:rsidRDefault="006723EF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6723EF" w:rsidRPr="00FF1042" w:rsidRDefault="006723EF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1.2.</w:t>
            </w:r>
            <w:r w:rsidR="00FF1042" w:rsidRPr="00FF1042">
              <w:rPr>
                <w:lang w:val="uk-UA"/>
              </w:rPr>
              <w:t>3</w:t>
            </w:r>
            <w:r w:rsidRPr="00FF1042">
              <w:rPr>
                <w:lang w:val="uk-UA"/>
              </w:rPr>
              <w:t xml:space="preserve">: Розвиток </w:t>
            </w:r>
            <w:proofErr w:type="spellStart"/>
            <w:r w:rsidRPr="00FF1042">
              <w:rPr>
                <w:lang w:val="uk-UA"/>
              </w:rPr>
              <w:t>логістично</w:t>
            </w:r>
            <w:proofErr w:type="spellEnd"/>
            <w:r w:rsidRPr="00FF1042">
              <w:rPr>
                <w:lang w:val="uk-UA"/>
              </w:rPr>
              <w:t>-транспортних систем регіону</w:t>
            </w:r>
          </w:p>
        </w:tc>
      </w:tr>
      <w:tr w:rsidR="00FF1042" w:rsidRPr="009B39E4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F1042">
              <w:rPr>
                <w:lang w:val="uk-UA"/>
              </w:rPr>
              <w:t>1.3: Активізація інвестиційної діяльності</w:t>
            </w: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1.3.1: Створення та підтримка портфелю інвестиційних пропозицій області</w:t>
            </w:r>
          </w:p>
        </w:tc>
      </w:tr>
      <w:tr w:rsidR="00FF1042" w:rsidRPr="006723EF" w:rsidTr="00EB693A">
        <w:trPr>
          <w:trHeight w:val="395"/>
        </w:trPr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1.3.2: Промоція інвестиційних продуктів області</w:t>
            </w:r>
          </w:p>
        </w:tc>
      </w:tr>
      <w:tr w:rsidR="00FF1042" w:rsidRPr="009B39E4" w:rsidTr="00EB693A">
        <w:trPr>
          <w:trHeight w:val="684"/>
        </w:trPr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1.3.3: Розвиток інфраструктури регіонального інвестиційного ринку</w:t>
            </w:r>
          </w:p>
        </w:tc>
      </w:tr>
      <w:tr w:rsidR="00FF1042" w:rsidRPr="007E17ED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1.3.4: Розвиток </w:t>
            </w:r>
            <w:r w:rsidR="002C526B">
              <w:rPr>
                <w:lang w:val="uk-UA"/>
              </w:rPr>
              <w:t>державно-приватного партнерства</w:t>
            </w:r>
          </w:p>
        </w:tc>
      </w:tr>
      <w:tr w:rsidR="00FF1042" w:rsidRPr="007E17ED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FF1042">
              <w:rPr>
                <w:lang w:val="uk-UA"/>
              </w:rPr>
              <w:t>1.4: Підвищення енергоефективност</w:t>
            </w:r>
            <w:r w:rsidR="00C15D85">
              <w:rPr>
                <w:lang w:val="uk-UA"/>
              </w:rPr>
              <w:t>і</w:t>
            </w: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1.4.1: Підвищення ефективності </w:t>
            </w:r>
            <w:r w:rsidR="00B140DC">
              <w:rPr>
                <w:lang w:val="uk-UA"/>
              </w:rPr>
              <w:t>комунальної енергетики</w:t>
            </w:r>
          </w:p>
        </w:tc>
      </w:tr>
      <w:tr w:rsidR="00FF1042" w:rsidRPr="007E17ED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>1.4.2: Розвиток альтернативної енергетики</w:t>
            </w:r>
          </w:p>
        </w:tc>
      </w:tr>
      <w:tr w:rsidR="00FF1042" w:rsidRPr="009B39E4" w:rsidTr="00EB693A">
        <w:trPr>
          <w:trHeight w:val="624"/>
        </w:trPr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F1042">
              <w:rPr>
                <w:lang w:val="uk-UA"/>
              </w:rPr>
              <w:t>1.5: Розвиток туристичного потенціалу</w:t>
            </w: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1.5.1: Розвиток об’єктів туризму, </w:t>
            </w:r>
            <w:r w:rsidR="001E0425">
              <w:rPr>
                <w:lang w:val="uk-UA"/>
              </w:rPr>
              <w:t xml:space="preserve">туристичних </w:t>
            </w:r>
            <w:r w:rsidRPr="00FF1042">
              <w:rPr>
                <w:lang w:val="uk-UA"/>
              </w:rPr>
              <w:t xml:space="preserve">продуктів та маршрутів </w:t>
            </w:r>
          </w:p>
        </w:tc>
      </w:tr>
      <w:tr w:rsidR="00FF1042" w:rsidRPr="009B39E4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1.5.2: </w:t>
            </w:r>
            <w:r w:rsidR="00BD1169" w:rsidRPr="00FF1042">
              <w:rPr>
                <w:lang w:val="uk-UA"/>
              </w:rPr>
              <w:t>Промоція туристичн</w:t>
            </w:r>
            <w:r w:rsidR="00F64626">
              <w:rPr>
                <w:lang w:val="uk-UA"/>
              </w:rPr>
              <w:t>их продуктів</w:t>
            </w:r>
            <w:r w:rsidR="00BD1169" w:rsidRPr="00FF1042">
              <w:rPr>
                <w:lang w:val="uk-UA"/>
              </w:rPr>
              <w:t xml:space="preserve"> та рекреаційного потенціалу</w:t>
            </w:r>
          </w:p>
        </w:tc>
      </w:tr>
      <w:tr w:rsidR="00FF1042" w:rsidRPr="009B39E4" w:rsidTr="001E0425">
        <w:tc>
          <w:tcPr>
            <w:tcW w:w="709" w:type="dxa"/>
            <w:vMerge/>
            <w:vAlign w:val="center"/>
          </w:tcPr>
          <w:p w:rsidR="00FF1042" w:rsidRPr="006D0C7E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1.5.3: </w:t>
            </w:r>
            <w:r w:rsidR="00BD1169" w:rsidRPr="00FF1042">
              <w:rPr>
                <w:lang w:val="uk-UA"/>
              </w:rPr>
              <w:t>Створення умов для туристичного розвитку Дністровського каньйону</w:t>
            </w:r>
          </w:p>
        </w:tc>
      </w:tr>
      <w:tr w:rsidR="00FF1042" w:rsidRPr="006D0C7E" w:rsidTr="00EB693A">
        <w:trPr>
          <w:trHeight w:val="509"/>
        </w:trPr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1.5.4: </w:t>
            </w:r>
            <w:r w:rsidR="00BD1169" w:rsidRPr="00FF1042">
              <w:rPr>
                <w:lang w:val="uk-UA"/>
              </w:rPr>
              <w:t>Розвиток</w:t>
            </w:r>
            <w:r w:rsidR="00BD1169">
              <w:rPr>
                <w:lang w:val="uk-UA"/>
              </w:rPr>
              <w:t xml:space="preserve"> пріоритетних напрямів туризму</w:t>
            </w:r>
          </w:p>
        </w:tc>
      </w:tr>
      <w:tr w:rsidR="00FF1042" w:rsidRPr="009B39E4" w:rsidTr="001E0425">
        <w:tc>
          <w:tcPr>
            <w:tcW w:w="709" w:type="dxa"/>
            <w:vMerge/>
            <w:vAlign w:val="center"/>
          </w:tcPr>
          <w:p w:rsidR="00FF1042" w:rsidRPr="006723EF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FF1042" w:rsidRPr="00FF1042" w:rsidRDefault="00FF1042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FF1042" w:rsidRPr="00FF1042" w:rsidRDefault="00FF1042" w:rsidP="00EB693A">
            <w:pPr>
              <w:spacing w:after="120" w:line="240" w:lineRule="auto"/>
              <w:rPr>
                <w:lang w:val="uk-UA"/>
              </w:rPr>
            </w:pPr>
            <w:r w:rsidRPr="00FF1042">
              <w:rPr>
                <w:lang w:val="uk-UA"/>
              </w:rPr>
              <w:t xml:space="preserve">1.5.5: </w:t>
            </w:r>
            <w:r w:rsidR="00BD1169" w:rsidRPr="00AC6622">
              <w:rPr>
                <w:lang w:val="uk-UA"/>
              </w:rPr>
              <w:t>Проведення ревалоризації та реставрації об’єктів культурної спадщини</w:t>
            </w:r>
          </w:p>
        </w:tc>
      </w:tr>
      <w:tr w:rsidR="00EB693A" w:rsidRPr="009B39E4" w:rsidTr="00EB693A">
        <w:trPr>
          <w:trHeight w:val="527"/>
        </w:trPr>
        <w:tc>
          <w:tcPr>
            <w:tcW w:w="709" w:type="dxa"/>
            <w:vMerge w:val="restart"/>
            <w:textDirection w:val="btLr"/>
            <w:vAlign w:val="center"/>
          </w:tcPr>
          <w:p w:rsidR="00EB693A" w:rsidRPr="00101292" w:rsidRDefault="00EB693A" w:rsidP="00E15939">
            <w:pPr>
              <w:spacing w:after="0" w:line="240" w:lineRule="auto"/>
              <w:ind w:left="-108" w:right="113"/>
              <w:jc w:val="center"/>
              <w:rPr>
                <w:b/>
                <w:caps/>
                <w:lang w:val="ru-RU"/>
              </w:rPr>
            </w:pPr>
            <w:r w:rsidRPr="00101292">
              <w:rPr>
                <w:b/>
                <w:caps/>
                <w:lang w:val="ru-RU"/>
              </w:rPr>
              <w:t xml:space="preserve">Стратегічна </w:t>
            </w:r>
            <w:proofErr w:type="gramStart"/>
            <w:r w:rsidRPr="00101292">
              <w:rPr>
                <w:b/>
                <w:caps/>
                <w:lang w:val="ru-RU"/>
              </w:rPr>
              <w:t>ц</w:t>
            </w:r>
            <w:proofErr w:type="gramEnd"/>
            <w:r w:rsidRPr="00101292">
              <w:rPr>
                <w:b/>
                <w:caps/>
                <w:lang w:val="ru-RU"/>
              </w:rPr>
              <w:t xml:space="preserve">іль 2: </w:t>
            </w:r>
            <w:r>
              <w:rPr>
                <w:b/>
                <w:caps/>
                <w:lang w:val="ru-RU"/>
              </w:rPr>
              <w:t>Зростання інноваційного потенціалу та смарт-спеціалізація</w:t>
            </w:r>
          </w:p>
        </w:tc>
        <w:tc>
          <w:tcPr>
            <w:tcW w:w="4253" w:type="dxa"/>
            <w:vMerge w:val="restart"/>
            <w:vAlign w:val="center"/>
          </w:tcPr>
          <w:p w:rsidR="00EB693A" w:rsidRPr="00C15D85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15D85">
              <w:rPr>
                <w:lang w:val="uk-UA"/>
              </w:rPr>
              <w:t>2.1. Збільшення доданої вартості промислової продукції  в секторах смарт-спеціалізації</w:t>
            </w:r>
            <w:r>
              <w:rPr>
                <w:lang w:val="uk-UA"/>
              </w:rPr>
              <w:t xml:space="preserve"> (легка, харчова промисловість, машинобудування та металообробка)</w:t>
            </w:r>
          </w:p>
        </w:tc>
        <w:tc>
          <w:tcPr>
            <w:tcW w:w="5245" w:type="dxa"/>
            <w:vAlign w:val="center"/>
          </w:tcPr>
          <w:p w:rsidR="00EB693A" w:rsidRPr="00C15D85" w:rsidRDefault="00EB693A" w:rsidP="00E15939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 xml:space="preserve">2.1.1: Стимулювання розвитку інноваційних </w:t>
            </w:r>
            <w:r>
              <w:rPr>
                <w:lang w:val="uk-UA"/>
              </w:rPr>
              <w:t xml:space="preserve">досліджень та </w:t>
            </w:r>
            <w:r w:rsidRPr="00C15D85">
              <w:rPr>
                <w:lang w:val="uk-UA"/>
              </w:rPr>
              <w:t>технологій</w:t>
            </w:r>
          </w:p>
        </w:tc>
      </w:tr>
      <w:tr w:rsidR="00EB693A" w:rsidRPr="009B39E4" w:rsidTr="00EB693A">
        <w:trPr>
          <w:trHeight w:val="777"/>
        </w:trPr>
        <w:tc>
          <w:tcPr>
            <w:tcW w:w="709" w:type="dxa"/>
            <w:vMerge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15D85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15D85" w:rsidRDefault="00EB693A" w:rsidP="00E15939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 xml:space="preserve">2.1.2: </w:t>
            </w:r>
            <w:r>
              <w:rPr>
                <w:lang w:val="uk-UA"/>
              </w:rPr>
              <w:t>С</w:t>
            </w:r>
            <w:r w:rsidRPr="00486B25">
              <w:rPr>
                <w:lang w:val="uk-UA"/>
              </w:rPr>
              <w:t xml:space="preserve">творення </w:t>
            </w:r>
            <w:r>
              <w:rPr>
                <w:lang w:val="uk-UA"/>
              </w:rPr>
              <w:t>та</w:t>
            </w:r>
            <w:r w:rsidRPr="00486B2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впровадження</w:t>
            </w:r>
            <w:r w:rsidRPr="00486B25">
              <w:rPr>
                <w:lang w:val="uk-UA"/>
              </w:rPr>
              <w:t xml:space="preserve"> інноваційного продукту </w:t>
            </w:r>
          </w:p>
        </w:tc>
      </w:tr>
      <w:tr w:rsidR="00EB693A" w:rsidRPr="00C67EBD" w:rsidTr="0086581A">
        <w:trPr>
          <w:cantSplit/>
          <w:trHeight w:val="50"/>
        </w:trPr>
        <w:tc>
          <w:tcPr>
            <w:tcW w:w="709" w:type="dxa"/>
            <w:vMerge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C15D85" w:rsidRDefault="00EB693A" w:rsidP="00C17637">
            <w:pPr>
              <w:spacing w:after="0" w:line="240" w:lineRule="auto"/>
              <w:jc w:val="center"/>
              <w:rPr>
                <w:lang w:val="uk-UA"/>
              </w:rPr>
            </w:pPr>
            <w:r w:rsidRPr="00C15D85">
              <w:rPr>
                <w:lang w:val="uk-UA"/>
              </w:rPr>
              <w:t xml:space="preserve">2.2. Активізація </w:t>
            </w:r>
            <w:r>
              <w:rPr>
                <w:lang w:val="uk-UA"/>
              </w:rPr>
              <w:t xml:space="preserve">інноваційної діяльності </w:t>
            </w:r>
          </w:p>
        </w:tc>
        <w:tc>
          <w:tcPr>
            <w:tcW w:w="5245" w:type="dxa"/>
          </w:tcPr>
          <w:p w:rsidR="00EB693A" w:rsidRPr="00C15D85" w:rsidRDefault="00EB693A" w:rsidP="00E15939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>2.2.1: Підтримка формуван</w:t>
            </w:r>
            <w:r>
              <w:rPr>
                <w:lang w:val="uk-UA"/>
              </w:rPr>
              <w:t>ня інноваційної інфраструктури</w:t>
            </w:r>
          </w:p>
        </w:tc>
      </w:tr>
      <w:tr w:rsidR="00EB693A" w:rsidRPr="00EB693A" w:rsidTr="00EB693A">
        <w:trPr>
          <w:trHeight w:val="768"/>
        </w:trPr>
        <w:tc>
          <w:tcPr>
            <w:tcW w:w="709" w:type="dxa"/>
            <w:vMerge/>
            <w:textDirection w:val="btLr"/>
            <w:vAlign w:val="center"/>
          </w:tcPr>
          <w:p w:rsidR="00EB693A" w:rsidRPr="006D0C7E" w:rsidRDefault="00EB693A" w:rsidP="00720D66">
            <w:pPr>
              <w:spacing w:after="0" w:line="240" w:lineRule="auto"/>
              <w:ind w:left="113" w:right="113"/>
              <w:jc w:val="center"/>
              <w:rPr>
                <w:b/>
                <w:caps/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15D85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15D85" w:rsidRDefault="00EB693A" w:rsidP="00E15939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>2.2.</w:t>
            </w:r>
            <w:r>
              <w:rPr>
                <w:lang w:val="uk-UA"/>
              </w:rPr>
              <w:t>2</w:t>
            </w:r>
            <w:r w:rsidRPr="00C15D85">
              <w:rPr>
                <w:lang w:val="uk-UA"/>
              </w:rPr>
              <w:t xml:space="preserve">: </w:t>
            </w:r>
            <w:r>
              <w:rPr>
                <w:lang w:val="uk-UA"/>
              </w:rPr>
              <w:t>Інвестиційне забезпечення інноваційних процесів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C15D85" w:rsidRDefault="00EB693A" w:rsidP="00450421">
            <w:pPr>
              <w:spacing w:after="0" w:line="240" w:lineRule="auto"/>
              <w:jc w:val="center"/>
              <w:rPr>
                <w:lang w:val="uk-UA"/>
              </w:rPr>
            </w:pPr>
            <w:r w:rsidRPr="00C15D85">
              <w:rPr>
                <w:lang w:val="uk-UA"/>
              </w:rPr>
              <w:t xml:space="preserve">2.3.  Розвиток та співпраця людського </w:t>
            </w:r>
            <w:r w:rsidR="00450421">
              <w:rPr>
                <w:lang w:val="uk-UA"/>
              </w:rPr>
              <w:t>капіталу</w:t>
            </w:r>
          </w:p>
        </w:tc>
        <w:tc>
          <w:tcPr>
            <w:tcW w:w="5245" w:type="dxa"/>
            <w:vAlign w:val="center"/>
          </w:tcPr>
          <w:p w:rsidR="00EB693A" w:rsidRPr="00C15D85" w:rsidRDefault="00EB693A" w:rsidP="00551CA2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>2.3.1: Підвищення професійних компетенції наукових та студентських кадрів</w:t>
            </w:r>
          </w:p>
        </w:tc>
      </w:tr>
      <w:tr w:rsidR="00EB693A" w:rsidRPr="009B39E4" w:rsidTr="00EB693A">
        <w:trPr>
          <w:trHeight w:val="973"/>
        </w:trPr>
        <w:tc>
          <w:tcPr>
            <w:tcW w:w="709" w:type="dxa"/>
            <w:vMerge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15D85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15D85" w:rsidRDefault="00EB693A" w:rsidP="00551CA2">
            <w:pPr>
              <w:spacing w:after="120" w:line="240" w:lineRule="auto"/>
              <w:rPr>
                <w:lang w:val="uk-UA"/>
              </w:rPr>
            </w:pPr>
            <w:r w:rsidRPr="00C15D85">
              <w:rPr>
                <w:lang w:val="uk-UA"/>
              </w:rPr>
              <w:t>2.3.2: Стимулювання співробітництва між навчальними закладами, науково-дослідними установами і підприємствами регіонів</w:t>
            </w:r>
          </w:p>
        </w:tc>
      </w:tr>
    </w:tbl>
    <w:p w:rsidR="00EB693A" w:rsidRDefault="00EB693A">
      <w:pPr>
        <w:rPr>
          <w:lang w:val="uk-UA"/>
        </w:rPr>
      </w:pPr>
    </w:p>
    <w:p w:rsidR="00EB693A" w:rsidRPr="00EB693A" w:rsidRDefault="00EB693A">
      <w:pPr>
        <w:rPr>
          <w:lang w:val="uk-UA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5245"/>
      </w:tblGrid>
      <w:tr w:rsidR="00EB693A" w:rsidRPr="009B39E4" w:rsidTr="003E5A8C">
        <w:trPr>
          <w:trHeight w:val="845"/>
        </w:trPr>
        <w:tc>
          <w:tcPr>
            <w:tcW w:w="709" w:type="dxa"/>
            <w:vMerge w:val="restart"/>
            <w:textDirection w:val="btLr"/>
            <w:vAlign w:val="center"/>
          </w:tcPr>
          <w:p w:rsidR="00EB693A" w:rsidRPr="006723EF" w:rsidRDefault="00EB693A" w:rsidP="004D1FBC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8C1CC8">
              <w:rPr>
                <w:b/>
                <w:caps/>
                <w:lang w:val="ru-RU"/>
              </w:rPr>
              <w:t xml:space="preserve">Стратегічна </w:t>
            </w:r>
            <w:proofErr w:type="gramStart"/>
            <w:r w:rsidRPr="008C1CC8">
              <w:rPr>
                <w:b/>
                <w:caps/>
                <w:lang w:val="ru-RU"/>
              </w:rPr>
              <w:t>ц</w:t>
            </w:r>
            <w:proofErr w:type="gramEnd"/>
            <w:r w:rsidRPr="008C1CC8">
              <w:rPr>
                <w:b/>
                <w:caps/>
                <w:lang w:val="ru-RU"/>
              </w:rPr>
              <w:t>іль 3: Розвиток сільських територій</w:t>
            </w:r>
          </w:p>
        </w:tc>
        <w:tc>
          <w:tcPr>
            <w:tcW w:w="4253" w:type="dxa"/>
            <w:vMerge w:val="restart"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C50F42">
              <w:rPr>
                <w:lang w:val="uk-UA"/>
              </w:rPr>
              <w:t>3.1: Підвищення продуктивності агропромислового сектору</w:t>
            </w: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3.1.1: Сприяння створенню та підвищенню спроможності малих виробників сільськогосподарської продукції та їх об’єднань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D0C7E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 xml:space="preserve">3.1.2: Стимулювання </w:t>
            </w:r>
            <w:r>
              <w:rPr>
                <w:lang w:val="uk-UA"/>
              </w:rPr>
              <w:t xml:space="preserve">розвитку </w:t>
            </w:r>
            <w:r w:rsidRPr="00C50F42">
              <w:rPr>
                <w:lang w:val="uk-UA"/>
              </w:rPr>
              <w:t>галузі переробки сільськогосподарської продукції</w:t>
            </w:r>
          </w:p>
        </w:tc>
      </w:tr>
      <w:tr w:rsidR="00EB693A" w:rsidRPr="009B39E4" w:rsidTr="003E5A8C">
        <w:trPr>
          <w:trHeight w:val="509"/>
        </w:trPr>
        <w:tc>
          <w:tcPr>
            <w:tcW w:w="709" w:type="dxa"/>
            <w:vMerge/>
            <w:vAlign w:val="center"/>
          </w:tcPr>
          <w:p w:rsidR="00EB693A" w:rsidRPr="00C67EBD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3.1.3: Налагодження мережі збуту та логістики сільськогосподарської продукції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C50F42">
              <w:rPr>
                <w:lang w:val="uk-UA"/>
              </w:rPr>
              <w:t>3.2: Розвиток можливостей для диверсифікації економіки та збільшення доходів населення</w:t>
            </w: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3.2.</w:t>
            </w:r>
            <w:r>
              <w:rPr>
                <w:lang w:val="uk-UA"/>
              </w:rPr>
              <w:t>1</w:t>
            </w:r>
            <w:r w:rsidRPr="00C50F42">
              <w:rPr>
                <w:lang w:val="uk-UA"/>
              </w:rPr>
              <w:t>: Стимулювання нетрадиційних видів сільськогосподарського виробництва</w:t>
            </w:r>
          </w:p>
        </w:tc>
      </w:tr>
      <w:tr w:rsidR="00EB693A" w:rsidRPr="009B39E4" w:rsidTr="003E5A8C">
        <w:trPr>
          <w:trHeight w:val="650"/>
        </w:trPr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3.2.</w:t>
            </w:r>
            <w:r>
              <w:rPr>
                <w:lang w:val="uk-UA"/>
              </w:rPr>
              <w:t>2</w:t>
            </w:r>
            <w:r w:rsidRPr="00C50F42">
              <w:rPr>
                <w:lang w:val="uk-UA"/>
              </w:rPr>
              <w:t xml:space="preserve">: Збереження та підтримка  традицій і  </w:t>
            </w:r>
            <w:proofErr w:type="spellStart"/>
            <w:r w:rsidRPr="00C50F42">
              <w:rPr>
                <w:lang w:val="uk-UA"/>
              </w:rPr>
              <w:t>ремесел</w:t>
            </w:r>
            <w:proofErr w:type="spellEnd"/>
            <w:r w:rsidRPr="00C50F42">
              <w:rPr>
                <w:lang w:val="uk-UA"/>
              </w:rPr>
              <w:t>, неаграрних видів бізнесу</w:t>
            </w:r>
          </w:p>
        </w:tc>
      </w:tr>
      <w:tr w:rsidR="00EB693A" w:rsidRPr="009B39E4" w:rsidTr="00C83AED">
        <w:trPr>
          <w:trHeight w:val="550"/>
        </w:trPr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50F42">
              <w:rPr>
                <w:lang w:val="uk-UA"/>
              </w:rPr>
              <w:t>3.3: Розвиток інфраструктури сільських територій</w:t>
            </w: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3.3.</w:t>
            </w:r>
            <w:r>
              <w:rPr>
                <w:lang w:val="uk-UA"/>
              </w:rPr>
              <w:t>1</w:t>
            </w:r>
            <w:r w:rsidRPr="00C50F42">
              <w:rPr>
                <w:lang w:val="uk-UA"/>
              </w:rPr>
              <w:t>: Покращення транспортної доступності сільських територій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C50F4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C50F42" w:rsidRDefault="00EB693A" w:rsidP="003E5A8C">
            <w:pPr>
              <w:spacing w:after="0" w:line="240" w:lineRule="auto"/>
              <w:rPr>
                <w:lang w:val="uk-UA"/>
              </w:rPr>
            </w:pPr>
            <w:r w:rsidRPr="00C50F42">
              <w:rPr>
                <w:lang w:val="uk-UA"/>
              </w:rPr>
              <w:t>3.3.</w:t>
            </w:r>
            <w:r>
              <w:rPr>
                <w:lang w:val="uk-UA"/>
              </w:rPr>
              <w:t>2</w:t>
            </w:r>
            <w:r w:rsidRPr="00C50F42">
              <w:rPr>
                <w:lang w:val="uk-UA"/>
              </w:rPr>
              <w:t xml:space="preserve">: </w:t>
            </w:r>
            <w:r>
              <w:rPr>
                <w:lang w:val="uk-UA"/>
              </w:rPr>
              <w:t>Розбудова комунальної інфраструктури та</w:t>
            </w:r>
            <w:r w:rsidRPr="00C50F42">
              <w:rPr>
                <w:lang w:val="uk-UA"/>
              </w:rPr>
              <w:t xml:space="preserve"> благоустр</w:t>
            </w:r>
            <w:r>
              <w:rPr>
                <w:lang w:val="uk-UA"/>
              </w:rPr>
              <w:t>ій</w:t>
            </w:r>
            <w:r w:rsidRPr="00C50F42">
              <w:rPr>
                <w:lang w:val="uk-UA"/>
              </w:rPr>
              <w:t xml:space="preserve"> сільських населених пунктів</w:t>
            </w:r>
          </w:p>
        </w:tc>
      </w:tr>
      <w:tr w:rsidR="00EB693A" w:rsidRPr="009B39E4" w:rsidTr="003E5A8C">
        <w:trPr>
          <w:trHeight w:val="802"/>
        </w:trPr>
        <w:tc>
          <w:tcPr>
            <w:tcW w:w="709" w:type="dxa"/>
            <w:vMerge w:val="restart"/>
            <w:textDirection w:val="btLr"/>
            <w:vAlign w:val="center"/>
          </w:tcPr>
          <w:p w:rsidR="00EB693A" w:rsidRPr="006723EF" w:rsidRDefault="00EB693A" w:rsidP="004D1FBC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8C1CC8">
              <w:rPr>
                <w:b/>
                <w:caps/>
                <w:lang w:val="ru-RU"/>
              </w:rPr>
              <w:t xml:space="preserve">Стратегічна </w:t>
            </w:r>
            <w:proofErr w:type="gramStart"/>
            <w:r w:rsidRPr="008C1CC8">
              <w:rPr>
                <w:b/>
                <w:caps/>
                <w:lang w:val="ru-RU"/>
              </w:rPr>
              <w:t>ц</w:t>
            </w:r>
            <w:proofErr w:type="gramEnd"/>
            <w:r w:rsidRPr="008C1CC8">
              <w:rPr>
                <w:b/>
                <w:caps/>
                <w:lang w:val="ru-RU"/>
              </w:rPr>
              <w:t>іль 4: Розвиток людського потенціалу</w:t>
            </w:r>
          </w:p>
        </w:tc>
        <w:tc>
          <w:tcPr>
            <w:tcW w:w="4253" w:type="dxa"/>
            <w:vMerge w:val="restart"/>
            <w:vAlign w:val="center"/>
          </w:tcPr>
          <w:p w:rsidR="00EB693A" w:rsidRPr="000617DC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617DC">
              <w:rPr>
                <w:lang w:val="uk-UA"/>
              </w:rPr>
              <w:t>4.1: Вдосконалення  системи підготовки кадрів для регіонального ринку праці</w:t>
            </w:r>
          </w:p>
        </w:tc>
        <w:tc>
          <w:tcPr>
            <w:tcW w:w="5245" w:type="dxa"/>
            <w:vAlign w:val="center"/>
          </w:tcPr>
          <w:p w:rsidR="00EB693A" w:rsidRPr="000617DC" w:rsidRDefault="00EB693A" w:rsidP="003E5A8C">
            <w:pPr>
              <w:spacing w:after="0" w:line="240" w:lineRule="auto"/>
              <w:rPr>
                <w:lang w:val="uk-UA"/>
              </w:rPr>
            </w:pPr>
            <w:r w:rsidRPr="000617DC">
              <w:rPr>
                <w:lang w:val="uk-UA"/>
              </w:rPr>
              <w:t>4.1.1: Підтримка діалогу працедавців та навчальних закладів щодо адаптації навчальних програм до потреб регіонального ринку праці</w:t>
            </w:r>
          </w:p>
        </w:tc>
      </w:tr>
      <w:tr w:rsidR="00EB693A" w:rsidRPr="009B39E4" w:rsidTr="003E5A8C">
        <w:trPr>
          <w:trHeight w:val="417"/>
        </w:trPr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0617DC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0617DC" w:rsidRDefault="00EB693A" w:rsidP="003E5A8C">
            <w:pPr>
              <w:spacing w:after="0" w:line="240" w:lineRule="auto"/>
              <w:rPr>
                <w:lang w:val="uk-UA"/>
              </w:rPr>
            </w:pPr>
            <w:r w:rsidRPr="000617DC">
              <w:rPr>
                <w:lang w:val="uk-UA"/>
              </w:rPr>
              <w:t>4.1.2: Стимулювання розвитку підприємницьких навичок населення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0617DC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0617DC" w:rsidRDefault="00EB693A" w:rsidP="003E5A8C">
            <w:pPr>
              <w:spacing w:after="0" w:line="240" w:lineRule="auto"/>
              <w:rPr>
                <w:lang w:val="uk-UA"/>
              </w:rPr>
            </w:pPr>
            <w:r w:rsidRPr="000617DC">
              <w:rPr>
                <w:lang w:val="uk-UA"/>
              </w:rPr>
              <w:t>4.1.</w:t>
            </w:r>
            <w:r>
              <w:rPr>
                <w:lang w:val="uk-UA"/>
              </w:rPr>
              <w:t>3</w:t>
            </w:r>
            <w:r w:rsidRPr="000617DC">
              <w:rPr>
                <w:lang w:val="uk-UA"/>
              </w:rPr>
              <w:t>: Забезпечення підтримки та розвитку інтелектуального і творчого потенціалу через систему освіти та навчання протягом життя</w:t>
            </w:r>
          </w:p>
        </w:tc>
      </w:tr>
      <w:tr w:rsidR="00EB693A" w:rsidRPr="009B39E4" w:rsidTr="003E5A8C">
        <w:trPr>
          <w:trHeight w:val="421"/>
        </w:trPr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0617DC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0617DC" w:rsidRDefault="00EB693A" w:rsidP="003E5A8C">
            <w:pPr>
              <w:spacing w:after="0" w:line="240" w:lineRule="auto"/>
              <w:rPr>
                <w:lang w:val="uk-UA"/>
              </w:rPr>
            </w:pPr>
            <w:r w:rsidRPr="000617DC">
              <w:rPr>
                <w:lang w:val="uk-UA"/>
              </w:rPr>
              <w:t>4.1.</w:t>
            </w:r>
            <w:r>
              <w:rPr>
                <w:lang w:val="uk-UA"/>
              </w:rPr>
              <w:t>4</w:t>
            </w:r>
            <w:r w:rsidRPr="000617DC">
              <w:rPr>
                <w:lang w:val="uk-UA"/>
              </w:rPr>
              <w:t>: Створення умов для включення вразливих верств населення до активного суспільного життя</w:t>
            </w:r>
          </w:p>
        </w:tc>
      </w:tr>
      <w:tr w:rsidR="00EB693A" w:rsidRPr="006723EF" w:rsidTr="003E5A8C">
        <w:trPr>
          <w:trHeight w:val="287"/>
        </w:trPr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1E55BA">
              <w:rPr>
                <w:lang w:val="uk-UA"/>
              </w:rPr>
              <w:t>4.2: Підвищення рівня залучення мешканців у процеси регіонального та місцевого розвитку</w:t>
            </w: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4.2.1: Підтримка місцевих громадських ініціатив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4.2.2: Вдосконалення інструментів взаємодії громад для спільного вирішення проблемних питань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AC6622">
              <w:rPr>
                <w:lang w:val="uk-UA"/>
              </w:rPr>
              <w:t>4.3. Удосконалення управління регіональним розвитком</w:t>
            </w: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4.3.1: Формування ефективної системи управління регіоном в рамках реформи адміністративно-територіального устрою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4.3.2: Завершення просторового планування окремих територій та впорядкування містобудівної документації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4.3.3: Поліпшення доступу фізичних та юридичних осіб до електронних сервісів</w:t>
            </w:r>
          </w:p>
        </w:tc>
      </w:tr>
      <w:tr w:rsidR="00EB693A" w:rsidRPr="009B39E4" w:rsidTr="001E0425">
        <w:tc>
          <w:tcPr>
            <w:tcW w:w="709" w:type="dxa"/>
            <w:vMerge/>
            <w:vAlign w:val="center"/>
          </w:tcPr>
          <w:p w:rsidR="00EB693A" w:rsidRPr="006723EF" w:rsidRDefault="00EB693A" w:rsidP="004D1FB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lang w:val="uk-UA"/>
              </w:rPr>
            </w:pPr>
            <w:r w:rsidRPr="001E55BA">
              <w:rPr>
                <w:lang w:val="uk-UA"/>
              </w:rPr>
              <w:t>4.3.4: Підвищення ефективності системи підготовки та підвищення кваліфікації фахівців регіональних та місцевих органів виконавчої влади, органів місцевого самоврядування у сфері державного управління регіональним розвитком</w:t>
            </w:r>
          </w:p>
        </w:tc>
      </w:tr>
      <w:tr w:rsidR="00EB693A" w:rsidRPr="009B39E4" w:rsidTr="003A59C1">
        <w:trPr>
          <w:trHeight w:val="555"/>
        </w:trPr>
        <w:tc>
          <w:tcPr>
            <w:tcW w:w="709" w:type="dxa"/>
            <w:vMerge w:val="restart"/>
            <w:textDirection w:val="btLr"/>
            <w:vAlign w:val="center"/>
          </w:tcPr>
          <w:p w:rsidR="00EB693A" w:rsidRPr="005F34CD" w:rsidRDefault="00EB693A" w:rsidP="00720D6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F34CD">
              <w:rPr>
                <w:b/>
                <w:caps/>
                <w:lang w:val="uk-UA"/>
              </w:rPr>
              <w:t>Стратегічна ціль 5: ПІДВИЩЕННЯ якОстІ життя та збереження довкілля</w:t>
            </w:r>
          </w:p>
        </w:tc>
        <w:tc>
          <w:tcPr>
            <w:tcW w:w="4253" w:type="dxa"/>
            <w:vMerge w:val="restart"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1E55BA">
              <w:rPr>
                <w:lang w:val="uk-UA"/>
              </w:rPr>
              <w:t>5.1: Якісна система надання освітніх послуг</w:t>
            </w: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color w:val="000000"/>
                <w:lang w:val="uk-UA"/>
              </w:rPr>
            </w:pPr>
            <w:r w:rsidRPr="001E55BA">
              <w:rPr>
                <w:color w:val="000000"/>
                <w:lang w:val="uk-UA"/>
              </w:rPr>
              <w:t xml:space="preserve">5.1.1: Забезпечення </w:t>
            </w:r>
            <w:r>
              <w:rPr>
                <w:color w:val="000000"/>
                <w:lang w:val="uk-UA"/>
              </w:rPr>
              <w:t>рівного доступу та підвищення якості освітніх послуг</w:t>
            </w:r>
            <w:r w:rsidRPr="001E55BA">
              <w:rPr>
                <w:color w:val="000000"/>
                <w:lang w:val="uk-UA"/>
              </w:rPr>
              <w:t xml:space="preserve"> 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3A59C1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color w:val="000000"/>
                <w:lang w:val="uk-UA"/>
              </w:rPr>
            </w:pPr>
            <w:r w:rsidRPr="001E55BA">
              <w:rPr>
                <w:color w:val="000000"/>
                <w:lang w:val="uk-UA"/>
              </w:rPr>
              <w:t>5.1.2: Розвиток дуальної та інклюзивної освіти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3652E4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1E55BA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1E55BA" w:rsidRDefault="00EB693A" w:rsidP="003E5A8C">
            <w:pPr>
              <w:spacing w:after="0" w:line="240" w:lineRule="auto"/>
              <w:rPr>
                <w:color w:val="000000"/>
                <w:lang w:val="uk-UA"/>
              </w:rPr>
            </w:pPr>
            <w:r w:rsidRPr="001E55BA">
              <w:rPr>
                <w:color w:val="000000"/>
                <w:lang w:val="uk-UA"/>
              </w:rPr>
              <w:t xml:space="preserve">5.1.3: </w:t>
            </w:r>
            <w:r>
              <w:rPr>
                <w:color w:val="000000"/>
                <w:lang w:val="uk-UA"/>
              </w:rPr>
              <w:t>Створення умов для самореалізації дітей та молоді</w:t>
            </w:r>
          </w:p>
        </w:tc>
      </w:tr>
      <w:tr w:rsidR="00EB693A" w:rsidRPr="009B39E4" w:rsidTr="003652E4">
        <w:trPr>
          <w:trHeight w:val="576"/>
        </w:trPr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D0C7E">
              <w:rPr>
                <w:lang w:val="uk-UA"/>
              </w:rPr>
              <w:t>5.2: Покращання демографічної ситуації та продовження тривалості активного періоду життя людини</w:t>
            </w:r>
          </w:p>
        </w:tc>
        <w:tc>
          <w:tcPr>
            <w:tcW w:w="5245" w:type="dxa"/>
            <w:vAlign w:val="center"/>
          </w:tcPr>
          <w:p w:rsidR="00EB693A" w:rsidRPr="006D0C7E" w:rsidRDefault="00EB693A" w:rsidP="003E5A8C">
            <w:pPr>
              <w:spacing w:after="0" w:line="240" w:lineRule="auto"/>
              <w:rPr>
                <w:lang w:val="uk-UA"/>
              </w:rPr>
            </w:pPr>
            <w:r w:rsidRPr="006D0C7E">
              <w:rPr>
                <w:lang w:val="uk-UA"/>
              </w:rPr>
              <w:t xml:space="preserve">5.2.1: Підвищення </w:t>
            </w:r>
            <w:r>
              <w:rPr>
                <w:lang w:val="uk-UA"/>
              </w:rPr>
              <w:t xml:space="preserve">доступності та </w:t>
            </w:r>
            <w:r w:rsidRPr="006D0C7E">
              <w:rPr>
                <w:lang w:val="uk-UA"/>
              </w:rPr>
              <w:t xml:space="preserve">ефективності медичного обслуговування 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Align w:val="center"/>
          </w:tcPr>
          <w:p w:rsidR="00EB693A" w:rsidRPr="006D0C7E" w:rsidRDefault="00EB693A" w:rsidP="003E5A8C">
            <w:pPr>
              <w:spacing w:after="0" w:line="240" w:lineRule="auto"/>
              <w:rPr>
                <w:lang w:val="uk-UA"/>
              </w:rPr>
            </w:pPr>
            <w:r w:rsidRPr="006D0C7E">
              <w:rPr>
                <w:lang w:val="uk-UA"/>
              </w:rPr>
              <w:t>5.2.</w:t>
            </w:r>
            <w:r>
              <w:rPr>
                <w:lang w:val="uk-UA"/>
              </w:rPr>
              <w:t>2</w:t>
            </w:r>
            <w:r w:rsidRPr="006D0C7E">
              <w:rPr>
                <w:lang w:val="uk-UA"/>
              </w:rPr>
              <w:t xml:space="preserve">: Розбудова спортивної </w:t>
            </w:r>
            <w:r>
              <w:rPr>
                <w:lang w:val="uk-UA"/>
              </w:rPr>
              <w:t xml:space="preserve">та фізкультурно-оздоровчої </w:t>
            </w:r>
            <w:r w:rsidRPr="006D0C7E">
              <w:rPr>
                <w:lang w:val="uk-UA"/>
              </w:rPr>
              <w:t>інфраструктури</w:t>
            </w:r>
            <w:r>
              <w:rPr>
                <w:lang w:val="uk-UA"/>
              </w:rPr>
              <w:t>, підтримка розвитку спорту та фізичної активності громадян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Align w:val="center"/>
          </w:tcPr>
          <w:p w:rsidR="00EB693A" w:rsidRPr="006D0C7E" w:rsidRDefault="00EB693A" w:rsidP="003E5A8C">
            <w:pPr>
              <w:spacing w:after="0" w:line="240" w:lineRule="auto"/>
              <w:jc w:val="both"/>
              <w:rPr>
                <w:lang w:val="uk-UA"/>
              </w:rPr>
            </w:pPr>
            <w:r w:rsidRPr="006D0C7E">
              <w:rPr>
                <w:lang w:val="uk-UA"/>
              </w:rPr>
              <w:t>5.2.</w:t>
            </w:r>
            <w:r>
              <w:rPr>
                <w:lang w:val="uk-UA"/>
              </w:rPr>
              <w:t>3</w:t>
            </w:r>
            <w:r w:rsidRPr="006D0C7E">
              <w:rPr>
                <w:lang w:val="uk-UA"/>
              </w:rPr>
              <w:t xml:space="preserve"> Формування у населення культури здорового способу життя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AC6622">
              <w:rPr>
                <w:lang w:val="uk-UA"/>
              </w:rPr>
              <w:t>5.3: Соціальний захист</w:t>
            </w: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lang w:val="uk-UA"/>
              </w:rPr>
            </w:pPr>
            <w:r w:rsidRPr="00AC6622">
              <w:rPr>
                <w:lang w:val="uk-UA"/>
              </w:rPr>
              <w:t>5.3.1: Підтримка соціально вразливих категорій населення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723EF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lang w:val="uk-UA"/>
              </w:rPr>
            </w:pPr>
            <w:r w:rsidRPr="00AC6622">
              <w:rPr>
                <w:lang w:val="uk-UA"/>
              </w:rPr>
              <w:t>5.3.2: Підтримка сімей з дітьми, подолання дитячої безпритульності та бездоглядності</w:t>
            </w:r>
          </w:p>
        </w:tc>
      </w:tr>
      <w:tr w:rsidR="00EB693A" w:rsidRPr="006D0C7E" w:rsidTr="001E0425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AC6622">
              <w:rPr>
                <w:lang w:val="uk-UA"/>
              </w:rPr>
              <w:t>5.4: Розвиток культурних послуг</w:t>
            </w: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lang w:val="uk-UA"/>
              </w:rPr>
            </w:pPr>
            <w:r w:rsidRPr="00AC6622">
              <w:rPr>
                <w:lang w:val="uk-UA"/>
              </w:rPr>
              <w:t xml:space="preserve">5.4.1: </w:t>
            </w:r>
            <w:r>
              <w:rPr>
                <w:lang w:val="uk-UA"/>
              </w:rPr>
              <w:t xml:space="preserve">Розвиток місцевого культурного ресурсу 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lang w:val="uk-UA"/>
              </w:rPr>
            </w:pPr>
            <w:r w:rsidRPr="00AC6622">
              <w:rPr>
                <w:lang w:val="uk-UA"/>
              </w:rPr>
              <w:t xml:space="preserve">5.4.2: Підвищення рівня </w:t>
            </w:r>
            <w:r>
              <w:rPr>
                <w:lang w:val="uk-UA"/>
              </w:rPr>
              <w:t xml:space="preserve">та сприяння створенню </w:t>
            </w:r>
            <w:r w:rsidRPr="00AC6622">
              <w:rPr>
                <w:lang w:val="uk-UA"/>
              </w:rPr>
              <w:t>культурних продуктів і послуг</w:t>
            </w:r>
          </w:p>
        </w:tc>
      </w:tr>
      <w:tr w:rsidR="00EB693A" w:rsidRPr="009B39E4" w:rsidTr="001E0425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lang w:val="uk-UA"/>
              </w:rPr>
            </w:pPr>
            <w:r w:rsidRPr="00AC6622">
              <w:rPr>
                <w:lang w:val="uk-UA"/>
              </w:rPr>
              <w:t xml:space="preserve">5.4.3: </w:t>
            </w:r>
            <w:r>
              <w:rPr>
                <w:lang w:val="uk-UA"/>
              </w:rPr>
              <w:t>Підтримка культурного розмаїття та підсилення ролі культури у житті громад</w:t>
            </w:r>
          </w:p>
        </w:tc>
      </w:tr>
    </w:tbl>
    <w:p w:rsidR="009B39E4" w:rsidRPr="009B39E4" w:rsidRDefault="009B39E4">
      <w:pPr>
        <w:rPr>
          <w:lang w:val="ru-RU"/>
        </w:rPr>
      </w:pPr>
      <w:bookmarkStart w:id="0" w:name="_GoBack"/>
      <w:bookmarkEnd w:id="0"/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5245"/>
      </w:tblGrid>
      <w:tr w:rsidR="00EB693A" w:rsidRPr="009B39E4" w:rsidTr="001E0425">
        <w:tc>
          <w:tcPr>
            <w:tcW w:w="709" w:type="dxa"/>
            <w:vMerge w:val="restart"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  <w:r w:rsidRPr="00AC6622">
              <w:rPr>
                <w:lang w:val="uk-UA"/>
              </w:rPr>
              <w:t>5.5: Екологічна безпека та збереження довкілля</w:t>
            </w: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rFonts w:ascii="Calibri" w:hAnsi="Calibri"/>
                <w:color w:val="000000"/>
                <w:lang w:val="uk-UA"/>
              </w:rPr>
            </w:pPr>
            <w:r w:rsidRPr="00AC6622">
              <w:rPr>
                <w:lang w:val="uk-UA"/>
              </w:rPr>
              <w:t xml:space="preserve">5.5.1: </w:t>
            </w:r>
            <w:r>
              <w:rPr>
                <w:lang w:val="uk-UA"/>
              </w:rPr>
              <w:t>Розробка та</w:t>
            </w:r>
            <w:r w:rsidRPr="00AC6622">
              <w:rPr>
                <w:lang w:val="uk-UA"/>
              </w:rPr>
              <w:t xml:space="preserve"> впровадження системи управління відходами</w:t>
            </w:r>
          </w:p>
        </w:tc>
      </w:tr>
      <w:tr w:rsidR="00EB693A" w:rsidRPr="009B39E4" w:rsidTr="000B582B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rFonts w:ascii="Calibri" w:hAnsi="Calibri"/>
                <w:color w:val="000000"/>
                <w:lang w:val="uk-UA"/>
              </w:rPr>
            </w:pPr>
            <w:r w:rsidRPr="00AC6622">
              <w:rPr>
                <w:lang w:val="uk-UA"/>
              </w:rPr>
              <w:t>5.5.2: Підвищення якості атмосферного повітря, зниження факторів негативного впливу на зміни клімату</w:t>
            </w:r>
          </w:p>
        </w:tc>
      </w:tr>
      <w:tr w:rsidR="00EB693A" w:rsidRPr="009B39E4" w:rsidTr="000B582B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rFonts w:ascii="Calibri" w:hAnsi="Calibri"/>
                <w:color w:val="000000"/>
                <w:lang w:val="uk-UA"/>
              </w:rPr>
            </w:pPr>
            <w:r w:rsidRPr="00AC6622">
              <w:rPr>
                <w:lang w:val="uk-UA"/>
              </w:rPr>
              <w:t xml:space="preserve">5.5.3: Розвиток </w:t>
            </w:r>
            <w:proofErr w:type="spellStart"/>
            <w:r w:rsidRPr="00AC6622">
              <w:rPr>
                <w:lang w:val="uk-UA"/>
              </w:rPr>
              <w:t>екомережі</w:t>
            </w:r>
            <w:proofErr w:type="spellEnd"/>
            <w:r w:rsidRPr="00AC6622">
              <w:rPr>
                <w:lang w:val="uk-UA"/>
              </w:rPr>
              <w:t>, природно-заповідного фонду, збереження біологічного та ландшафтного різноманіття</w:t>
            </w:r>
          </w:p>
        </w:tc>
      </w:tr>
      <w:tr w:rsidR="00EB693A" w:rsidRPr="009B39E4" w:rsidTr="000B582B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rFonts w:ascii="Calibri" w:hAnsi="Calibri"/>
                <w:color w:val="000000"/>
                <w:lang w:val="uk-UA"/>
              </w:rPr>
            </w:pPr>
            <w:r w:rsidRPr="00AC6622">
              <w:rPr>
                <w:lang w:val="uk-UA"/>
              </w:rPr>
              <w:t xml:space="preserve">5.5.4: </w:t>
            </w:r>
            <w:r>
              <w:rPr>
                <w:lang w:val="uk-UA"/>
              </w:rPr>
              <w:t>Поліпшення стану водних об’єктів та вдосконалення систем водокористування</w:t>
            </w:r>
          </w:p>
        </w:tc>
      </w:tr>
      <w:tr w:rsidR="00EB693A" w:rsidRPr="009B39E4" w:rsidTr="000B582B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EB693A" w:rsidRPr="00AC6622" w:rsidRDefault="00EB693A" w:rsidP="003E5A8C">
            <w:pPr>
              <w:spacing w:after="0" w:line="240" w:lineRule="auto"/>
              <w:rPr>
                <w:rFonts w:ascii="Calibri" w:hAnsi="Calibri"/>
                <w:color w:val="000000"/>
                <w:lang w:val="uk-UA"/>
              </w:rPr>
            </w:pPr>
            <w:r w:rsidRPr="00AC6622">
              <w:rPr>
                <w:lang w:val="uk-UA"/>
              </w:rPr>
              <w:t xml:space="preserve">5.5.5: </w:t>
            </w:r>
            <w:r>
              <w:rPr>
                <w:lang w:val="uk-UA"/>
              </w:rPr>
              <w:t>Збереження та відтворення зелених насаджень</w:t>
            </w:r>
          </w:p>
        </w:tc>
      </w:tr>
      <w:tr w:rsidR="00EB693A" w:rsidRPr="009B39E4" w:rsidTr="00C15D85">
        <w:tc>
          <w:tcPr>
            <w:tcW w:w="709" w:type="dxa"/>
            <w:vMerge/>
          </w:tcPr>
          <w:p w:rsidR="00EB693A" w:rsidRPr="006D0C7E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:rsidR="00EB693A" w:rsidRPr="00AC6622" w:rsidRDefault="00EB693A" w:rsidP="00720D6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EB693A" w:rsidRPr="00AC6622" w:rsidRDefault="00EB693A" w:rsidP="003E5A8C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C6622">
              <w:rPr>
                <w:lang w:val="uk-UA"/>
              </w:rPr>
              <w:t>5.5.5: Підвищення екологічної культури і свідомості населення</w:t>
            </w:r>
          </w:p>
        </w:tc>
      </w:tr>
    </w:tbl>
    <w:p w:rsidR="00DD2B77" w:rsidRPr="008C1CC8" w:rsidRDefault="00DD2B77">
      <w:pPr>
        <w:rPr>
          <w:lang w:val="ru-RU"/>
        </w:rPr>
      </w:pPr>
    </w:p>
    <w:sectPr w:rsidR="00DD2B77" w:rsidRPr="008C1CC8" w:rsidSect="00720D6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785B"/>
    <w:multiLevelType w:val="hybridMultilevel"/>
    <w:tmpl w:val="187EE6BC"/>
    <w:lvl w:ilvl="0" w:tplc="2214E182">
      <w:start w:val="1"/>
      <w:numFmt w:val="decimal"/>
      <w:lvlText w:val="%1."/>
      <w:lvlJc w:val="center"/>
      <w:pPr>
        <w:tabs>
          <w:tab w:val="num" w:pos="851"/>
        </w:tabs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5"/>
    <w:rsid w:val="0000494D"/>
    <w:rsid w:val="000159F4"/>
    <w:rsid w:val="00040A56"/>
    <w:rsid w:val="000617DC"/>
    <w:rsid w:val="000719F4"/>
    <w:rsid w:val="000B0E40"/>
    <w:rsid w:val="00100A18"/>
    <w:rsid w:val="00101292"/>
    <w:rsid w:val="0010704B"/>
    <w:rsid w:val="001239AB"/>
    <w:rsid w:val="001C63B0"/>
    <w:rsid w:val="001E0425"/>
    <w:rsid w:val="001E55BA"/>
    <w:rsid w:val="002669A4"/>
    <w:rsid w:val="00271B52"/>
    <w:rsid w:val="00275F33"/>
    <w:rsid w:val="002C526B"/>
    <w:rsid w:val="002F4E76"/>
    <w:rsid w:val="0033362C"/>
    <w:rsid w:val="003652E4"/>
    <w:rsid w:val="00365877"/>
    <w:rsid w:val="00384770"/>
    <w:rsid w:val="0039251C"/>
    <w:rsid w:val="003A59C1"/>
    <w:rsid w:val="003D1B54"/>
    <w:rsid w:val="003E1736"/>
    <w:rsid w:val="003E5A8C"/>
    <w:rsid w:val="003F6E5B"/>
    <w:rsid w:val="00431B30"/>
    <w:rsid w:val="00450421"/>
    <w:rsid w:val="004B1A14"/>
    <w:rsid w:val="004B4956"/>
    <w:rsid w:val="004D1FBC"/>
    <w:rsid w:val="005002D7"/>
    <w:rsid w:val="00551CA2"/>
    <w:rsid w:val="0057220C"/>
    <w:rsid w:val="005B16FC"/>
    <w:rsid w:val="005F34CD"/>
    <w:rsid w:val="00600533"/>
    <w:rsid w:val="00642EC7"/>
    <w:rsid w:val="00643933"/>
    <w:rsid w:val="00654EE0"/>
    <w:rsid w:val="006723EF"/>
    <w:rsid w:val="00693281"/>
    <w:rsid w:val="006D0C7E"/>
    <w:rsid w:val="00705CE3"/>
    <w:rsid w:val="00720D66"/>
    <w:rsid w:val="007842C5"/>
    <w:rsid w:val="007934E0"/>
    <w:rsid w:val="007E17ED"/>
    <w:rsid w:val="007E78A2"/>
    <w:rsid w:val="00826DEB"/>
    <w:rsid w:val="0086581A"/>
    <w:rsid w:val="00887374"/>
    <w:rsid w:val="00897729"/>
    <w:rsid w:val="008C1CC8"/>
    <w:rsid w:val="008C69F8"/>
    <w:rsid w:val="008D519F"/>
    <w:rsid w:val="00920E65"/>
    <w:rsid w:val="00937214"/>
    <w:rsid w:val="009B39E4"/>
    <w:rsid w:val="00A014A3"/>
    <w:rsid w:val="00A06872"/>
    <w:rsid w:val="00A741E1"/>
    <w:rsid w:val="00A85C63"/>
    <w:rsid w:val="00A90F44"/>
    <w:rsid w:val="00AC6622"/>
    <w:rsid w:val="00B140DC"/>
    <w:rsid w:val="00B304D2"/>
    <w:rsid w:val="00B35458"/>
    <w:rsid w:val="00B442E7"/>
    <w:rsid w:val="00BB603C"/>
    <w:rsid w:val="00BD1169"/>
    <w:rsid w:val="00BE21EC"/>
    <w:rsid w:val="00BE634E"/>
    <w:rsid w:val="00C10F11"/>
    <w:rsid w:val="00C12226"/>
    <w:rsid w:val="00C15D85"/>
    <w:rsid w:val="00C17637"/>
    <w:rsid w:val="00C42F20"/>
    <w:rsid w:val="00C50F42"/>
    <w:rsid w:val="00C67EBD"/>
    <w:rsid w:val="00C83AED"/>
    <w:rsid w:val="00C94A68"/>
    <w:rsid w:val="00CB7470"/>
    <w:rsid w:val="00CF78D4"/>
    <w:rsid w:val="00D04A23"/>
    <w:rsid w:val="00D2098E"/>
    <w:rsid w:val="00DA63ED"/>
    <w:rsid w:val="00DD2B77"/>
    <w:rsid w:val="00DD7BA1"/>
    <w:rsid w:val="00E33BBE"/>
    <w:rsid w:val="00E5107A"/>
    <w:rsid w:val="00E62094"/>
    <w:rsid w:val="00E662E4"/>
    <w:rsid w:val="00EB1B83"/>
    <w:rsid w:val="00EB693A"/>
    <w:rsid w:val="00ED71B9"/>
    <w:rsid w:val="00F64626"/>
    <w:rsid w:val="00F7700F"/>
    <w:rsid w:val="00FB7A90"/>
    <w:rsid w:val="00FD5A8D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C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rsid w:val="003D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C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rsid w:val="003D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A4F2-DD3F-4F54-B6FA-EE04DBB4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cp:lastPrinted>2019-10-03T06:26:00Z</cp:lastPrinted>
  <dcterms:created xsi:type="dcterms:W3CDTF">2019-09-19T08:10:00Z</dcterms:created>
  <dcterms:modified xsi:type="dcterms:W3CDTF">2019-10-08T08:36:00Z</dcterms:modified>
</cp:coreProperties>
</file>