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D3E" w:rsidRPr="0092741E" w:rsidRDefault="00C41D3E" w:rsidP="000F7158">
      <w:pPr>
        <w:rPr>
          <w:color w:val="auto"/>
          <w:sz w:val="28"/>
          <w:szCs w:val="28"/>
        </w:rPr>
      </w:pPr>
    </w:p>
    <w:p w:rsidR="000F7158" w:rsidRPr="0092741E" w:rsidRDefault="000F7158" w:rsidP="000F7158">
      <w:pPr>
        <w:pStyle w:val="2"/>
        <w:spacing w:after="0" w:line="240" w:lineRule="auto"/>
        <w:ind w:left="0"/>
        <w:jc w:val="center"/>
        <w:rPr>
          <w:b/>
          <w:sz w:val="28"/>
          <w:szCs w:val="28"/>
        </w:rPr>
      </w:pPr>
      <w:bookmarkStart w:id="0" w:name="OLE_LINK1"/>
      <w:bookmarkStart w:id="1" w:name="OLE_LINK2"/>
      <w:r w:rsidRPr="0092741E">
        <w:rPr>
          <w:b/>
          <w:sz w:val="28"/>
          <w:szCs w:val="28"/>
        </w:rPr>
        <w:t xml:space="preserve">Інформація </w:t>
      </w:r>
    </w:p>
    <w:p w:rsidR="000F7158" w:rsidRDefault="000F7158" w:rsidP="003252A3">
      <w:pPr>
        <w:pStyle w:val="2"/>
        <w:spacing w:after="0" w:line="240" w:lineRule="auto"/>
        <w:ind w:left="0"/>
        <w:jc w:val="center"/>
        <w:rPr>
          <w:b/>
          <w:sz w:val="28"/>
          <w:szCs w:val="28"/>
        </w:rPr>
      </w:pPr>
      <w:r w:rsidRPr="0092741E">
        <w:rPr>
          <w:b/>
          <w:sz w:val="28"/>
          <w:szCs w:val="28"/>
        </w:rPr>
        <w:t>про здійснення державної регуляторної політики Хмельницькою облдержадміністрацією у 201</w:t>
      </w:r>
      <w:r w:rsidR="001261E1" w:rsidRPr="0092741E">
        <w:rPr>
          <w:b/>
          <w:sz w:val="28"/>
          <w:szCs w:val="28"/>
        </w:rPr>
        <w:t>9</w:t>
      </w:r>
      <w:r w:rsidRPr="0092741E">
        <w:rPr>
          <w:b/>
          <w:sz w:val="28"/>
          <w:szCs w:val="28"/>
        </w:rPr>
        <w:t xml:space="preserve"> році</w:t>
      </w:r>
      <w:bookmarkEnd w:id="0"/>
      <w:bookmarkEnd w:id="1"/>
    </w:p>
    <w:p w:rsidR="00F72E7A" w:rsidRPr="0092741E" w:rsidRDefault="00F72E7A" w:rsidP="003252A3">
      <w:pPr>
        <w:pStyle w:val="2"/>
        <w:spacing w:after="0" w:line="240" w:lineRule="auto"/>
        <w:ind w:left="0"/>
        <w:jc w:val="center"/>
        <w:rPr>
          <w:b/>
          <w:sz w:val="28"/>
          <w:szCs w:val="28"/>
        </w:rPr>
      </w:pPr>
    </w:p>
    <w:p w:rsidR="000F7158" w:rsidRPr="0092741E" w:rsidRDefault="000F7158" w:rsidP="00FA4A53">
      <w:pPr>
        <w:ind w:firstLine="709"/>
        <w:jc w:val="both"/>
        <w:rPr>
          <w:rFonts w:ascii="Times New Roman" w:hAnsi="Times New Roman"/>
          <w:color w:val="auto"/>
          <w:sz w:val="28"/>
          <w:szCs w:val="28"/>
        </w:rPr>
      </w:pPr>
      <w:r w:rsidRPr="0092741E">
        <w:rPr>
          <w:rFonts w:ascii="Times New Roman" w:hAnsi="Times New Roman"/>
          <w:color w:val="auto"/>
          <w:sz w:val="28"/>
          <w:szCs w:val="28"/>
        </w:rPr>
        <w:t xml:space="preserve">Реалізація державної регуляторної політики протягом </w:t>
      </w:r>
      <w:r w:rsidR="001261E1" w:rsidRPr="0092741E">
        <w:rPr>
          <w:rFonts w:ascii="Times New Roman" w:hAnsi="Times New Roman"/>
          <w:color w:val="auto"/>
          <w:sz w:val="28"/>
          <w:szCs w:val="28"/>
        </w:rPr>
        <w:t>2019</w:t>
      </w:r>
      <w:r w:rsidRPr="0092741E">
        <w:rPr>
          <w:rFonts w:ascii="Times New Roman" w:hAnsi="Times New Roman"/>
          <w:color w:val="auto"/>
          <w:sz w:val="28"/>
          <w:szCs w:val="28"/>
        </w:rPr>
        <w:t xml:space="preserve"> року Хмельницькою облдержадміністрацією, місцевими органами виконавчої влади та органами місцевого самоврядування здійснювалась у відповідності із вимогами, визначеними Законом України “Про засади державної регуляторної політики у сфері господарської діяльності” (далі – Закон) та іншими нормативно-правовими актами </w:t>
      </w:r>
      <w:r w:rsidR="004D193B" w:rsidRPr="0092741E">
        <w:rPr>
          <w:rFonts w:ascii="Times New Roman" w:hAnsi="Times New Roman"/>
          <w:color w:val="auto"/>
          <w:sz w:val="28"/>
          <w:szCs w:val="28"/>
        </w:rPr>
        <w:t>у цій сфері</w:t>
      </w:r>
      <w:r w:rsidRPr="0092741E">
        <w:rPr>
          <w:rFonts w:ascii="Times New Roman" w:hAnsi="Times New Roman"/>
          <w:color w:val="auto"/>
          <w:sz w:val="28"/>
          <w:szCs w:val="28"/>
        </w:rPr>
        <w:t>.</w:t>
      </w:r>
    </w:p>
    <w:p w:rsidR="00547BCC" w:rsidRPr="0092741E" w:rsidRDefault="005263D5" w:rsidP="00FA4A53">
      <w:pPr>
        <w:ind w:firstLine="709"/>
        <w:jc w:val="both"/>
        <w:rPr>
          <w:rFonts w:ascii="Times New Roman" w:hAnsi="Times New Roman"/>
          <w:color w:val="auto"/>
          <w:sz w:val="28"/>
          <w:szCs w:val="28"/>
        </w:rPr>
      </w:pPr>
      <w:r w:rsidRPr="0092741E">
        <w:rPr>
          <w:rFonts w:ascii="Times New Roman" w:hAnsi="Times New Roman"/>
          <w:color w:val="auto"/>
          <w:sz w:val="28"/>
          <w:szCs w:val="28"/>
        </w:rPr>
        <w:t xml:space="preserve">Для забезпечення відкритості та прозорості регуляторної діяльності на офіційному сайті Хмельницької обласної державної адміністрації </w:t>
      </w:r>
      <w:r w:rsidR="005B2805">
        <w:rPr>
          <w:rFonts w:ascii="Times New Roman" w:hAnsi="Times New Roman"/>
          <w:color w:val="auto"/>
          <w:sz w:val="28"/>
          <w:szCs w:val="28"/>
        </w:rPr>
        <w:t>створено окремий розділ</w:t>
      </w:r>
      <w:r w:rsidR="00AD30B4">
        <w:rPr>
          <w:rFonts w:ascii="Times New Roman" w:hAnsi="Times New Roman"/>
          <w:color w:val="auto"/>
          <w:sz w:val="28"/>
          <w:szCs w:val="28"/>
        </w:rPr>
        <w:t>, який наповнює</w:t>
      </w:r>
      <w:r w:rsidR="007627C6">
        <w:rPr>
          <w:rFonts w:ascii="Times New Roman" w:hAnsi="Times New Roman"/>
          <w:color w:val="auto"/>
          <w:sz w:val="28"/>
          <w:szCs w:val="28"/>
        </w:rPr>
        <w:t>ться  актуал</w:t>
      </w:r>
      <w:r w:rsidR="005B2805">
        <w:rPr>
          <w:rFonts w:ascii="Times New Roman" w:hAnsi="Times New Roman"/>
          <w:color w:val="auto"/>
          <w:sz w:val="28"/>
          <w:szCs w:val="28"/>
        </w:rPr>
        <w:t xml:space="preserve">ьною </w:t>
      </w:r>
      <w:r w:rsidR="00AD30B4">
        <w:rPr>
          <w:rFonts w:ascii="Times New Roman" w:hAnsi="Times New Roman"/>
          <w:color w:val="auto"/>
          <w:sz w:val="28"/>
          <w:szCs w:val="28"/>
        </w:rPr>
        <w:t>інформацією</w:t>
      </w:r>
      <w:r w:rsidR="00547BCC" w:rsidRPr="0092741E">
        <w:rPr>
          <w:rFonts w:ascii="Times New Roman" w:hAnsi="Times New Roman"/>
          <w:color w:val="auto"/>
          <w:sz w:val="28"/>
          <w:szCs w:val="28"/>
        </w:rPr>
        <w:t>.</w:t>
      </w:r>
    </w:p>
    <w:p w:rsidR="005263D5" w:rsidRPr="0092741E" w:rsidRDefault="00547BCC" w:rsidP="005B2805">
      <w:pPr>
        <w:ind w:firstLine="709"/>
        <w:jc w:val="both"/>
        <w:rPr>
          <w:rFonts w:ascii="Times New Roman" w:hAnsi="Times New Roman"/>
          <w:color w:val="auto"/>
          <w:sz w:val="28"/>
          <w:szCs w:val="28"/>
        </w:rPr>
      </w:pPr>
      <w:r w:rsidRPr="0092741E">
        <w:rPr>
          <w:rFonts w:ascii="Times New Roman" w:hAnsi="Times New Roman"/>
          <w:color w:val="auto"/>
          <w:sz w:val="28"/>
          <w:szCs w:val="28"/>
        </w:rPr>
        <w:t>Зокрема,</w:t>
      </w:r>
      <w:r w:rsidR="005263D5" w:rsidRPr="0092741E">
        <w:rPr>
          <w:rFonts w:ascii="Times New Roman" w:hAnsi="Times New Roman"/>
          <w:color w:val="auto"/>
          <w:sz w:val="28"/>
          <w:szCs w:val="28"/>
        </w:rPr>
        <w:t xml:space="preserve"> </w:t>
      </w:r>
      <w:r w:rsidR="000F7158" w:rsidRPr="0092741E">
        <w:rPr>
          <w:rFonts w:ascii="Times New Roman" w:hAnsi="Times New Roman"/>
          <w:color w:val="auto"/>
          <w:sz w:val="28"/>
          <w:szCs w:val="28"/>
        </w:rPr>
        <w:t>розміщено План діяльності Хмельницької облдер</w:t>
      </w:r>
      <w:r w:rsidR="005263D5" w:rsidRPr="0092741E">
        <w:rPr>
          <w:rFonts w:ascii="Times New Roman" w:hAnsi="Times New Roman"/>
          <w:color w:val="auto"/>
          <w:sz w:val="28"/>
          <w:szCs w:val="28"/>
        </w:rPr>
        <w:t xml:space="preserve">жадміністрації з підготовки </w:t>
      </w:r>
      <w:proofErr w:type="spellStart"/>
      <w:r w:rsidR="005263D5" w:rsidRPr="0092741E">
        <w:rPr>
          <w:rFonts w:ascii="Times New Roman" w:hAnsi="Times New Roman"/>
          <w:color w:val="auto"/>
          <w:sz w:val="28"/>
          <w:szCs w:val="28"/>
        </w:rPr>
        <w:t>проє</w:t>
      </w:r>
      <w:r w:rsidR="000F7158" w:rsidRPr="0092741E">
        <w:rPr>
          <w:rFonts w:ascii="Times New Roman" w:hAnsi="Times New Roman"/>
          <w:color w:val="auto"/>
          <w:sz w:val="28"/>
          <w:szCs w:val="28"/>
        </w:rPr>
        <w:t>ктів</w:t>
      </w:r>
      <w:proofErr w:type="spellEnd"/>
      <w:r w:rsidR="000F7158" w:rsidRPr="0092741E">
        <w:rPr>
          <w:rFonts w:ascii="Times New Roman" w:hAnsi="Times New Roman"/>
          <w:color w:val="auto"/>
          <w:sz w:val="28"/>
          <w:szCs w:val="28"/>
        </w:rPr>
        <w:t xml:space="preserve"> регуляторних актів, Реєстр власних регуляторних актів Хмельницької облдержадміністрації</w:t>
      </w:r>
      <w:r w:rsidR="008814C6" w:rsidRPr="0092741E">
        <w:rPr>
          <w:rFonts w:ascii="Times New Roman" w:hAnsi="Times New Roman"/>
          <w:color w:val="auto"/>
          <w:sz w:val="28"/>
          <w:szCs w:val="28"/>
        </w:rPr>
        <w:t xml:space="preserve">, </w:t>
      </w:r>
      <w:r w:rsidR="000D0DAE">
        <w:rPr>
          <w:rFonts w:ascii="Times New Roman" w:hAnsi="Times New Roman"/>
          <w:color w:val="auto"/>
          <w:sz w:val="28"/>
          <w:szCs w:val="28"/>
        </w:rPr>
        <w:t>щорічну інформацію</w:t>
      </w:r>
      <w:r w:rsidR="001867BF" w:rsidRPr="0092741E">
        <w:rPr>
          <w:rFonts w:ascii="Times New Roman" w:hAnsi="Times New Roman"/>
          <w:color w:val="auto"/>
          <w:sz w:val="28"/>
          <w:szCs w:val="28"/>
        </w:rPr>
        <w:t xml:space="preserve"> про </w:t>
      </w:r>
      <w:r w:rsidR="001867BF" w:rsidRPr="0092741E">
        <w:rPr>
          <w:sz w:val="28"/>
          <w:szCs w:val="28"/>
        </w:rPr>
        <w:t>здійснення обласною державною адміністрацією державної регуляторної політики</w:t>
      </w:r>
      <w:r w:rsidR="001867BF" w:rsidRPr="0092741E">
        <w:rPr>
          <w:rFonts w:ascii="Times New Roman" w:hAnsi="Times New Roman"/>
          <w:color w:val="auto"/>
          <w:sz w:val="28"/>
          <w:szCs w:val="28"/>
        </w:rPr>
        <w:t>.</w:t>
      </w:r>
      <w:r w:rsidR="005B2805">
        <w:rPr>
          <w:rFonts w:ascii="Times New Roman" w:hAnsi="Times New Roman"/>
          <w:color w:val="auto"/>
          <w:sz w:val="28"/>
          <w:szCs w:val="28"/>
        </w:rPr>
        <w:t xml:space="preserve"> З</w:t>
      </w:r>
      <w:r w:rsidR="005263D5" w:rsidRPr="0092741E">
        <w:rPr>
          <w:rFonts w:ascii="Times New Roman" w:hAnsi="Times New Roman"/>
          <w:color w:val="auto"/>
          <w:sz w:val="28"/>
          <w:szCs w:val="28"/>
        </w:rPr>
        <w:t xml:space="preserve">абезпечено доступ до діючих регуляторних актів, </w:t>
      </w:r>
      <w:proofErr w:type="spellStart"/>
      <w:r w:rsidR="005263D5" w:rsidRPr="0092741E">
        <w:rPr>
          <w:rFonts w:ascii="Times New Roman" w:hAnsi="Times New Roman"/>
          <w:color w:val="auto"/>
          <w:sz w:val="28"/>
          <w:szCs w:val="28"/>
        </w:rPr>
        <w:t>проєктів</w:t>
      </w:r>
      <w:proofErr w:type="spellEnd"/>
      <w:r w:rsidR="005263D5" w:rsidRPr="0092741E">
        <w:rPr>
          <w:rFonts w:ascii="Times New Roman" w:hAnsi="Times New Roman"/>
          <w:color w:val="auto"/>
          <w:sz w:val="28"/>
          <w:szCs w:val="28"/>
        </w:rPr>
        <w:t xml:space="preserve"> та аналізу регуляторного впливу регуляторних актів, аналітичних звітів з відстеження результативності регуляторних актів, інших документів, підготовлених в процесі провадження облдержадміністрацією регуляторної діяльності.</w:t>
      </w:r>
    </w:p>
    <w:p w:rsidR="000F7158" w:rsidRPr="0092741E" w:rsidRDefault="000F7158" w:rsidP="00522586">
      <w:pPr>
        <w:pStyle w:val="2"/>
        <w:spacing w:after="0" w:line="240" w:lineRule="auto"/>
        <w:ind w:left="0" w:firstLine="709"/>
        <w:jc w:val="both"/>
        <w:rPr>
          <w:sz w:val="28"/>
          <w:szCs w:val="28"/>
          <w:lang w:eastAsia="zh-CN"/>
        </w:rPr>
      </w:pPr>
      <w:r w:rsidRPr="0092741E">
        <w:rPr>
          <w:sz w:val="28"/>
          <w:szCs w:val="28"/>
        </w:rPr>
        <w:t xml:space="preserve">У районах і містах обласного значення відповідна інформація оприлюднюється на їх офіційних веб-сайтах, у місцевих друкованих засобах </w:t>
      </w:r>
      <w:r w:rsidRPr="0092741E">
        <w:rPr>
          <w:sz w:val="28"/>
          <w:szCs w:val="28"/>
          <w:lang w:eastAsia="zh-CN"/>
        </w:rPr>
        <w:t xml:space="preserve">масової інформації. </w:t>
      </w:r>
    </w:p>
    <w:p w:rsidR="000F7158" w:rsidRPr="0092741E" w:rsidRDefault="000F7158" w:rsidP="00522586">
      <w:pPr>
        <w:ind w:firstLine="709"/>
        <w:jc w:val="both"/>
        <w:rPr>
          <w:rFonts w:ascii="Times New Roman" w:hAnsi="Times New Roman"/>
          <w:color w:val="auto"/>
          <w:sz w:val="28"/>
          <w:szCs w:val="28"/>
        </w:rPr>
      </w:pPr>
      <w:r w:rsidRPr="0092741E">
        <w:rPr>
          <w:rFonts w:ascii="Times New Roman" w:hAnsi="Times New Roman"/>
          <w:color w:val="auto"/>
          <w:sz w:val="28"/>
          <w:szCs w:val="28"/>
        </w:rPr>
        <w:t>Відповідно до статті</w:t>
      </w:r>
      <w:r w:rsidR="00637292" w:rsidRPr="0092741E">
        <w:rPr>
          <w:rFonts w:ascii="Times New Roman" w:hAnsi="Times New Roman"/>
          <w:color w:val="auto"/>
          <w:sz w:val="28"/>
          <w:szCs w:val="28"/>
        </w:rPr>
        <w:t xml:space="preserve"> </w:t>
      </w:r>
      <w:r w:rsidRPr="0092741E">
        <w:rPr>
          <w:rFonts w:ascii="Times New Roman" w:hAnsi="Times New Roman"/>
          <w:color w:val="auto"/>
          <w:sz w:val="28"/>
          <w:szCs w:val="28"/>
        </w:rPr>
        <w:t xml:space="preserve">7 Закону протягом </w:t>
      </w:r>
      <w:r w:rsidR="00FF35E5" w:rsidRPr="0092741E">
        <w:rPr>
          <w:rFonts w:ascii="Times New Roman" w:hAnsi="Times New Roman"/>
          <w:color w:val="auto"/>
          <w:sz w:val="28"/>
          <w:szCs w:val="28"/>
        </w:rPr>
        <w:t>201</w:t>
      </w:r>
      <w:r w:rsidR="005263D5" w:rsidRPr="0092741E">
        <w:rPr>
          <w:rFonts w:ascii="Times New Roman" w:hAnsi="Times New Roman"/>
          <w:color w:val="auto"/>
          <w:sz w:val="28"/>
          <w:szCs w:val="28"/>
        </w:rPr>
        <w:t>9</w:t>
      </w:r>
      <w:r w:rsidR="00547BCC" w:rsidRPr="0092741E">
        <w:rPr>
          <w:rFonts w:ascii="Times New Roman" w:hAnsi="Times New Roman"/>
          <w:color w:val="auto"/>
          <w:sz w:val="28"/>
          <w:szCs w:val="28"/>
        </w:rPr>
        <w:t xml:space="preserve"> року розробка </w:t>
      </w:r>
      <w:proofErr w:type="spellStart"/>
      <w:r w:rsidR="00547BCC" w:rsidRPr="0092741E">
        <w:rPr>
          <w:rFonts w:ascii="Times New Roman" w:hAnsi="Times New Roman"/>
          <w:color w:val="auto"/>
          <w:sz w:val="28"/>
          <w:szCs w:val="28"/>
        </w:rPr>
        <w:t>проє</w:t>
      </w:r>
      <w:r w:rsidRPr="0092741E">
        <w:rPr>
          <w:rFonts w:ascii="Times New Roman" w:hAnsi="Times New Roman"/>
          <w:color w:val="auto"/>
          <w:sz w:val="28"/>
          <w:szCs w:val="28"/>
        </w:rPr>
        <w:t>ктів</w:t>
      </w:r>
      <w:proofErr w:type="spellEnd"/>
      <w:r w:rsidRPr="0092741E">
        <w:rPr>
          <w:rFonts w:ascii="Times New Roman" w:hAnsi="Times New Roman"/>
          <w:color w:val="auto"/>
          <w:sz w:val="28"/>
          <w:szCs w:val="28"/>
        </w:rPr>
        <w:t xml:space="preserve"> регуляторних актів органами виконавчої влади та місцевого самоврядування здійснювалась згідно з план</w:t>
      </w:r>
      <w:r w:rsidR="005263D5" w:rsidRPr="0092741E">
        <w:rPr>
          <w:rFonts w:ascii="Times New Roman" w:hAnsi="Times New Roman"/>
          <w:color w:val="auto"/>
          <w:sz w:val="28"/>
          <w:szCs w:val="28"/>
        </w:rPr>
        <w:t xml:space="preserve">ами діяльності з підготовки </w:t>
      </w:r>
      <w:proofErr w:type="spellStart"/>
      <w:r w:rsidR="005263D5" w:rsidRPr="0092741E">
        <w:rPr>
          <w:rFonts w:ascii="Times New Roman" w:hAnsi="Times New Roman"/>
          <w:color w:val="auto"/>
          <w:sz w:val="28"/>
          <w:szCs w:val="28"/>
        </w:rPr>
        <w:t>проє</w:t>
      </w:r>
      <w:r w:rsidRPr="0092741E">
        <w:rPr>
          <w:rFonts w:ascii="Times New Roman" w:hAnsi="Times New Roman"/>
          <w:color w:val="auto"/>
          <w:sz w:val="28"/>
          <w:szCs w:val="28"/>
        </w:rPr>
        <w:t>ктів</w:t>
      </w:r>
      <w:proofErr w:type="spellEnd"/>
      <w:r w:rsidRPr="0092741E">
        <w:rPr>
          <w:rFonts w:ascii="Times New Roman" w:hAnsi="Times New Roman"/>
          <w:color w:val="auto"/>
          <w:sz w:val="28"/>
          <w:szCs w:val="28"/>
        </w:rPr>
        <w:t xml:space="preserve"> регуляторних актів, затвердженими та оприлюдненими наприкінці 201</w:t>
      </w:r>
      <w:r w:rsidR="005263D5" w:rsidRPr="0092741E">
        <w:rPr>
          <w:rFonts w:ascii="Times New Roman" w:hAnsi="Times New Roman"/>
          <w:color w:val="auto"/>
          <w:sz w:val="28"/>
          <w:szCs w:val="28"/>
        </w:rPr>
        <w:t>8</w:t>
      </w:r>
      <w:r w:rsidRPr="0092741E">
        <w:rPr>
          <w:rFonts w:ascii="Times New Roman" w:hAnsi="Times New Roman"/>
          <w:color w:val="auto"/>
          <w:sz w:val="28"/>
          <w:szCs w:val="28"/>
        </w:rPr>
        <w:t xml:space="preserve"> року. </w:t>
      </w:r>
    </w:p>
    <w:p w:rsidR="000F7158" w:rsidRPr="0092741E" w:rsidRDefault="000F7158" w:rsidP="00522586">
      <w:pPr>
        <w:pStyle w:val="Just"/>
        <w:tabs>
          <w:tab w:val="left" w:pos="10065"/>
        </w:tabs>
        <w:spacing w:before="0" w:after="0"/>
        <w:ind w:firstLine="709"/>
        <w:rPr>
          <w:sz w:val="28"/>
          <w:szCs w:val="28"/>
          <w:lang w:val="uk-UA"/>
        </w:rPr>
      </w:pPr>
      <w:r w:rsidRPr="0092741E">
        <w:rPr>
          <w:sz w:val="28"/>
          <w:szCs w:val="28"/>
          <w:lang w:val="uk-UA"/>
        </w:rPr>
        <w:t>План діяльності Хмельницької обласної державної</w:t>
      </w:r>
      <w:r w:rsidR="00C9453B" w:rsidRPr="0092741E">
        <w:rPr>
          <w:sz w:val="28"/>
          <w:szCs w:val="28"/>
          <w:lang w:val="uk-UA"/>
        </w:rPr>
        <w:t xml:space="preserve"> адміністрації з підготовки </w:t>
      </w:r>
      <w:proofErr w:type="spellStart"/>
      <w:r w:rsidR="00C9453B" w:rsidRPr="0092741E">
        <w:rPr>
          <w:sz w:val="28"/>
          <w:szCs w:val="28"/>
          <w:lang w:val="uk-UA"/>
        </w:rPr>
        <w:t>проє</w:t>
      </w:r>
      <w:r w:rsidRPr="0092741E">
        <w:rPr>
          <w:sz w:val="28"/>
          <w:szCs w:val="28"/>
          <w:lang w:val="uk-UA"/>
        </w:rPr>
        <w:t>ктів</w:t>
      </w:r>
      <w:proofErr w:type="spellEnd"/>
      <w:r w:rsidRPr="0092741E">
        <w:rPr>
          <w:sz w:val="28"/>
          <w:szCs w:val="28"/>
          <w:lang w:val="uk-UA"/>
        </w:rPr>
        <w:t xml:space="preserve"> регуляторних актів на 201</w:t>
      </w:r>
      <w:r w:rsidR="00C9453B" w:rsidRPr="0092741E">
        <w:rPr>
          <w:sz w:val="28"/>
          <w:szCs w:val="28"/>
          <w:lang w:val="uk-UA"/>
        </w:rPr>
        <w:t>9</w:t>
      </w:r>
      <w:r w:rsidRPr="0092741E">
        <w:rPr>
          <w:sz w:val="28"/>
          <w:szCs w:val="28"/>
          <w:lang w:val="uk-UA"/>
        </w:rPr>
        <w:t xml:space="preserve"> рік затверджено </w:t>
      </w:r>
      <w:r w:rsidR="00C9453B" w:rsidRPr="0092741E">
        <w:rPr>
          <w:sz w:val="28"/>
          <w:szCs w:val="28"/>
          <w:lang w:val="uk-UA"/>
        </w:rPr>
        <w:t>13</w:t>
      </w:r>
      <w:r w:rsidR="00136995" w:rsidRPr="0092741E">
        <w:rPr>
          <w:sz w:val="28"/>
          <w:szCs w:val="28"/>
          <w:lang w:val="uk-UA"/>
        </w:rPr>
        <w:t xml:space="preserve"> грудня </w:t>
      </w:r>
      <w:r w:rsidR="00C9453B" w:rsidRPr="0092741E">
        <w:rPr>
          <w:sz w:val="28"/>
          <w:szCs w:val="28"/>
          <w:lang w:val="uk-UA"/>
        </w:rPr>
        <w:t>2018</w:t>
      </w:r>
      <w:r w:rsidR="00F443D6" w:rsidRPr="0092741E">
        <w:rPr>
          <w:sz w:val="28"/>
          <w:szCs w:val="28"/>
          <w:lang w:val="uk-UA"/>
        </w:rPr>
        <w:t> року</w:t>
      </w:r>
      <w:r w:rsidRPr="0092741E">
        <w:rPr>
          <w:sz w:val="28"/>
          <w:szCs w:val="28"/>
          <w:lang w:val="uk-UA"/>
        </w:rPr>
        <w:t xml:space="preserve"> </w:t>
      </w:r>
      <w:r w:rsidR="00F443D6" w:rsidRPr="0092741E">
        <w:rPr>
          <w:sz w:val="28"/>
          <w:szCs w:val="28"/>
          <w:lang w:val="uk-UA"/>
        </w:rPr>
        <w:t xml:space="preserve">та </w:t>
      </w:r>
      <w:r w:rsidR="005F19D0" w:rsidRPr="0092741E">
        <w:rPr>
          <w:sz w:val="28"/>
          <w:szCs w:val="28"/>
          <w:lang w:val="uk-UA"/>
        </w:rPr>
        <w:t>забезпечено його оприлюднення.</w:t>
      </w:r>
      <w:r w:rsidR="000D0DAE">
        <w:rPr>
          <w:sz w:val="28"/>
          <w:szCs w:val="28"/>
          <w:lang w:val="uk-UA"/>
        </w:rPr>
        <w:t xml:space="preserve"> </w:t>
      </w:r>
    </w:p>
    <w:p w:rsidR="000F7158" w:rsidRPr="0092741E" w:rsidRDefault="00F443D6" w:rsidP="00522586">
      <w:pPr>
        <w:pStyle w:val="Just"/>
        <w:tabs>
          <w:tab w:val="left" w:pos="10065"/>
        </w:tabs>
        <w:spacing w:before="0" w:after="0"/>
        <w:ind w:firstLine="709"/>
        <w:rPr>
          <w:sz w:val="28"/>
          <w:szCs w:val="28"/>
          <w:lang w:val="uk-UA"/>
        </w:rPr>
      </w:pPr>
      <w:r w:rsidRPr="0092741E">
        <w:rPr>
          <w:sz w:val="28"/>
          <w:szCs w:val="28"/>
          <w:lang w:val="uk-UA"/>
        </w:rPr>
        <w:t>П</w:t>
      </w:r>
      <w:r w:rsidR="000F7158" w:rsidRPr="0092741E">
        <w:rPr>
          <w:sz w:val="28"/>
          <w:szCs w:val="28"/>
          <w:lang w:val="uk-UA"/>
        </w:rPr>
        <w:t xml:space="preserve">ротягом </w:t>
      </w:r>
      <w:r w:rsidR="00C9453B" w:rsidRPr="0092741E">
        <w:rPr>
          <w:sz w:val="28"/>
          <w:szCs w:val="28"/>
          <w:lang w:val="uk-UA"/>
        </w:rPr>
        <w:t>2019</w:t>
      </w:r>
      <w:r w:rsidR="000F7158" w:rsidRPr="0092741E">
        <w:rPr>
          <w:sz w:val="28"/>
          <w:szCs w:val="28"/>
          <w:lang w:val="uk-UA"/>
        </w:rPr>
        <w:t xml:space="preserve"> року облдержадміністрацією </w:t>
      </w:r>
      <w:r w:rsidR="00AD30B4">
        <w:rPr>
          <w:sz w:val="28"/>
          <w:szCs w:val="28"/>
          <w:lang w:val="uk-UA"/>
        </w:rPr>
        <w:t>регуляторні акти</w:t>
      </w:r>
      <w:r w:rsidR="00AD30B4" w:rsidRPr="00AD30B4">
        <w:rPr>
          <w:sz w:val="28"/>
          <w:szCs w:val="28"/>
          <w:lang w:val="uk-UA"/>
        </w:rPr>
        <w:t xml:space="preserve"> </w:t>
      </w:r>
      <w:r w:rsidR="00AD30B4">
        <w:rPr>
          <w:sz w:val="28"/>
          <w:szCs w:val="28"/>
          <w:lang w:val="uk-UA"/>
        </w:rPr>
        <w:t>не приймались</w:t>
      </w:r>
      <w:r w:rsidR="000F7158" w:rsidRPr="0092741E">
        <w:rPr>
          <w:sz w:val="28"/>
          <w:szCs w:val="28"/>
          <w:lang w:val="uk-UA"/>
        </w:rPr>
        <w:t>.</w:t>
      </w:r>
    </w:p>
    <w:p w:rsidR="000F7158" w:rsidRPr="0092741E" w:rsidRDefault="00341398" w:rsidP="00522586">
      <w:pPr>
        <w:ind w:firstLine="709"/>
        <w:jc w:val="both"/>
        <w:rPr>
          <w:rFonts w:ascii="Times New Roman" w:hAnsi="Times New Roman"/>
          <w:color w:val="auto"/>
          <w:sz w:val="28"/>
          <w:szCs w:val="28"/>
        </w:rPr>
      </w:pPr>
      <w:r w:rsidRPr="0092741E">
        <w:rPr>
          <w:rFonts w:ascii="Times New Roman" w:hAnsi="Times New Roman"/>
          <w:color w:val="auto"/>
          <w:sz w:val="28"/>
          <w:szCs w:val="28"/>
        </w:rPr>
        <w:t>10</w:t>
      </w:r>
      <w:r w:rsidR="000F7158" w:rsidRPr="0092741E">
        <w:rPr>
          <w:rFonts w:ascii="Times New Roman" w:hAnsi="Times New Roman"/>
          <w:color w:val="auto"/>
          <w:sz w:val="28"/>
          <w:szCs w:val="28"/>
        </w:rPr>
        <w:t xml:space="preserve"> </w:t>
      </w:r>
      <w:r w:rsidRPr="0092741E">
        <w:rPr>
          <w:rFonts w:ascii="Times New Roman" w:hAnsi="Times New Roman"/>
          <w:color w:val="auto"/>
          <w:sz w:val="28"/>
          <w:szCs w:val="28"/>
        </w:rPr>
        <w:t>квітня 2019</w:t>
      </w:r>
      <w:r w:rsidR="000F7158" w:rsidRPr="0092741E">
        <w:rPr>
          <w:rFonts w:ascii="Times New Roman" w:hAnsi="Times New Roman"/>
          <w:color w:val="auto"/>
          <w:sz w:val="28"/>
          <w:szCs w:val="28"/>
        </w:rPr>
        <w:t xml:space="preserve"> року затверджено Реєстр власних регуляторних актів Хмельницької обласної державної адміністрації</w:t>
      </w:r>
      <w:r w:rsidR="00661381" w:rsidRPr="0092741E">
        <w:rPr>
          <w:rFonts w:ascii="Times New Roman" w:hAnsi="Times New Roman"/>
          <w:color w:val="auto"/>
          <w:sz w:val="28"/>
          <w:szCs w:val="28"/>
        </w:rPr>
        <w:t xml:space="preserve">, до якого </w:t>
      </w:r>
      <w:r w:rsidRPr="0092741E">
        <w:rPr>
          <w:rFonts w:ascii="Times New Roman" w:hAnsi="Times New Roman"/>
          <w:color w:val="auto"/>
          <w:sz w:val="28"/>
          <w:szCs w:val="28"/>
        </w:rPr>
        <w:t xml:space="preserve">02 вересня 2019 </w:t>
      </w:r>
      <w:r w:rsidR="000F7158" w:rsidRPr="0092741E">
        <w:rPr>
          <w:rFonts w:ascii="Times New Roman" w:hAnsi="Times New Roman"/>
          <w:color w:val="auto"/>
          <w:sz w:val="28"/>
          <w:szCs w:val="28"/>
        </w:rPr>
        <w:t xml:space="preserve"> </w:t>
      </w:r>
      <w:r w:rsidR="00661381" w:rsidRPr="0092741E">
        <w:rPr>
          <w:rFonts w:ascii="Times New Roman" w:hAnsi="Times New Roman"/>
          <w:color w:val="auto"/>
          <w:sz w:val="28"/>
          <w:szCs w:val="28"/>
        </w:rPr>
        <w:t>було внесено зміни.</w:t>
      </w:r>
      <w:r w:rsidR="000F7158" w:rsidRPr="0092741E">
        <w:rPr>
          <w:rFonts w:ascii="Times New Roman" w:hAnsi="Times New Roman"/>
          <w:color w:val="auto"/>
          <w:sz w:val="28"/>
          <w:szCs w:val="28"/>
        </w:rPr>
        <w:t xml:space="preserve"> </w:t>
      </w:r>
      <w:r w:rsidR="00661381" w:rsidRPr="0092741E">
        <w:rPr>
          <w:rFonts w:ascii="Times New Roman" w:hAnsi="Times New Roman"/>
          <w:color w:val="auto"/>
          <w:sz w:val="28"/>
          <w:szCs w:val="28"/>
        </w:rPr>
        <w:t>Реєстр</w:t>
      </w:r>
      <w:r w:rsidR="000F7158" w:rsidRPr="0092741E">
        <w:rPr>
          <w:rFonts w:ascii="Times New Roman" w:hAnsi="Times New Roman"/>
          <w:color w:val="auto"/>
          <w:sz w:val="28"/>
          <w:szCs w:val="28"/>
        </w:rPr>
        <w:t xml:space="preserve"> </w:t>
      </w:r>
      <w:r w:rsidRPr="0092741E">
        <w:rPr>
          <w:rFonts w:ascii="Times New Roman" w:hAnsi="Times New Roman"/>
          <w:color w:val="auto"/>
          <w:sz w:val="28"/>
          <w:szCs w:val="28"/>
        </w:rPr>
        <w:t>містить 5</w:t>
      </w:r>
      <w:r w:rsidR="000F7158" w:rsidRPr="0092741E">
        <w:rPr>
          <w:rFonts w:ascii="Times New Roman" w:hAnsi="Times New Roman"/>
          <w:color w:val="auto"/>
          <w:sz w:val="28"/>
          <w:szCs w:val="28"/>
        </w:rPr>
        <w:t>  розпоряджень голови облдержадміністрації та один наказ Державного архіву області.</w:t>
      </w:r>
    </w:p>
    <w:p w:rsidR="0092741E" w:rsidRDefault="00341398" w:rsidP="007627C6">
      <w:pPr>
        <w:pStyle w:val="2"/>
        <w:spacing w:after="0" w:line="240" w:lineRule="auto"/>
        <w:ind w:left="0" w:firstLine="709"/>
        <w:jc w:val="both"/>
        <w:rPr>
          <w:bCs/>
          <w:sz w:val="28"/>
          <w:szCs w:val="28"/>
        </w:rPr>
      </w:pPr>
      <w:r w:rsidRPr="0092741E">
        <w:rPr>
          <w:rFonts w:eastAsia="Times New Roman"/>
          <w:sz w:val="28"/>
          <w:szCs w:val="28"/>
          <w:lang w:eastAsia="ru-RU"/>
        </w:rPr>
        <w:t>Протягом 2019</w:t>
      </w:r>
      <w:r w:rsidR="007E04AB" w:rsidRPr="0092741E">
        <w:rPr>
          <w:rFonts w:eastAsia="Times New Roman"/>
          <w:sz w:val="28"/>
          <w:szCs w:val="28"/>
          <w:lang w:eastAsia="ru-RU"/>
        </w:rPr>
        <w:t xml:space="preserve"> року надавалася методична та консультаційна допомога органам виконавчої влади та місцевого самоврядування щодо реалізації державної регуляторної політики.</w:t>
      </w:r>
    </w:p>
    <w:p w:rsidR="007E04AB" w:rsidRPr="0092741E" w:rsidRDefault="007E04AB" w:rsidP="00522586">
      <w:pPr>
        <w:pStyle w:val="2"/>
        <w:spacing w:after="0" w:line="240" w:lineRule="auto"/>
        <w:ind w:left="0" w:firstLine="709"/>
        <w:jc w:val="both"/>
        <w:rPr>
          <w:bCs/>
          <w:sz w:val="28"/>
          <w:szCs w:val="28"/>
        </w:rPr>
      </w:pPr>
      <w:r w:rsidRPr="0092741E">
        <w:rPr>
          <w:bCs/>
          <w:sz w:val="28"/>
          <w:szCs w:val="28"/>
        </w:rPr>
        <w:t xml:space="preserve">Так, головам райдержадміністрацій, міським (міст обласного значення), головам, </w:t>
      </w:r>
      <w:r w:rsidR="00AF0B12" w:rsidRPr="0092741E">
        <w:rPr>
          <w:bCs/>
          <w:sz w:val="28"/>
          <w:szCs w:val="28"/>
        </w:rPr>
        <w:t>керівникам органів місцевого самоврядування, утворених в результаті  об’єднання територіальних громад</w:t>
      </w:r>
      <w:r w:rsidR="00661381" w:rsidRPr="0092741E">
        <w:rPr>
          <w:bCs/>
          <w:sz w:val="28"/>
          <w:szCs w:val="28"/>
        </w:rPr>
        <w:t>,</w:t>
      </w:r>
      <w:r w:rsidRPr="0092741E">
        <w:rPr>
          <w:bCs/>
          <w:sz w:val="28"/>
          <w:szCs w:val="28"/>
        </w:rPr>
        <w:t xml:space="preserve"> </w:t>
      </w:r>
      <w:r w:rsidR="00661381" w:rsidRPr="0092741E">
        <w:rPr>
          <w:bCs/>
          <w:sz w:val="28"/>
          <w:szCs w:val="28"/>
        </w:rPr>
        <w:t xml:space="preserve">направлялись інформаційні листи Державної регуляторної служби України, </w:t>
      </w:r>
      <w:r w:rsidR="00E437A0">
        <w:rPr>
          <w:bCs/>
          <w:sz w:val="28"/>
          <w:szCs w:val="28"/>
        </w:rPr>
        <w:t>доводилась інформація</w:t>
      </w:r>
      <w:r w:rsidRPr="0092741E">
        <w:rPr>
          <w:bCs/>
          <w:sz w:val="28"/>
          <w:szCs w:val="28"/>
        </w:rPr>
        <w:t xml:space="preserve"> щодо</w:t>
      </w:r>
      <w:r w:rsidR="00AF0B12" w:rsidRPr="0092741E">
        <w:rPr>
          <w:bCs/>
          <w:sz w:val="28"/>
          <w:szCs w:val="28"/>
        </w:rPr>
        <w:t xml:space="preserve"> </w:t>
      </w:r>
      <w:r w:rsidR="007432EE" w:rsidRPr="0092741E">
        <w:rPr>
          <w:bCs/>
          <w:sz w:val="28"/>
          <w:szCs w:val="28"/>
        </w:rPr>
        <w:t xml:space="preserve">необхідності </w:t>
      </w:r>
      <w:r w:rsidR="00AF0B12" w:rsidRPr="0092741E">
        <w:rPr>
          <w:bCs/>
          <w:sz w:val="28"/>
          <w:szCs w:val="28"/>
        </w:rPr>
        <w:t>оприлюднення у формі відкритих даних наборів даних</w:t>
      </w:r>
      <w:r w:rsidRPr="0092741E">
        <w:rPr>
          <w:bCs/>
          <w:sz w:val="28"/>
          <w:szCs w:val="28"/>
        </w:rPr>
        <w:t xml:space="preserve"> </w:t>
      </w:r>
      <w:r w:rsidR="00204B8E" w:rsidRPr="0092741E">
        <w:rPr>
          <w:bCs/>
          <w:sz w:val="28"/>
          <w:szCs w:val="28"/>
        </w:rPr>
        <w:t>документів, пов’язаних із реалізацією державної регуляторної політики</w:t>
      </w:r>
      <w:r w:rsidRPr="0092741E">
        <w:rPr>
          <w:bCs/>
          <w:sz w:val="28"/>
          <w:szCs w:val="28"/>
        </w:rPr>
        <w:t>.</w:t>
      </w:r>
    </w:p>
    <w:p w:rsidR="004776FA" w:rsidRPr="00AD30B4" w:rsidRDefault="004776FA" w:rsidP="00522586">
      <w:pPr>
        <w:pStyle w:val="a5"/>
        <w:spacing w:before="0" w:beforeAutospacing="0" w:after="0" w:afterAutospacing="0"/>
        <w:ind w:firstLine="709"/>
        <w:jc w:val="both"/>
        <w:rPr>
          <w:sz w:val="28"/>
          <w:szCs w:val="28"/>
          <w:lang w:val="uk-UA"/>
        </w:rPr>
      </w:pPr>
      <w:r w:rsidRPr="0092741E">
        <w:rPr>
          <w:sz w:val="28"/>
          <w:szCs w:val="28"/>
          <w:lang w:val="uk-UA"/>
        </w:rPr>
        <w:lastRenderedPageBreak/>
        <w:t xml:space="preserve">14 лютого 2019 року у Хмельницькій торгово-промисловій палаті за сприяння Державної регуляторної служби України спільно з Хмельницьким Центром розвитку місцевого самоврядування </w:t>
      </w:r>
      <w:r w:rsidR="005F19D0" w:rsidRPr="0092741E">
        <w:rPr>
          <w:sz w:val="28"/>
          <w:szCs w:val="28"/>
          <w:lang w:val="uk-UA"/>
        </w:rPr>
        <w:t xml:space="preserve">в рамках </w:t>
      </w:r>
      <w:proofErr w:type="spellStart"/>
      <w:r w:rsidR="005F19D0" w:rsidRPr="0092741E">
        <w:rPr>
          <w:sz w:val="28"/>
          <w:szCs w:val="28"/>
          <w:lang w:val="uk-UA"/>
        </w:rPr>
        <w:t>проєкту</w:t>
      </w:r>
      <w:proofErr w:type="spellEnd"/>
      <w:r w:rsidR="005F19D0" w:rsidRPr="0092741E">
        <w:rPr>
          <w:sz w:val="28"/>
          <w:szCs w:val="28"/>
          <w:lang w:val="uk-UA"/>
        </w:rPr>
        <w:t xml:space="preserve"> </w:t>
      </w:r>
      <w:r w:rsidR="005F19D0" w:rsidRPr="0092741E">
        <w:rPr>
          <w:sz w:val="28"/>
          <w:szCs w:val="28"/>
        </w:rPr>
        <w:t>U</w:t>
      </w:r>
      <w:r w:rsidR="005F19D0" w:rsidRPr="0092741E">
        <w:rPr>
          <w:sz w:val="28"/>
          <w:szCs w:val="28"/>
          <w:lang w:val="uk-UA"/>
        </w:rPr>
        <w:t>-</w:t>
      </w:r>
      <w:r w:rsidR="005F19D0" w:rsidRPr="0092741E">
        <w:rPr>
          <w:sz w:val="28"/>
          <w:szCs w:val="28"/>
        </w:rPr>
        <w:t>LEAD</w:t>
      </w:r>
      <w:r w:rsidR="005F19D0" w:rsidRPr="0092741E">
        <w:rPr>
          <w:sz w:val="28"/>
          <w:szCs w:val="28"/>
          <w:lang w:val="uk-UA"/>
        </w:rPr>
        <w:t xml:space="preserve"> з Європою “Підтримка децентралізації в Україні” </w:t>
      </w:r>
      <w:r w:rsidR="00522586" w:rsidRPr="0092741E">
        <w:rPr>
          <w:sz w:val="28"/>
          <w:szCs w:val="28"/>
          <w:lang w:val="uk-UA"/>
        </w:rPr>
        <w:t>проведено</w:t>
      </w:r>
      <w:r w:rsidRPr="0092741E">
        <w:rPr>
          <w:sz w:val="28"/>
          <w:szCs w:val="28"/>
          <w:lang w:val="uk-UA"/>
        </w:rPr>
        <w:t xml:space="preserve"> семінар “Відкриті дані і регуляторна політика органів місцево</w:t>
      </w:r>
      <w:r w:rsidR="00547BCC" w:rsidRPr="0092741E">
        <w:rPr>
          <w:sz w:val="28"/>
          <w:szCs w:val="28"/>
          <w:lang w:val="uk-UA"/>
        </w:rPr>
        <w:t xml:space="preserve">го самоврядування” </w:t>
      </w:r>
      <w:r w:rsidR="005F19D0" w:rsidRPr="0092741E">
        <w:rPr>
          <w:sz w:val="28"/>
          <w:szCs w:val="28"/>
          <w:lang w:val="uk-UA"/>
        </w:rPr>
        <w:t xml:space="preserve">для </w:t>
      </w:r>
      <w:r w:rsidRPr="0092741E">
        <w:rPr>
          <w:sz w:val="28"/>
          <w:szCs w:val="28"/>
          <w:lang w:val="uk-UA"/>
        </w:rPr>
        <w:t>представник</w:t>
      </w:r>
      <w:r w:rsidR="005F19D0" w:rsidRPr="0092741E">
        <w:rPr>
          <w:sz w:val="28"/>
          <w:szCs w:val="28"/>
          <w:lang w:val="uk-UA"/>
        </w:rPr>
        <w:t>ів</w:t>
      </w:r>
      <w:r w:rsidRPr="0092741E">
        <w:rPr>
          <w:sz w:val="28"/>
          <w:szCs w:val="28"/>
          <w:lang w:val="uk-UA"/>
        </w:rPr>
        <w:t xml:space="preserve"> місцевих органів влади та місцевого самоврядування Хмельниччини.</w:t>
      </w:r>
    </w:p>
    <w:p w:rsidR="00522586" w:rsidRPr="0092741E" w:rsidRDefault="00856C7B" w:rsidP="00522586">
      <w:pPr>
        <w:ind w:firstLine="709"/>
        <w:jc w:val="both"/>
        <w:rPr>
          <w:rFonts w:ascii="Times New Roman" w:hAnsi="Times New Roman"/>
          <w:sz w:val="28"/>
          <w:szCs w:val="28"/>
        </w:rPr>
      </w:pPr>
      <w:r w:rsidRPr="0092741E">
        <w:rPr>
          <w:rFonts w:ascii="Times New Roman" w:hAnsi="Times New Roman"/>
          <w:sz w:val="28"/>
          <w:szCs w:val="28"/>
        </w:rPr>
        <w:t>Відповідно до постанови Кабінету Міністрів України від 21.10.2015 №835 “Про затвердження Положення про набори даних, які підлягають оприлюдненню у формі відкритих даних”, прийнято розпорядження голови облдержадміністрації від 25.07.2019 №581/2019-р “Про організацію роботи з оприлюднення інформації у формі відкритих даних”</w:t>
      </w:r>
      <w:r w:rsidR="0092741E">
        <w:rPr>
          <w:rFonts w:ascii="Times New Roman" w:hAnsi="Times New Roman"/>
          <w:sz w:val="28"/>
          <w:szCs w:val="28"/>
        </w:rPr>
        <w:t>, яким</w:t>
      </w:r>
      <w:r w:rsidR="00674ECD">
        <w:rPr>
          <w:rFonts w:ascii="Times New Roman" w:hAnsi="Times New Roman"/>
          <w:sz w:val="28"/>
          <w:szCs w:val="28"/>
        </w:rPr>
        <w:t>,</w:t>
      </w:r>
      <w:r w:rsidR="0092741E">
        <w:rPr>
          <w:rFonts w:ascii="Times New Roman" w:hAnsi="Times New Roman"/>
          <w:sz w:val="28"/>
          <w:szCs w:val="28"/>
        </w:rPr>
        <w:t xml:space="preserve"> </w:t>
      </w:r>
      <w:r w:rsidR="007627C6">
        <w:rPr>
          <w:rFonts w:ascii="Times New Roman" w:hAnsi="Times New Roman"/>
          <w:sz w:val="28"/>
          <w:szCs w:val="28"/>
        </w:rPr>
        <w:t>зокрема</w:t>
      </w:r>
      <w:r w:rsidR="00674ECD">
        <w:rPr>
          <w:rFonts w:ascii="Times New Roman" w:hAnsi="Times New Roman"/>
          <w:sz w:val="28"/>
          <w:szCs w:val="28"/>
        </w:rPr>
        <w:t>,</w:t>
      </w:r>
      <w:r w:rsidR="007627C6">
        <w:rPr>
          <w:rFonts w:ascii="Times New Roman" w:hAnsi="Times New Roman"/>
          <w:sz w:val="28"/>
          <w:szCs w:val="28"/>
        </w:rPr>
        <w:t xml:space="preserve"> передбачено </w:t>
      </w:r>
      <w:r w:rsidR="002B2ED1" w:rsidRPr="0092741E">
        <w:rPr>
          <w:bCs/>
          <w:sz w:val="28"/>
          <w:szCs w:val="28"/>
        </w:rPr>
        <w:t>оприлюднення у формі відкритих даних наборів даних документів, пов’язаних із реалізацією державної регуляторної політики</w:t>
      </w:r>
      <w:r w:rsidR="00674ECD">
        <w:rPr>
          <w:bCs/>
          <w:sz w:val="28"/>
          <w:szCs w:val="28"/>
        </w:rPr>
        <w:t>.</w:t>
      </w:r>
    </w:p>
    <w:p w:rsidR="000956C1" w:rsidRDefault="005B2805" w:rsidP="003C374F">
      <w:pPr>
        <w:ind w:firstLine="709"/>
        <w:jc w:val="both"/>
        <w:rPr>
          <w:bCs/>
          <w:iCs/>
          <w:color w:val="auto"/>
          <w:sz w:val="28"/>
          <w:szCs w:val="28"/>
        </w:rPr>
      </w:pPr>
      <w:r>
        <w:rPr>
          <w:rFonts w:eastAsia="Times New Roman"/>
          <w:color w:val="auto"/>
          <w:sz w:val="28"/>
          <w:szCs w:val="28"/>
        </w:rPr>
        <w:t>14 лютого</w:t>
      </w:r>
      <w:r w:rsidR="007627C6">
        <w:rPr>
          <w:rFonts w:eastAsia="Times New Roman"/>
          <w:color w:val="auto"/>
          <w:sz w:val="28"/>
          <w:szCs w:val="28"/>
        </w:rPr>
        <w:t xml:space="preserve"> </w:t>
      </w:r>
      <w:r>
        <w:rPr>
          <w:rFonts w:eastAsia="Times New Roman"/>
          <w:color w:val="auto"/>
          <w:sz w:val="28"/>
          <w:szCs w:val="28"/>
        </w:rPr>
        <w:t xml:space="preserve">2019 року </w:t>
      </w:r>
      <w:r w:rsidR="007627C6">
        <w:rPr>
          <w:rFonts w:eastAsia="Times New Roman"/>
          <w:color w:val="auto"/>
          <w:sz w:val="28"/>
          <w:szCs w:val="28"/>
        </w:rPr>
        <w:t xml:space="preserve">для </w:t>
      </w:r>
      <w:r w:rsidR="000F0B8A">
        <w:rPr>
          <w:rFonts w:eastAsia="Times New Roman"/>
          <w:color w:val="auto"/>
          <w:sz w:val="28"/>
          <w:szCs w:val="28"/>
        </w:rPr>
        <w:t xml:space="preserve">посадових осіб місцевих органів </w:t>
      </w:r>
      <w:r>
        <w:rPr>
          <w:rFonts w:eastAsia="Times New Roman"/>
          <w:color w:val="auto"/>
          <w:sz w:val="28"/>
          <w:szCs w:val="28"/>
        </w:rPr>
        <w:t xml:space="preserve">виконавчої </w:t>
      </w:r>
      <w:r w:rsidR="000F0B8A">
        <w:rPr>
          <w:rFonts w:eastAsia="Times New Roman"/>
          <w:color w:val="auto"/>
          <w:sz w:val="28"/>
          <w:szCs w:val="28"/>
        </w:rPr>
        <w:t>влади</w:t>
      </w:r>
      <w:r w:rsidR="000F0B8A" w:rsidRPr="000F0B8A">
        <w:rPr>
          <w:rFonts w:ascii="Times New Roman" w:eastAsia="Times New Roman" w:hAnsi="Times New Roman"/>
          <w:color w:val="auto"/>
          <w:sz w:val="28"/>
          <w:szCs w:val="28"/>
          <w:lang w:eastAsia="ru-RU"/>
        </w:rPr>
        <w:t xml:space="preserve"> </w:t>
      </w:r>
      <w:r w:rsidR="000F0B8A" w:rsidRPr="000F0B8A">
        <w:rPr>
          <w:rFonts w:eastAsia="Times New Roman"/>
          <w:color w:val="auto"/>
          <w:sz w:val="28"/>
          <w:szCs w:val="28"/>
        </w:rPr>
        <w:t>та органів місцевого самоврядування</w:t>
      </w:r>
      <w:r w:rsidR="000F0B8A">
        <w:rPr>
          <w:rFonts w:ascii="Times New Roman" w:eastAsia="Times New Roman" w:hAnsi="Times New Roman"/>
          <w:color w:val="auto"/>
          <w:sz w:val="28"/>
          <w:szCs w:val="28"/>
          <w:lang w:eastAsia="ru-RU"/>
        </w:rPr>
        <w:t xml:space="preserve"> проведено </w:t>
      </w:r>
      <w:r w:rsidR="000F0B8A">
        <w:rPr>
          <w:bCs/>
          <w:iCs/>
          <w:color w:val="auto"/>
          <w:sz w:val="28"/>
          <w:szCs w:val="28"/>
        </w:rPr>
        <w:t>тематичний короткостроковий</w:t>
      </w:r>
      <w:r w:rsidR="000956C1" w:rsidRPr="0092741E">
        <w:rPr>
          <w:bCs/>
          <w:iCs/>
          <w:color w:val="auto"/>
          <w:sz w:val="28"/>
          <w:szCs w:val="28"/>
        </w:rPr>
        <w:t xml:space="preserve"> </w:t>
      </w:r>
      <w:r w:rsidR="009C609F" w:rsidRPr="0092741E">
        <w:rPr>
          <w:bCs/>
          <w:iCs/>
          <w:color w:val="auto"/>
          <w:sz w:val="28"/>
          <w:szCs w:val="28"/>
        </w:rPr>
        <w:t>семінар</w:t>
      </w:r>
      <w:r w:rsidR="003C374F" w:rsidRPr="0092741E">
        <w:rPr>
          <w:bCs/>
          <w:iCs/>
          <w:color w:val="auto"/>
          <w:sz w:val="28"/>
          <w:szCs w:val="28"/>
        </w:rPr>
        <w:t xml:space="preserve"> “</w:t>
      </w:r>
      <w:r w:rsidR="00657CC3" w:rsidRPr="0092741E">
        <w:rPr>
          <w:bCs/>
          <w:iCs/>
          <w:color w:val="auto"/>
          <w:sz w:val="28"/>
          <w:szCs w:val="28"/>
        </w:rPr>
        <w:t>Відкриті дані і регуляторна політика органів місцевого самоврядування</w:t>
      </w:r>
      <w:r w:rsidR="003C374F" w:rsidRPr="0092741E">
        <w:rPr>
          <w:bCs/>
          <w:iCs/>
          <w:color w:val="auto"/>
          <w:sz w:val="28"/>
          <w:szCs w:val="28"/>
        </w:rPr>
        <w:t>”</w:t>
      </w:r>
      <w:r w:rsidR="009C609F" w:rsidRPr="0092741E">
        <w:rPr>
          <w:bCs/>
          <w:iCs/>
          <w:color w:val="auto"/>
          <w:sz w:val="28"/>
          <w:szCs w:val="28"/>
        </w:rPr>
        <w:t>.</w:t>
      </w:r>
    </w:p>
    <w:p w:rsidR="00F72E7A" w:rsidRPr="0092741E" w:rsidRDefault="00F72E7A" w:rsidP="003C374F">
      <w:pPr>
        <w:ind w:firstLine="709"/>
        <w:jc w:val="both"/>
        <w:rPr>
          <w:bCs/>
          <w:iCs/>
          <w:color w:val="auto"/>
          <w:sz w:val="28"/>
          <w:szCs w:val="28"/>
        </w:rPr>
      </w:pPr>
      <w:r>
        <w:rPr>
          <w:bCs/>
          <w:iCs/>
          <w:color w:val="auto"/>
          <w:sz w:val="28"/>
          <w:szCs w:val="28"/>
        </w:rPr>
        <w:t>Інформація</w:t>
      </w:r>
      <w:r w:rsidRPr="00F72E7A">
        <w:rPr>
          <w:bCs/>
          <w:iCs/>
          <w:color w:val="auto"/>
          <w:sz w:val="28"/>
          <w:szCs w:val="28"/>
        </w:rPr>
        <w:t xml:space="preserve"> </w:t>
      </w:r>
      <w:r w:rsidRPr="00F72E7A">
        <w:rPr>
          <w:sz w:val="28"/>
          <w:szCs w:val="28"/>
        </w:rPr>
        <w:t xml:space="preserve">про здійснення державної регуляторної політики Хмельницькою облдержадміністрацією у 2018 році направлялась Державній регуляторній службі </w:t>
      </w:r>
      <w:r w:rsidRPr="00511B9E">
        <w:rPr>
          <w:sz w:val="28"/>
          <w:szCs w:val="28"/>
        </w:rPr>
        <w:t>України (лист від</w:t>
      </w:r>
      <w:r w:rsidR="00511B9E" w:rsidRPr="00511B9E">
        <w:rPr>
          <w:sz w:val="28"/>
          <w:szCs w:val="28"/>
        </w:rPr>
        <w:t xml:space="preserve"> 01.02.2019</w:t>
      </w:r>
      <w:r w:rsidRPr="00511B9E">
        <w:rPr>
          <w:sz w:val="28"/>
          <w:szCs w:val="28"/>
        </w:rPr>
        <w:t xml:space="preserve"> №</w:t>
      </w:r>
      <w:r w:rsidR="00511B9E" w:rsidRPr="00511B9E">
        <w:rPr>
          <w:sz w:val="28"/>
          <w:szCs w:val="28"/>
        </w:rPr>
        <w:t>05.01-293/19</w:t>
      </w:r>
      <w:r w:rsidRPr="00511B9E">
        <w:rPr>
          <w:sz w:val="28"/>
          <w:szCs w:val="28"/>
        </w:rPr>
        <w:t>)</w:t>
      </w:r>
      <w:r w:rsidRPr="00F72E7A">
        <w:rPr>
          <w:sz w:val="28"/>
          <w:szCs w:val="28"/>
        </w:rPr>
        <w:t xml:space="preserve"> та розміщена на сайті обласної державної адміністрації.</w:t>
      </w:r>
    </w:p>
    <w:p w:rsidR="007154A0" w:rsidRDefault="000F7158" w:rsidP="00FA4A53">
      <w:pPr>
        <w:pStyle w:val="2"/>
        <w:spacing w:after="0" w:line="240" w:lineRule="auto"/>
        <w:ind w:left="0" w:firstLine="709"/>
        <w:jc w:val="both"/>
        <w:rPr>
          <w:sz w:val="28"/>
          <w:szCs w:val="28"/>
          <w:lang w:eastAsia="ru-RU"/>
        </w:rPr>
      </w:pPr>
      <w:r w:rsidRPr="0092741E">
        <w:rPr>
          <w:sz w:val="28"/>
          <w:szCs w:val="28"/>
          <w:lang w:eastAsia="ru-RU"/>
        </w:rPr>
        <w:t xml:space="preserve">Виконання </w:t>
      </w:r>
      <w:r w:rsidR="000D0DAE">
        <w:rPr>
          <w:sz w:val="28"/>
          <w:szCs w:val="28"/>
          <w:lang w:eastAsia="ru-RU"/>
        </w:rPr>
        <w:t xml:space="preserve">вимог </w:t>
      </w:r>
      <w:r w:rsidRPr="0092741E">
        <w:rPr>
          <w:sz w:val="28"/>
          <w:szCs w:val="28"/>
          <w:lang w:eastAsia="ru-RU"/>
        </w:rPr>
        <w:t xml:space="preserve">Закону України „Про засади державної регуляторної політики у сфері господарської діяльності” знаходиться на постійному контролі облдержадміністрації. </w:t>
      </w:r>
    </w:p>
    <w:p w:rsidR="004511F9" w:rsidRDefault="004511F9" w:rsidP="00FA4A53">
      <w:pPr>
        <w:pStyle w:val="2"/>
        <w:spacing w:after="0" w:line="240" w:lineRule="auto"/>
        <w:ind w:left="0" w:firstLine="709"/>
        <w:jc w:val="both"/>
        <w:rPr>
          <w:sz w:val="28"/>
          <w:szCs w:val="28"/>
          <w:lang w:eastAsia="ru-RU"/>
        </w:rPr>
      </w:pPr>
    </w:p>
    <w:p w:rsidR="004511F9" w:rsidRDefault="004511F9" w:rsidP="00FA4A53">
      <w:pPr>
        <w:pStyle w:val="2"/>
        <w:spacing w:after="0" w:line="240" w:lineRule="auto"/>
        <w:ind w:left="0" w:firstLine="709"/>
        <w:jc w:val="both"/>
        <w:rPr>
          <w:sz w:val="28"/>
          <w:szCs w:val="28"/>
          <w:lang w:eastAsia="ru-RU"/>
        </w:rPr>
      </w:pPr>
    </w:p>
    <w:p w:rsidR="004511F9" w:rsidRDefault="004511F9" w:rsidP="00FA4A53">
      <w:pPr>
        <w:pStyle w:val="2"/>
        <w:spacing w:after="0" w:line="240" w:lineRule="auto"/>
        <w:ind w:left="0" w:firstLine="709"/>
        <w:jc w:val="both"/>
        <w:rPr>
          <w:sz w:val="28"/>
          <w:szCs w:val="28"/>
          <w:lang w:eastAsia="ru-RU"/>
        </w:rPr>
      </w:pPr>
    </w:p>
    <w:p w:rsidR="004511F9" w:rsidRPr="004511F9" w:rsidRDefault="004511F9" w:rsidP="004511F9">
      <w:pPr>
        <w:pStyle w:val="2"/>
        <w:spacing w:after="0" w:line="240" w:lineRule="auto"/>
        <w:ind w:left="0"/>
        <w:jc w:val="both"/>
        <w:rPr>
          <w:sz w:val="28"/>
          <w:szCs w:val="28"/>
        </w:rPr>
      </w:pPr>
      <w:bookmarkStart w:id="2" w:name="_GoBack"/>
      <w:bookmarkEnd w:id="2"/>
    </w:p>
    <w:sectPr w:rsidR="004511F9" w:rsidRPr="004511F9" w:rsidSect="00351A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A5BE7"/>
    <w:multiLevelType w:val="hybridMultilevel"/>
    <w:tmpl w:val="9C7CB2DA"/>
    <w:lvl w:ilvl="0" w:tplc="F91E7D20">
      <w:start w:val="1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58"/>
    <w:rsid w:val="00036AE0"/>
    <w:rsid w:val="000956C1"/>
    <w:rsid w:val="00097ED4"/>
    <w:rsid w:val="000C1314"/>
    <w:rsid w:val="000C5132"/>
    <w:rsid w:val="000D0DAE"/>
    <w:rsid w:val="000E00CE"/>
    <w:rsid w:val="000E6E63"/>
    <w:rsid w:val="000F0B8A"/>
    <w:rsid w:val="000F7158"/>
    <w:rsid w:val="00121758"/>
    <w:rsid w:val="001261E1"/>
    <w:rsid w:val="00136995"/>
    <w:rsid w:val="00145C25"/>
    <w:rsid w:val="001867BF"/>
    <w:rsid w:val="0019693D"/>
    <w:rsid w:val="001D238E"/>
    <w:rsid w:val="001E4B71"/>
    <w:rsid w:val="00204B8E"/>
    <w:rsid w:val="00250AA7"/>
    <w:rsid w:val="00251A5D"/>
    <w:rsid w:val="002A4FE0"/>
    <w:rsid w:val="002B2ED1"/>
    <w:rsid w:val="002D7C4E"/>
    <w:rsid w:val="002F797D"/>
    <w:rsid w:val="00300CAA"/>
    <w:rsid w:val="003252A3"/>
    <w:rsid w:val="00335284"/>
    <w:rsid w:val="00341398"/>
    <w:rsid w:val="00351AC7"/>
    <w:rsid w:val="0035302D"/>
    <w:rsid w:val="00357DB8"/>
    <w:rsid w:val="00384948"/>
    <w:rsid w:val="003857A0"/>
    <w:rsid w:val="003C0B21"/>
    <w:rsid w:val="003C22BF"/>
    <w:rsid w:val="003C374F"/>
    <w:rsid w:val="003E5111"/>
    <w:rsid w:val="0041071F"/>
    <w:rsid w:val="004511F9"/>
    <w:rsid w:val="004600E8"/>
    <w:rsid w:val="004653D6"/>
    <w:rsid w:val="004776FA"/>
    <w:rsid w:val="004817A5"/>
    <w:rsid w:val="004C715A"/>
    <w:rsid w:val="004D193B"/>
    <w:rsid w:val="004F073C"/>
    <w:rsid w:val="004F07CE"/>
    <w:rsid w:val="005064C5"/>
    <w:rsid w:val="00511B9E"/>
    <w:rsid w:val="00511C24"/>
    <w:rsid w:val="00522586"/>
    <w:rsid w:val="005263D5"/>
    <w:rsid w:val="00547BCC"/>
    <w:rsid w:val="005515B6"/>
    <w:rsid w:val="0057619F"/>
    <w:rsid w:val="00597ABE"/>
    <w:rsid w:val="005B2805"/>
    <w:rsid w:val="005B39ED"/>
    <w:rsid w:val="005D305B"/>
    <w:rsid w:val="005E02F4"/>
    <w:rsid w:val="005F19D0"/>
    <w:rsid w:val="00623D74"/>
    <w:rsid w:val="00637292"/>
    <w:rsid w:val="00656C5D"/>
    <w:rsid w:val="00657CC3"/>
    <w:rsid w:val="00661381"/>
    <w:rsid w:val="00666A87"/>
    <w:rsid w:val="00674A13"/>
    <w:rsid w:val="00674ECD"/>
    <w:rsid w:val="0069345D"/>
    <w:rsid w:val="00694606"/>
    <w:rsid w:val="006A1333"/>
    <w:rsid w:val="007154A0"/>
    <w:rsid w:val="0072470D"/>
    <w:rsid w:val="00726749"/>
    <w:rsid w:val="00733186"/>
    <w:rsid w:val="007338BD"/>
    <w:rsid w:val="007367E2"/>
    <w:rsid w:val="00737F5D"/>
    <w:rsid w:val="007432EE"/>
    <w:rsid w:val="0074613E"/>
    <w:rsid w:val="007627C6"/>
    <w:rsid w:val="007C730B"/>
    <w:rsid w:val="007E04AB"/>
    <w:rsid w:val="007E2AA7"/>
    <w:rsid w:val="008074A0"/>
    <w:rsid w:val="00835706"/>
    <w:rsid w:val="00856C7B"/>
    <w:rsid w:val="00865E6F"/>
    <w:rsid w:val="00867B0C"/>
    <w:rsid w:val="008814C6"/>
    <w:rsid w:val="00884128"/>
    <w:rsid w:val="008B3FE2"/>
    <w:rsid w:val="008C63FC"/>
    <w:rsid w:val="0092741E"/>
    <w:rsid w:val="009574CF"/>
    <w:rsid w:val="00977F48"/>
    <w:rsid w:val="00984242"/>
    <w:rsid w:val="009C609F"/>
    <w:rsid w:val="00A37A84"/>
    <w:rsid w:val="00A458B9"/>
    <w:rsid w:val="00A56577"/>
    <w:rsid w:val="00A754CE"/>
    <w:rsid w:val="00A90DD3"/>
    <w:rsid w:val="00A97D0D"/>
    <w:rsid w:val="00AA7EB8"/>
    <w:rsid w:val="00AD30B4"/>
    <w:rsid w:val="00AD3506"/>
    <w:rsid w:val="00AF0B12"/>
    <w:rsid w:val="00AF64B8"/>
    <w:rsid w:val="00B54AE5"/>
    <w:rsid w:val="00B56978"/>
    <w:rsid w:val="00B61327"/>
    <w:rsid w:val="00B77B19"/>
    <w:rsid w:val="00BB3D6F"/>
    <w:rsid w:val="00BC4244"/>
    <w:rsid w:val="00BD2A39"/>
    <w:rsid w:val="00C0416D"/>
    <w:rsid w:val="00C31EF7"/>
    <w:rsid w:val="00C41D3E"/>
    <w:rsid w:val="00C448BE"/>
    <w:rsid w:val="00C620AB"/>
    <w:rsid w:val="00C9453B"/>
    <w:rsid w:val="00CE0D2D"/>
    <w:rsid w:val="00D02F68"/>
    <w:rsid w:val="00D122B9"/>
    <w:rsid w:val="00D31216"/>
    <w:rsid w:val="00D83DB2"/>
    <w:rsid w:val="00D87137"/>
    <w:rsid w:val="00E02F3D"/>
    <w:rsid w:val="00E064D5"/>
    <w:rsid w:val="00E437A0"/>
    <w:rsid w:val="00E74942"/>
    <w:rsid w:val="00E8300D"/>
    <w:rsid w:val="00E96C34"/>
    <w:rsid w:val="00F0756D"/>
    <w:rsid w:val="00F3557D"/>
    <w:rsid w:val="00F4315D"/>
    <w:rsid w:val="00F443D6"/>
    <w:rsid w:val="00F50E8C"/>
    <w:rsid w:val="00F53780"/>
    <w:rsid w:val="00F552ED"/>
    <w:rsid w:val="00F72E7A"/>
    <w:rsid w:val="00F74CA2"/>
    <w:rsid w:val="00FA12AC"/>
    <w:rsid w:val="00FA4A53"/>
    <w:rsid w:val="00FA5E3E"/>
    <w:rsid w:val="00FE130A"/>
    <w:rsid w:val="00FF3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158"/>
    <w:pPr>
      <w:spacing w:after="0" w:line="240" w:lineRule="auto"/>
    </w:pPr>
    <w:rPr>
      <w:rFonts w:ascii="Times New Roman CYR" w:eastAsia="Calibri" w:hAnsi="Times New Roman CYR" w:cs="Times New Roman"/>
      <w:color w:val="000000"/>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F7158"/>
    <w:pPr>
      <w:ind w:firstLine="851"/>
    </w:pPr>
    <w:rPr>
      <w:rFonts w:ascii="Times New Roman" w:hAnsi="Times New Roman"/>
      <w:color w:val="auto"/>
      <w:sz w:val="28"/>
      <w:szCs w:val="20"/>
      <w:lang w:eastAsia="ru-RU"/>
    </w:rPr>
  </w:style>
  <w:style w:type="character" w:customStyle="1" w:styleId="a4">
    <w:name w:val="Основной текст с отступом Знак"/>
    <w:basedOn w:val="a0"/>
    <w:link w:val="a3"/>
    <w:rsid w:val="000F7158"/>
    <w:rPr>
      <w:rFonts w:ascii="Times New Roman" w:eastAsia="Calibri" w:hAnsi="Times New Roman" w:cs="Times New Roman"/>
      <w:sz w:val="28"/>
      <w:szCs w:val="20"/>
      <w:lang w:val="uk-UA" w:eastAsia="ru-RU"/>
    </w:rPr>
  </w:style>
  <w:style w:type="paragraph" w:styleId="2">
    <w:name w:val="Body Text Indent 2"/>
    <w:basedOn w:val="a"/>
    <w:link w:val="20"/>
    <w:rsid w:val="000F7158"/>
    <w:pPr>
      <w:spacing w:after="120" w:line="480" w:lineRule="auto"/>
      <w:ind w:left="283"/>
    </w:pPr>
    <w:rPr>
      <w:rFonts w:ascii="Times New Roman" w:hAnsi="Times New Roman"/>
      <w:color w:val="auto"/>
      <w:lang w:eastAsia="uk-UA"/>
    </w:rPr>
  </w:style>
  <w:style w:type="character" w:customStyle="1" w:styleId="20">
    <w:name w:val="Основной текст с отступом 2 Знак"/>
    <w:basedOn w:val="a0"/>
    <w:link w:val="2"/>
    <w:rsid w:val="000F7158"/>
    <w:rPr>
      <w:rFonts w:ascii="Times New Roman" w:eastAsia="Calibri" w:hAnsi="Times New Roman" w:cs="Times New Roman"/>
      <w:sz w:val="24"/>
      <w:szCs w:val="24"/>
      <w:lang w:val="uk-UA" w:eastAsia="uk-UA"/>
    </w:rPr>
  </w:style>
  <w:style w:type="paragraph" w:styleId="a5">
    <w:name w:val="Normal (Web)"/>
    <w:aliases w:val="Обычный (Web),Обычный (Web) Знак Знак,Знак1 Знак Знак,Знак1 Знак Знак Знак Знак Знак Знак Знак,Знак1 Знак Знак Знак,Обычный (Web) Знак Знак Знак Знак Знак Знак,Обычный (веб) Знак2, Знак,Знак1 Знак"/>
    <w:basedOn w:val="a"/>
    <w:link w:val="a6"/>
    <w:uiPriority w:val="99"/>
    <w:rsid w:val="000F7158"/>
    <w:pPr>
      <w:spacing w:before="100" w:beforeAutospacing="1" w:after="100" w:afterAutospacing="1"/>
    </w:pPr>
    <w:rPr>
      <w:rFonts w:ascii="Times New Roman" w:hAnsi="Times New Roman"/>
      <w:color w:val="auto"/>
      <w:lang w:val="ru-RU" w:eastAsia="ru-RU"/>
    </w:rPr>
  </w:style>
  <w:style w:type="paragraph" w:styleId="a7">
    <w:name w:val="Body Text"/>
    <w:aliases w:val="Основной текст_ Знак Знак,Основной текст_ Знак1"/>
    <w:basedOn w:val="a"/>
    <w:link w:val="1"/>
    <w:rsid w:val="000F7158"/>
    <w:pPr>
      <w:spacing w:after="120"/>
    </w:pPr>
  </w:style>
  <w:style w:type="character" w:customStyle="1" w:styleId="a8">
    <w:name w:val="Основной текст Знак"/>
    <w:basedOn w:val="a0"/>
    <w:uiPriority w:val="99"/>
    <w:semiHidden/>
    <w:rsid w:val="000F7158"/>
    <w:rPr>
      <w:rFonts w:ascii="Times New Roman CYR" w:eastAsia="Calibri" w:hAnsi="Times New Roman CYR" w:cs="Times New Roman"/>
      <w:color w:val="000000"/>
      <w:sz w:val="24"/>
      <w:szCs w:val="24"/>
      <w:lang w:val="uk-UA" w:eastAsia="zh-CN"/>
    </w:rPr>
  </w:style>
  <w:style w:type="paragraph" w:customStyle="1" w:styleId="Just">
    <w:name w:val="Just"/>
    <w:rsid w:val="000F7158"/>
    <w:pPr>
      <w:autoSpaceDE w:val="0"/>
      <w:autoSpaceDN w:val="0"/>
      <w:adjustRightInd w:val="0"/>
      <w:spacing w:before="40" w:after="40" w:line="240" w:lineRule="auto"/>
      <w:ind w:firstLine="568"/>
      <w:jc w:val="both"/>
    </w:pPr>
    <w:rPr>
      <w:rFonts w:ascii="Times New Roman" w:eastAsia="Calibri" w:hAnsi="Times New Roman" w:cs="Times New Roman"/>
      <w:sz w:val="24"/>
      <w:szCs w:val="20"/>
      <w:lang w:eastAsia="ru-RU"/>
    </w:rPr>
  </w:style>
  <w:style w:type="paragraph" w:customStyle="1" w:styleId="10">
    <w:name w:val="Абзац списка1"/>
    <w:basedOn w:val="a"/>
    <w:rsid w:val="000F7158"/>
    <w:pPr>
      <w:spacing w:after="160" w:line="259" w:lineRule="auto"/>
      <w:ind w:left="720"/>
    </w:pPr>
    <w:rPr>
      <w:rFonts w:ascii="Calibri" w:eastAsia="Times New Roman" w:hAnsi="Calibri"/>
      <w:color w:val="auto"/>
      <w:sz w:val="22"/>
      <w:szCs w:val="22"/>
      <w:lang w:val="ru-RU" w:eastAsia="en-US"/>
    </w:rPr>
  </w:style>
  <w:style w:type="character" w:customStyle="1" w:styleId="1">
    <w:name w:val="Основной текст Знак1"/>
    <w:aliases w:val="Основной текст_ Знак Знак Знак,Основной текст_ Знак1 Знак"/>
    <w:link w:val="a7"/>
    <w:locked/>
    <w:rsid w:val="000F7158"/>
    <w:rPr>
      <w:rFonts w:ascii="Times New Roman CYR" w:eastAsia="Calibri" w:hAnsi="Times New Roman CYR" w:cs="Times New Roman"/>
      <w:color w:val="000000"/>
      <w:sz w:val="24"/>
      <w:szCs w:val="24"/>
      <w:lang w:val="uk-UA" w:eastAsia="zh-CN"/>
    </w:rPr>
  </w:style>
  <w:style w:type="character" w:customStyle="1" w:styleId="a6">
    <w:name w:val="Обычный (веб) Знак"/>
    <w:aliases w:val="Обычный (Web) Знак,Обычный (Web) Знак Знак Знак,Знак1 Знак Знак Знак1,Знак1 Знак Знак Знак Знак Знак Знак Знак Знак,Знак1 Знак Знак Знак Знак,Обычный (Web) Знак Знак Знак Знак Знак Знак Знак,Обычный (веб) Знак2 Знак, Знак Знак"/>
    <w:link w:val="a5"/>
    <w:uiPriority w:val="99"/>
    <w:locked/>
    <w:rsid w:val="000F7158"/>
    <w:rPr>
      <w:rFonts w:ascii="Times New Roman" w:eastAsia="Calibri" w:hAnsi="Times New Roman" w:cs="Times New Roman"/>
      <w:sz w:val="24"/>
      <w:szCs w:val="24"/>
      <w:lang w:eastAsia="ru-RU"/>
    </w:rPr>
  </w:style>
  <w:style w:type="character" w:customStyle="1" w:styleId="21">
    <w:name w:val="Знак Знак2"/>
    <w:rsid w:val="000F7158"/>
    <w:rPr>
      <w:sz w:val="24"/>
      <w:lang w:val="ru-RU" w:eastAsia="ru-RU"/>
    </w:rPr>
  </w:style>
  <w:style w:type="paragraph" w:styleId="3">
    <w:name w:val="Body Text 3"/>
    <w:basedOn w:val="a"/>
    <w:link w:val="30"/>
    <w:rsid w:val="000F7158"/>
    <w:pPr>
      <w:spacing w:after="120"/>
    </w:pPr>
    <w:rPr>
      <w:rFonts w:ascii="Times New Roman" w:hAnsi="Times New Roman"/>
      <w:color w:val="auto"/>
      <w:sz w:val="16"/>
      <w:szCs w:val="16"/>
      <w:lang w:eastAsia="uk-UA"/>
    </w:rPr>
  </w:style>
  <w:style w:type="character" w:customStyle="1" w:styleId="30">
    <w:name w:val="Основной текст 3 Знак"/>
    <w:basedOn w:val="a0"/>
    <w:link w:val="3"/>
    <w:rsid w:val="000F7158"/>
    <w:rPr>
      <w:rFonts w:ascii="Times New Roman" w:eastAsia="Calibri" w:hAnsi="Times New Roman" w:cs="Times New Roman"/>
      <w:sz w:val="16"/>
      <w:szCs w:val="16"/>
      <w:lang w:val="uk-UA" w:eastAsia="uk-UA"/>
    </w:rPr>
  </w:style>
  <w:style w:type="paragraph" w:customStyle="1" w:styleId="a9">
    <w:name w:val="Знак Знак Знак Знак Знак Знак Знак Знак Знак"/>
    <w:basedOn w:val="a"/>
    <w:rsid w:val="000F7158"/>
    <w:rPr>
      <w:rFonts w:ascii="Verdana" w:eastAsia="Times New Roman" w:hAnsi="Verdana" w:cs="Verdana"/>
      <w:color w:val="auto"/>
      <w:sz w:val="20"/>
      <w:szCs w:val="20"/>
      <w:lang w:val="en-US" w:eastAsia="en-US"/>
    </w:rPr>
  </w:style>
  <w:style w:type="paragraph" w:styleId="aa">
    <w:name w:val="List Paragraph"/>
    <w:basedOn w:val="a"/>
    <w:uiPriority w:val="34"/>
    <w:qFormat/>
    <w:rsid w:val="00FE130A"/>
    <w:pPr>
      <w:ind w:left="720"/>
      <w:contextualSpacing/>
    </w:pPr>
  </w:style>
  <w:style w:type="paragraph" w:styleId="ab">
    <w:name w:val="Balloon Text"/>
    <w:basedOn w:val="a"/>
    <w:link w:val="ac"/>
    <w:uiPriority w:val="99"/>
    <w:semiHidden/>
    <w:unhideWhenUsed/>
    <w:rsid w:val="00097ED4"/>
    <w:rPr>
      <w:rFonts w:ascii="Tahoma" w:hAnsi="Tahoma" w:cs="Tahoma"/>
      <w:sz w:val="16"/>
      <w:szCs w:val="16"/>
    </w:rPr>
  </w:style>
  <w:style w:type="character" w:customStyle="1" w:styleId="ac">
    <w:name w:val="Текст выноски Знак"/>
    <w:basedOn w:val="a0"/>
    <w:link w:val="ab"/>
    <w:uiPriority w:val="99"/>
    <w:semiHidden/>
    <w:rsid w:val="00097ED4"/>
    <w:rPr>
      <w:rFonts w:ascii="Tahoma" w:eastAsia="Calibri" w:hAnsi="Tahoma" w:cs="Tahoma"/>
      <w:color w:val="000000"/>
      <w:sz w:val="16"/>
      <w:szCs w:val="16"/>
      <w:lang w:val="uk-UA" w:eastAsia="zh-CN"/>
    </w:rPr>
  </w:style>
  <w:style w:type="character" w:styleId="ad">
    <w:name w:val="Hyperlink"/>
    <w:basedOn w:val="a0"/>
    <w:uiPriority w:val="99"/>
    <w:unhideWhenUsed/>
    <w:rsid w:val="003E5111"/>
    <w:rPr>
      <w:color w:val="0000FF" w:themeColor="hyperlink"/>
      <w:u w:val="single"/>
    </w:rPr>
  </w:style>
  <w:style w:type="paragraph" w:customStyle="1" w:styleId="11">
    <w:name w:val="Знак Знак1 Знак"/>
    <w:basedOn w:val="a"/>
    <w:rsid w:val="000C1314"/>
    <w:rPr>
      <w:rFonts w:ascii="Verdana" w:eastAsia="Times New Roman" w:hAnsi="Verdana" w:cs="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158"/>
    <w:pPr>
      <w:spacing w:after="0" w:line="240" w:lineRule="auto"/>
    </w:pPr>
    <w:rPr>
      <w:rFonts w:ascii="Times New Roman CYR" w:eastAsia="Calibri" w:hAnsi="Times New Roman CYR" w:cs="Times New Roman"/>
      <w:color w:val="000000"/>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F7158"/>
    <w:pPr>
      <w:ind w:firstLine="851"/>
    </w:pPr>
    <w:rPr>
      <w:rFonts w:ascii="Times New Roman" w:hAnsi="Times New Roman"/>
      <w:color w:val="auto"/>
      <w:sz w:val="28"/>
      <w:szCs w:val="20"/>
      <w:lang w:eastAsia="ru-RU"/>
    </w:rPr>
  </w:style>
  <w:style w:type="character" w:customStyle="1" w:styleId="a4">
    <w:name w:val="Основной текст с отступом Знак"/>
    <w:basedOn w:val="a0"/>
    <w:link w:val="a3"/>
    <w:rsid w:val="000F7158"/>
    <w:rPr>
      <w:rFonts w:ascii="Times New Roman" w:eastAsia="Calibri" w:hAnsi="Times New Roman" w:cs="Times New Roman"/>
      <w:sz w:val="28"/>
      <w:szCs w:val="20"/>
      <w:lang w:val="uk-UA" w:eastAsia="ru-RU"/>
    </w:rPr>
  </w:style>
  <w:style w:type="paragraph" w:styleId="2">
    <w:name w:val="Body Text Indent 2"/>
    <w:basedOn w:val="a"/>
    <w:link w:val="20"/>
    <w:rsid w:val="000F7158"/>
    <w:pPr>
      <w:spacing w:after="120" w:line="480" w:lineRule="auto"/>
      <w:ind w:left="283"/>
    </w:pPr>
    <w:rPr>
      <w:rFonts w:ascii="Times New Roman" w:hAnsi="Times New Roman"/>
      <w:color w:val="auto"/>
      <w:lang w:eastAsia="uk-UA"/>
    </w:rPr>
  </w:style>
  <w:style w:type="character" w:customStyle="1" w:styleId="20">
    <w:name w:val="Основной текст с отступом 2 Знак"/>
    <w:basedOn w:val="a0"/>
    <w:link w:val="2"/>
    <w:rsid w:val="000F7158"/>
    <w:rPr>
      <w:rFonts w:ascii="Times New Roman" w:eastAsia="Calibri" w:hAnsi="Times New Roman" w:cs="Times New Roman"/>
      <w:sz w:val="24"/>
      <w:szCs w:val="24"/>
      <w:lang w:val="uk-UA" w:eastAsia="uk-UA"/>
    </w:rPr>
  </w:style>
  <w:style w:type="paragraph" w:styleId="a5">
    <w:name w:val="Normal (Web)"/>
    <w:aliases w:val="Обычный (Web),Обычный (Web) Знак Знак,Знак1 Знак Знак,Знак1 Знак Знак Знак Знак Знак Знак Знак,Знак1 Знак Знак Знак,Обычный (Web) Знак Знак Знак Знак Знак Знак,Обычный (веб) Знак2, Знак,Знак1 Знак"/>
    <w:basedOn w:val="a"/>
    <w:link w:val="a6"/>
    <w:uiPriority w:val="99"/>
    <w:rsid w:val="000F7158"/>
    <w:pPr>
      <w:spacing w:before="100" w:beforeAutospacing="1" w:after="100" w:afterAutospacing="1"/>
    </w:pPr>
    <w:rPr>
      <w:rFonts w:ascii="Times New Roman" w:hAnsi="Times New Roman"/>
      <w:color w:val="auto"/>
      <w:lang w:val="ru-RU" w:eastAsia="ru-RU"/>
    </w:rPr>
  </w:style>
  <w:style w:type="paragraph" w:styleId="a7">
    <w:name w:val="Body Text"/>
    <w:aliases w:val="Основной текст_ Знак Знак,Основной текст_ Знак1"/>
    <w:basedOn w:val="a"/>
    <w:link w:val="1"/>
    <w:rsid w:val="000F7158"/>
    <w:pPr>
      <w:spacing w:after="120"/>
    </w:pPr>
  </w:style>
  <w:style w:type="character" w:customStyle="1" w:styleId="a8">
    <w:name w:val="Основной текст Знак"/>
    <w:basedOn w:val="a0"/>
    <w:uiPriority w:val="99"/>
    <w:semiHidden/>
    <w:rsid w:val="000F7158"/>
    <w:rPr>
      <w:rFonts w:ascii="Times New Roman CYR" w:eastAsia="Calibri" w:hAnsi="Times New Roman CYR" w:cs="Times New Roman"/>
      <w:color w:val="000000"/>
      <w:sz w:val="24"/>
      <w:szCs w:val="24"/>
      <w:lang w:val="uk-UA" w:eastAsia="zh-CN"/>
    </w:rPr>
  </w:style>
  <w:style w:type="paragraph" w:customStyle="1" w:styleId="Just">
    <w:name w:val="Just"/>
    <w:rsid w:val="000F7158"/>
    <w:pPr>
      <w:autoSpaceDE w:val="0"/>
      <w:autoSpaceDN w:val="0"/>
      <w:adjustRightInd w:val="0"/>
      <w:spacing w:before="40" w:after="40" w:line="240" w:lineRule="auto"/>
      <w:ind w:firstLine="568"/>
      <w:jc w:val="both"/>
    </w:pPr>
    <w:rPr>
      <w:rFonts w:ascii="Times New Roman" w:eastAsia="Calibri" w:hAnsi="Times New Roman" w:cs="Times New Roman"/>
      <w:sz w:val="24"/>
      <w:szCs w:val="20"/>
      <w:lang w:eastAsia="ru-RU"/>
    </w:rPr>
  </w:style>
  <w:style w:type="paragraph" w:customStyle="1" w:styleId="10">
    <w:name w:val="Абзац списка1"/>
    <w:basedOn w:val="a"/>
    <w:rsid w:val="000F7158"/>
    <w:pPr>
      <w:spacing w:after="160" w:line="259" w:lineRule="auto"/>
      <w:ind w:left="720"/>
    </w:pPr>
    <w:rPr>
      <w:rFonts w:ascii="Calibri" w:eastAsia="Times New Roman" w:hAnsi="Calibri"/>
      <w:color w:val="auto"/>
      <w:sz w:val="22"/>
      <w:szCs w:val="22"/>
      <w:lang w:val="ru-RU" w:eastAsia="en-US"/>
    </w:rPr>
  </w:style>
  <w:style w:type="character" w:customStyle="1" w:styleId="1">
    <w:name w:val="Основной текст Знак1"/>
    <w:aliases w:val="Основной текст_ Знак Знак Знак,Основной текст_ Знак1 Знак"/>
    <w:link w:val="a7"/>
    <w:locked/>
    <w:rsid w:val="000F7158"/>
    <w:rPr>
      <w:rFonts w:ascii="Times New Roman CYR" w:eastAsia="Calibri" w:hAnsi="Times New Roman CYR" w:cs="Times New Roman"/>
      <w:color w:val="000000"/>
      <w:sz w:val="24"/>
      <w:szCs w:val="24"/>
      <w:lang w:val="uk-UA" w:eastAsia="zh-CN"/>
    </w:rPr>
  </w:style>
  <w:style w:type="character" w:customStyle="1" w:styleId="a6">
    <w:name w:val="Обычный (веб) Знак"/>
    <w:aliases w:val="Обычный (Web) Знак,Обычный (Web) Знак Знак Знак,Знак1 Знак Знак Знак1,Знак1 Знак Знак Знак Знак Знак Знак Знак Знак,Знак1 Знак Знак Знак Знак,Обычный (Web) Знак Знак Знак Знак Знак Знак Знак,Обычный (веб) Знак2 Знак, Знак Знак"/>
    <w:link w:val="a5"/>
    <w:uiPriority w:val="99"/>
    <w:locked/>
    <w:rsid w:val="000F7158"/>
    <w:rPr>
      <w:rFonts w:ascii="Times New Roman" w:eastAsia="Calibri" w:hAnsi="Times New Roman" w:cs="Times New Roman"/>
      <w:sz w:val="24"/>
      <w:szCs w:val="24"/>
      <w:lang w:eastAsia="ru-RU"/>
    </w:rPr>
  </w:style>
  <w:style w:type="character" w:customStyle="1" w:styleId="21">
    <w:name w:val="Знак Знак2"/>
    <w:rsid w:val="000F7158"/>
    <w:rPr>
      <w:sz w:val="24"/>
      <w:lang w:val="ru-RU" w:eastAsia="ru-RU"/>
    </w:rPr>
  </w:style>
  <w:style w:type="paragraph" w:styleId="3">
    <w:name w:val="Body Text 3"/>
    <w:basedOn w:val="a"/>
    <w:link w:val="30"/>
    <w:rsid w:val="000F7158"/>
    <w:pPr>
      <w:spacing w:after="120"/>
    </w:pPr>
    <w:rPr>
      <w:rFonts w:ascii="Times New Roman" w:hAnsi="Times New Roman"/>
      <w:color w:val="auto"/>
      <w:sz w:val="16"/>
      <w:szCs w:val="16"/>
      <w:lang w:eastAsia="uk-UA"/>
    </w:rPr>
  </w:style>
  <w:style w:type="character" w:customStyle="1" w:styleId="30">
    <w:name w:val="Основной текст 3 Знак"/>
    <w:basedOn w:val="a0"/>
    <w:link w:val="3"/>
    <w:rsid w:val="000F7158"/>
    <w:rPr>
      <w:rFonts w:ascii="Times New Roman" w:eastAsia="Calibri" w:hAnsi="Times New Roman" w:cs="Times New Roman"/>
      <w:sz w:val="16"/>
      <w:szCs w:val="16"/>
      <w:lang w:val="uk-UA" w:eastAsia="uk-UA"/>
    </w:rPr>
  </w:style>
  <w:style w:type="paragraph" w:customStyle="1" w:styleId="a9">
    <w:name w:val="Знак Знак Знак Знак Знак Знак Знак Знак Знак"/>
    <w:basedOn w:val="a"/>
    <w:rsid w:val="000F7158"/>
    <w:rPr>
      <w:rFonts w:ascii="Verdana" w:eastAsia="Times New Roman" w:hAnsi="Verdana" w:cs="Verdana"/>
      <w:color w:val="auto"/>
      <w:sz w:val="20"/>
      <w:szCs w:val="20"/>
      <w:lang w:val="en-US" w:eastAsia="en-US"/>
    </w:rPr>
  </w:style>
  <w:style w:type="paragraph" w:styleId="aa">
    <w:name w:val="List Paragraph"/>
    <w:basedOn w:val="a"/>
    <w:uiPriority w:val="34"/>
    <w:qFormat/>
    <w:rsid w:val="00FE130A"/>
    <w:pPr>
      <w:ind w:left="720"/>
      <w:contextualSpacing/>
    </w:pPr>
  </w:style>
  <w:style w:type="paragraph" w:styleId="ab">
    <w:name w:val="Balloon Text"/>
    <w:basedOn w:val="a"/>
    <w:link w:val="ac"/>
    <w:uiPriority w:val="99"/>
    <w:semiHidden/>
    <w:unhideWhenUsed/>
    <w:rsid w:val="00097ED4"/>
    <w:rPr>
      <w:rFonts w:ascii="Tahoma" w:hAnsi="Tahoma" w:cs="Tahoma"/>
      <w:sz w:val="16"/>
      <w:szCs w:val="16"/>
    </w:rPr>
  </w:style>
  <w:style w:type="character" w:customStyle="1" w:styleId="ac">
    <w:name w:val="Текст выноски Знак"/>
    <w:basedOn w:val="a0"/>
    <w:link w:val="ab"/>
    <w:uiPriority w:val="99"/>
    <w:semiHidden/>
    <w:rsid w:val="00097ED4"/>
    <w:rPr>
      <w:rFonts w:ascii="Tahoma" w:eastAsia="Calibri" w:hAnsi="Tahoma" w:cs="Tahoma"/>
      <w:color w:val="000000"/>
      <w:sz w:val="16"/>
      <w:szCs w:val="16"/>
      <w:lang w:val="uk-UA" w:eastAsia="zh-CN"/>
    </w:rPr>
  </w:style>
  <w:style w:type="character" w:styleId="ad">
    <w:name w:val="Hyperlink"/>
    <w:basedOn w:val="a0"/>
    <w:uiPriority w:val="99"/>
    <w:unhideWhenUsed/>
    <w:rsid w:val="003E5111"/>
    <w:rPr>
      <w:color w:val="0000FF" w:themeColor="hyperlink"/>
      <w:u w:val="single"/>
    </w:rPr>
  </w:style>
  <w:style w:type="paragraph" w:customStyle="1" w:styleId="11">
    <w:name w:val="Знак Знак1 Знак"/>
    <w:basedOn w:val="a"/>
    <w:rsid w:val="000C1314"/>
    <w:rPr>
      <w:rFonts w:ascii="Verdana" w:eastAsia="Times New Roman"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187">
      <w:bodyDiv w:val="1"/>
      <w:marLeft w:val="0"/>
      <w:marRight w:val="0"/>
      <w:marTop w:val="0"/>
      <w:marBottom w:val="0"/>
      <w:divBdr>
        <w:top w:val="none" w:sz="0" w:space="0" w:color="auto"/>
        <w:left w:val="none" w:sz="0" w:space="0" w:color="auto"/>
        <w:bottom w:val="none" w:sz="0" w:space="0" w:color="auto"/>
        <w:right w:val="none" w:sz="0" w:space="0" w:color="auto"/>
      </w:divBdr>
      <w:divsChild>
        <w:div w:id="1842237278">
          <w:marLeft w:val="0"/>
          <w:marRight w:val="0"/>
          <w:marTop w:val="0"/>
          <w:marBottom w:val="0"/>
          <w:divBdr>
            <w:top w:val="none" w:sz="0" w:space="0" w:color="auto"/>
            <w:left w:val="none" w:sz="0" w:space="0" w:color="auto"/>
            <w:bottom w:val="none" w:sz="0" w:space="0" w:color="auto"/>
            <w:right w:val="none" w:sz="0" w:space="0" w:color="auto"/>
          </w:divBdr>
        </w:div>
        <w:div w:id="1956515718">
          <w:marLeft w:val="0"/>
          <w:marRight w:val="0"/>
          <w:marTop w:val="0"/>
          <w:marBottom w:val="0"/>
          <w:divBdr>
            <w:top w:val="none" w:sz="0" w:space="0" w:color="auto"/>
            <w:left w:val="none" w:sz="0" w:space="0" w:color="auto"/>
            <w:bottom w:val="none" w:sz="0" w:space="0" w:color="auto"/>
            <w:right w:val="none" w:sz="0" w:space="0" w:color="auto"/>
          </w:divBdr>
        </w:div>
        <w:div w:id="52776617">
          <w:marLeft w:val="0"/>
          <w:marRight w:val="0"/>
          <w:marTop w:val="0"/>
          <w:marBottom w:val="0"/>
          <w:divBdr>
            <w:top w:val="none" w:sz="0" w:space="0" w:color="auto"/>
            <w:left w:val="none" w:sz="0" w:space="0" w:color="auto"/>
            <w:bottom w:val="none" w:sz="0" w:space="0" w:color="auto"/>
            <w:right w:val="none" w:sz="0" w:space="0" w:color="auto"/>
          </w:divBdr>
        </w:div>
        <w:div w:id="1301808276">
          <w:marLeft w:val="0"/>
          <w:marRight w:val="0"/>
          <w:marTop w:val="0"/>
          <w:marBottom w:val="0"/>
          <w:divBdr>
            <w:top w:val="none" w:sz="0" w:space="0" w:color="auto"/>
            <w:left w:val="none" w:sz="0" w:space="0" w:color="auto"/>
            <w:bottom w:val="none" w:sz="0" w:space="0" w:color="auto"/>
            <w:right w:val="none" w:sz="0" w:space="0" w:color="auto"/>
          </w:divBdr>
        </w:div>
        <w:div w:id="578364995">
          <w:marLeft w:val="0"/>
          <w:marRight w:val="0"/>
          <w:marTop w:val="0"/>
          <w:marBottom w:val="0"/>
          <w:divBdr>
            <w:top w:val="none" w:sz="0" w:space="0" w:color="auto"/>
            <w:left w:val="none" w:sz="0" w:space="0" w:color="auto"/>
            <w:bottom w:val="none" w:sz="0" w:space="0" w:color="auto"/>
            <w:right w:val="none" w:sz="0" w:space="0" w:color="auto"/>
          </w:divBdr>
        </w:div>
        <w:div w:id="1719696196">
          <w:marLeft w:val="0"/>
          <w:marRight w:val="0"/>
          <w:marTop w:val="0"/>
          <w:marBottom w:val="0"/>
          <w:divBdr>
            <w:top w:val="none" w:sz="0" w:space="0" w:color="auto"/>
            <w:left w:val="none" w:sz="0" w:space="0" w:color="auto"/>
            <w:bottom w:val="none" w:sz="0" w:space="0" w:color="auto"/>
            <w:right w:val="none" w:sz="0" w:space="0" w:color="auto"/>
          </w:divBdr>
        </w:div>
      </w:divsChild>
    </w:div>
    <w:div w:id="616639209">
      <w:bodyDiv w:val="1"/>
      <w:marLeft w:val="0"/>
      <w:marRight w:val="0"/>
      <w:marTop w:val="0"/>
      <w:marBottom w:val="0"/>
      <w:divBdr>
        <w:top w:val="none" w:sz="0" w:space="0" w:color="auto"/>
        <w:left w:val="none" w:sz="0" w:space="0" w:color="auto"/>
        <w:bottom w:val="none" w:sz="0" w:space="0" w:color="auto"/>
        <w:right w:val="none" w:sz="0" w:space="0" w:color="auto"/>
      </w:divBdr>
      <w:divsChild>
        <w:div w:id="870915571">
          <w:marLeft w:val="0"/>
          <w:marRight w:val="0"/>
          <w:marTop w:val="0"/>
          <w:marBottom w:val="0"/>
          <w:divBdr>
            <w:top w:val="none" w:sz="0" w:space="0" w:color="auto"/>
            <w:left w:val="none" w:sz="0" w:space="0" w:color="auto"/>
            <w:bottom w:val="none" w:sz="0" w:space="0" w:color="auto"/>
            <w:right w:val="none" w:sz="0" w:space="0" w:color="auto"/>
          </w:divBdr>
        </w:div>
        <w:div w:id="35586466">
          <w:marLeft w:val="0"/>
          <w:marRight w:val="0"/>
          <w:marTop w:val="0"/>
          <w:marBottom w:val="0"/>
          <w:divBdr>
            <w:top w:val="none" w:sz="0" w:space="0" w:color="auto"/>
            <w:left w:val="none" w:sz="0" w:space="0" w:color="auto"/>
            <w:bottom w:val="none" w:sz="0" w:space="0" w:color="auto"/>
            <w:right w:val="none" w:sz="0" w:space="0" w:color="auto"/>
          </w:divBdr>
        </w:div>
        <w:div w:id="665281897">
          <w:marLeft w:val="0"/>
          <w:marRight w:val="0"/>
          <w:marTop w:val="0"/>
          <w:marBottom w:val="0"/>
          <w:divBdr>
            <w:top w:val="none" w:sz="0" w:space="0" w:color="auto"/>
            <w:left w:val="none" w:sz="0" w:space="0" w:color="auto"/>
            <w:bottom w:val="none" w:sz="0" w:space="0" w:color="auto"/>
            <w:right w:val="none" w:sz="0" w:space="0" w:color="auto"/>
          </w:divBdr>
        </w:div>
        <w:div w:id="35127749">
          <w:marLeft w:val="0"/>
          <w:marRight w:val="0"/>
          <w:marTop w:val="0"/>
          <w:marBottom w:val="0"/>
          <w:divBdr>
            <w:top w:val="none" w:sz="0" w:space="0" w:color="auto"/>
            <w:left w:val="none" w:sz="0" w:space="0" w:color="auto"/>
            <w:bottom w:val="none" w:sz="0" w:space="0" w:color="auto"/>
            <w:right w:val="none" w:sz="0" w:space="0" w:color="auto"/>
          </w:divBdr>
        </w:div>
        <w:div w:id="1563784680">
          <w:marLeft w:val="0"/>
          <w:marRight w:val="0"/>
          <w:marTop w:val="0"/>
          <w:marBottom w:val="0"/>
          <w:divBdr>
            <w:top w:val="none" w:sz="0" w:space="0" w:color="auto"/>
            <w:left w:val="none" w:sz="0" w:space="0" w:color="auto"/>
            <w:bottom w:val="none" w:sz="0" w:space="0" w:color="auto"/>
            <w:right w:val="none" w:sz="0" w:space="0" w:color="auto"/>
          </w:divBdr>
        </w:div>
        <w:div w:id="2143225888">
          <w:marLeft w:val="0"/>
          <w:marRight w:val="0"/>
          <w:marTop w:val="0"/>
          <w:marBottom w:val="0"/>
          <w:divBdr>
            <w:top w:val="none" w:sz="0" w:space="0" w:color="auto"/>
            <w:left w:val="none" w:sz="0" w:space="0" w:color="auto"/>
            <w:bottom w:val="none" w:sz="0" w:space="0" w:color="auto"/>
            <w:right w:val="none" w:sz="0" w:space="0" w:color="auto"/>
          </w:divBdr>
        </w:div>
        <w:div w:id="1232152799">
          <w:marLeft w:val="0"/>
          <w:marRight w:val="0"/>
          <w:marTop w:val="0"/>
          <w:marBottom w:val="0"/>
          <w:divBdr>
            <w:top w:val="none" w:sz="0" w:space="0" w:color="auto"/>
            <w:left w:val="none" w:sz="0" w:space="0" w:color="auto"/>
            <w:bottom w:val="none" w:sz="0" w:space="0" w:color="auto"/>
            <w:right w:val="none" w:sz="0" w:space="0" w:color="auto"/>
          </w:divBdr>
        </w:div>
        <w:div w:id="420756681">
          <w:marLeft w:val="0"/>
          <w:marRight w:val="0"/>
          <w:marTop w:val="0"/>
          <w:marBottom w:val="0"/>
          <w:divBdr>
            <w:top w:val="none" w:sz="0" w:space="0" w:color="auto"/>
            <w:left w:val="none" w:sz="0" w:space="0" w:color="auto"/>
            <w:bottom w:val="none" w:sz="0" w:space="0" w:color="auto"/>
            <w:right w:val="none" w:sz="0" w:space="0" w:color="auto"/>
          </w:divBdr>
        </w:div>
        <w:div w:id="391469183">
          <w:marLeft w:val="0"/>
          <w:marRight w:val="0"/>
          <w:marTop w:val="0"/>
          <w:marBottom w:val="0"/>
          <w:divBdr>
            <w:top w:val="none" w:sz="0" w:space="0" w:color="auto"/>
            <w:left w:val="none" w:sz="0" w:space="0" w:color="auto"/>
            <w:bottom w:val="none" w:sz="0" w:space="0" w:color="auto"/>
            <w:right w:val="none" w:sz="0" w:space="0" w:color="auto"/>
          </w:divBdr>
        </w:div>
      </w:divsChild>
    </w:div>
    <w:div w:id="1350062095">
      <w:bodyDiv w:val="1"/>
      <w:marLeft w:val="0"/>
      <w:marRight w:val="0"/>
      <w:marTop w:val="0"/>
      <w:marBottom w:val="0"/>
      <w:divBdr>
        <w:top w:val="none" w:sz="0" w:space="0" w:color="auto"/>
        <w:left w:val="none" w:sz="0" w:space="0" w:color="auto"/>
        <w:bottom w:val="none" w:sz="0" w:space="0" w:color="auto"/>
        <w:right w:val="none" w:sz="0" w:space="0" w:color="auto"/>
      </w:divBdr>
      <w:divsChild>
        <w:div w:id="1480077513">
          <w:marLeft w:val="0"/>
          <w:marRight w:val="0"/>
          <w:marTop w:val="0"/>
          <w:marBottom w:val="0"/>
          <w:divBdr>
            <w:top w:val="none" w:sz="0" w:space="0" w:color="auto"/>
            <w:left w:val="none" w:sz="0" w:space="0" w:color="auto"/>
            <w:bottom w:val="none" w:sz="0" w:space="0" w:color="auto"/>
            <w:right w:val="none" w:sz="0" w:space="0" w:color="auto"/>
          </w:divBdr>
        </w:div>
        <w:div w:id="330956830">
          <w:marLeft w:val="0"/>
          <w:marRight w:val="0"/>
          <w:marTop w:val="0"/>
          <w:marBottom w:val="0"/>
          <w:divBdr>
            <w:top w:val="none" w:sz="0" w:space="0" w:color="auto"/>
            <w:left w:val="none" w:sz="0" w:space="0" w:color="auto"/>
            <w:bottom w:val="none" w:sz="0" w:space="0" w:color="auto"/>
            <w:right w:val="none" w:sz="0" w:space="0" w:color="auto"/>
          </w:divBdr>
        </w:div>
        <w:div w:id="1977222710">
          <w:marLeft w:val="0"/>
          <w:marRight w:val="0"/>
          <w:marTop w:val="0"/>
          <w:marBottom w:val="0"/>
          <w:divBdr>
            <w:top w:val="none" w:sz="0" w:space="0" w:color="auto"/>
            <w:left w:val="none" w:sz="0" w:space="0" w:color="auto"/>
            <w:bottom w:val="none" w:sz="0" w:space="0" w:color="auto"/>
            <w:right w:val="none" w:sz="0" w:space="0" w:color="auto"/>
          </w:divBdr>
        </w:div>
      </w:divsChild>
    </w:div>
    <w:div w:id="1365181132">
      <w:bodyDiv w:val="1"/>
      <w:marLeft w:val="0"/>
      <w:marRight w:val="0"/>
      <w:marTop w:val="0"/>
      <w:marBottom w:val="0"/>
      <w:divBdr>
        <w:top w:val="none" w:sz="0" w:space="0" w:color="auto"/>
        <w:left w:val="none" w:sz="0" w:space="0" w:color="auto"/>
        <w:bottom w:val="none" w:sz="0" w:space="0" w:color="auto"/>
        <w:right w:val="none" w:sz="0" w:space="0" w:color="auto"/>
      </w:divBdr>
      <w:divsChild>
        <w:div w:id="242421501">
          <w:marLeft w:val="0"/>
          <w:marRight w:val="0"/>
          <w:marTop w:val="0"/>
          <w:marBottom w:val="0"/>
          <w:divBdr>
            <w:top w:val="none" w:sz="0" w:space="0" w:color="auto"/>
            <w:left w:val="none" w:sz="0" w:space="0" w:color="auto"/>
            <w:bottom w:val="none" w:sz="0" w:space="0" w:color="auto"/>
            <w:right w:val="none" w:sz="0" w:space="0" w:color="auto"/>
          </w:divBdr>
        </w:div>
        <w:div w:id="208492709">
          <w:marLeft w:val="0"/>
          <w:marRight w:val="0"/>
          <w:marTop w:val="0"/>
          <w:marBottom w:val="0"/>
          <w:divBdr>
            <w:top w:val="none" w:sz="0" w:space="0" w:color="auto"/>
            <w:left w:val="none" w:sz="0" w:space="0" w:color="auto"/>
            <w:bottom w:val="none" w:sz="0" w:space="0" w:color="auto"/>
            <w:right w:val="none" w:sz="0" w:space="0" w:color="auto"/>
          </w:divBdr>
        </w:div>
        <w:div w:id="1614551319">
          <w:marLeft w:val="0"/>
          <w:marRight w:val="0"/>
          <w:marTop w:val="0"/>
          <w:marBottom w:val="0"/>
          <w:divBdr>
            <w:top w:val="none" w:sz="0" w:space="0" w:color="auto"/>
            <w:left w:val="none" w:sz="0" w:space="0" w:color="auto"/>
            <w:bottom w:val="none" w:sz="0" w:space="0" w:color="auto"/>
            <w:right w:val="none" w:sz="0" w:space="0" w:color="auto"/>
          </w:divBdr>
        </w:div>
        <w:div w:id="358043066">
          <w:marLeft w:val="0"/>
          <w:marRight w:val="0"/>
          <w:marTop w:val="0"/>
          <w:marBottom w:val="0"/>
          <w:divBdr>
            <w:top w:val="none" w:sz="0" w:space="0" w:color="auto"/>
            <w:left w:val="none" w:sz="0" w:space="0" w:color="auto"/>
            <w:bottom w:val="none" w:sz="0" w:space="0" w:color="auto"/>
            <w:right w:val="none" w:sz="0" w:space="0" w:color="auto"/>
          </w:divBdr>
        </w:div>
        <w:div w:id="2071074871">
          <w:marLeft w:val="0"/>
          <w:marRight w:val="0"/>
          <w:marTop w:val="0"/>
          <w:marBottom w:val="0"/>
          <w:divBdr>
            <w:top w:val="none" w:sz="0" w:space="0" w:color="auto"/>
            <w:left w:val="none" w:sz="0" w:space="0" w:color="auto"/>
            <w:bottom w:val="none" w:sz="0" w:space="0" w:color="auto"/>
            <w:right w:val="none" w:sz="0" w:space="0" w:color="auto"/>
          </w:divBdr>
        </w:div>
        <w:div w:id="376440707">
          <w:marLeft w:val="0"/>
          <w:marRight w:val="0"/>
          <w:marTop w:val="0"/>
          <w:marBottom w:val="0"/>
          <w:divBdr>
            <w:top w:val="none" w:sz="0" w:space="0" w:color="auto"/>
            <w:left w:val="none" w:sz="0" w:space="0" w:color="auto"/>
            <w:bottom w:val="none" w:sz="0" w:space="0" w:color="auto"/>
            <w:right w:val="none" w:sz="0" w:space="0" w:color="auto"/>
          </w:divBdr>
        </w:div>
        <w:div w:id="645889735">
          <w:marLeft w:val="0"/>
          <w:marRight w:val="0"/>
          <w:marTop w:val="0"/>
          <w:marBottom w:val="0"/>
          <w:divBdr>
            <w:top w:val="none" w:sz="0" w:space="0" w:color="auto"/>
            <w:left w:val="none" w:sz="0" w:space="0" w:color="auto"/>
            <w:bottom w:val="none" w:sz="0" w:space="0" w:color="auto"/>
            <w:right w:val="none" w:sz="0" w:space="0" w:color="auto"/>
          </w:divBdr>
        </w:div>
        <w:div w:id="1390181605">
          <w:marLeft w:val="0"/>
          <w:marRight w:val="0"/>
          <w:marTop w:val="0"/>
          <w:marBottom w:val="0"/>
          <w:divBdr>
            <w:top w:val="none" w:sz="0" w:space="0" w:color="auto"/>
            <w:left w:val="none" w:sz="0" w:space="0" w:color="auto"/>
            <w:bottom w:val="none" w:sz="0" w:space="0" w:color="auto"/>
            <w:right w:val="none" w:sz="0" w:space="0" w:color="auto"/>
          </w:divBdr>
        </w:div>
        <w:div w:id="93013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EAC79-BCE9-4601-8B12-236F5BFC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646</Words>
  <Characters>3684</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dc:creator>
  <cp:lastModifiedBy>MSI</cp:lastModifiedBy>
  <cp:revision>7</cp:revision>
  <cp:lastPrinted>2020-01-28T14:11:00Z</cp:lastPrinted>
  <dcterms:created xsi:type="dcterms:W3CDTF">2020-01-28T14:05:00Z</dcterms:created>
  <dcterms:modified xsi:type="dcterms:W3CDTF">2020-02-11T07:27:00Z</dcterms:modified>
</cp:coreProperties>
</file>