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89" w:rsidRPr="003A5A78" w:rsidRDefault="00280289" w:rsidP="00280289">
      <w:pPr>
        <w:shd w:val="clear" w:color="auto" w:fill="FFFFFF"/>
        <w:spacing w:after="0" w:afterAutospacing="1" w:line="240" w:lineRule="auto"/>
        <w:jc w:val="center"/>
        <w:outlineLvl w:val="0"/>
        <w:rPr>
          <w:rFonts w:ascii="Times New Roman" w:eastAsia="Times New Roman" w:hAnsi="Times New Roman" w:cs="Times New Roman"/>
          <w:kern w:val="36"/>
          <w:sz w:val="28"/>
          <w:szCs w:val="28"/>
          <w:lang w:val="uk-UA" w:eastAsia="ru-RU"/>
        </w:rPr>
      </w:pPr>
      <w:r w:rsidRPr="003A5A78">
        <w:rPr>
          <w:rFonts w:ascii="Times New Roman" w:eastAsia="Times New Roman" w:hAnsi="Times New Roman" w:cs="Times New Roman"/>
          <w:caps/>
          <w:kern w:val="36"/>
          <w:sz w:val="28"/>
          <w:szCs w:val="28"/>
          <w:lang w:eastAsia="ru-RU"/>
        </w:rPr>
        <w:t xml:space="preserve">ЗАЯВА ПРО ВИЗНАЧЕННЯ ОБСЯГУ СТРАТЕГІЧНОЇ ЕКОЛОГІЧНОЇ ОЦІНКИ ПРОЄКТУ </w:t>
      </w:r>
      <w:r w:rsidR="00D1135F" w:rsidRPr="003A5A78">
        <w:rPr>
          <w:rFonts w:ascii="Times New Roman" w:eastAsia="Times New Roman" w:hAnsi="Times New Roman" w:cs="Times New Roman"/>
          <w:caps/>
          <w:kern w:val="36"/>
          <w:sz w:val="28"/>
          <w:szCs w:val="28"/>
          <w:lang w:val="uk-UA" w:eastAsia="ru-RU"/>
        </w:rPr>
        <w:t>ПРОГРАМИ ЕКОН</w:t>
      </w:r>
      <w:r w:rsidR="005D3B4B" w:rsidRPr="003A5A78">
        <w:rPr>
          <w:rFonts w:ascii="Times New Roman" w:eastAsia="Times New Roman" w:hAnsi="Times New Roman" w:cs="Times New Roman"/>
          <w:caps/>
          <w:kern w:val="36"/>
          <w:sz w:val="28"/>
          <w:szCs w:val="28"/>
          <w:lang w:val="uk-UA" w:eastAsia="ru-RU"/>
        </w:rPr>
        <w:t>о</w:t>
      </w:r>
      <w:r w:rsidR="00D1135F" w:rsidRPr="003A5A78">
        <w:rPr>
          <w:rFonts w:ascii="Times New Roman" w:eastAsia="Times New Roman" w:hAnsi="Times New Roman" w:cs="Times New Roman"/>
          <w:caps/>
          <w:kern w:val="36"/>
          <w:sz w:val="28"/>
          <w:szCs w:val="28"/>
          <w:lang w:val="uk-UA" w:eastAsia="ru-RU"/>
        </w:rPr>
        <w:t xml:space="preserve">МІЧНОГО ТА </w:t>
      </w:r>
      <w:proofErr w:type="gramStart"/>
      <w:r w:rsidR="00D1135F" w:rsidRPr="003A5A78">
        <w:rPr>
          <w:rFonts w:ascii="Times New Roman" w:eastAsia="Times New Roman" w:hAnsi="Times New Roman" w:cs="Times New Roman"/>
          <w:caps/>
          <w:kern w:val="36"/>
          <w:sz w:val="28"/>
          <w:szCs w:val="28"/>
          <w:lang w:val="uk-UA" w:eastAsia="ru-RU"/>
        </w:rPr>
        <w:t>СОЦ</w:t>
      </w:r>
      <w:proofErr w:type="gramEnd"/>
      <w:r w:rsidR="00D1135F" w:rsidRPr="003A5A78">
        <w:rPr>
          <w:rFonts w:ascii="Times New Roman" w:eastAsia="Times New Roman" w:hAnsi="Times New Roman" w:cs="Times New Roman"/>
          <w:caps/>
          <w:kern w:val="36"/>
          <w:sz w:val="28"/>
          <w:szCs w:val="28"/>
          <w:lang w:val="uk-UA" w:eastAsia="ru-RU"/>
        </w:rPr>
        <w:t>ІАЛЬНОго РОЗВИТКУ ХМЕЛЬНИЦЬКОЇ ОБЛАСТ</w:t>
      </w:r>
      <w:r w:rsidR="00DD7FFE" w:rsidRPr="003A5A78">
        <w:rPr>
          <w:rFonts w:ascii="Times New Roman" w:eastAsia="Times New Roman" w:hAnsi="Times New Roman" w:cs="Times New Roman"/>
          <w:caps/>
          <w:kern w:val="36"/>
          <w:sz w:val="28"/>
          <w:szCs w:val="28"/>
          <w:lang w:val="uk-UA" w:eastAsia="ru-RU"/>
        </w:rPr>
        <w:t>І</w:t>
      </w:r>
      <w:r w:rsidR="00D1135F" w:rsidRPr="003A5A78">
        <w:rPr>
          <w:rFonts w:ascii="Times New Roman" w:eastAsia="Times New Roman" w:hAnsi="Times New Roman" w:cs="Times New Roman"/>
          <w:caps/>
          <w:kern w:val="36"/>
          <w:sz w:val="28"/>
          <w:szCs w:val="28"/>
          <w:lang w:val="uk-UA" w:eastAsia="ru-RU"/>
        </w:rPr>
        <w:t xml:space="preserve"> НА 2021 РІК</w:t>
      </w:r>
    </w:p>
    <w:p w:rsidR="00280289" w:rsidRPr="007A685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A685A">
        <w:rPr>
          <w:rFonts w:ascii="Times New Roman" w:eastAsia="Times New Roman" w:hAnsi="Times New Roman" w:cs="Times New Roman"/>
          <w:b/>
          <w:bCs/>
          <w:sz w:val="28"/>
          <w:szCs w:val="28"/>
          <w:lang w:val="uk-UA" w:eastAsia="ru-RU"/>
        </w:rPr>
        <w:t>1) Замовник: </w:t>
      </w:r>
      <w:r w:rsidR="0075750A" w:rsidRPr="007A685A">
        <w:rPr>
          <w:rFonts w:ascii="Times New Roman" w:eastAsia="Times New Roman" w:hAnsi="Times New Roman" w:cs="Times New Roman"/>
          <w:bCs/>
          <w:sz w:val="28"/>
          <w:szCs w:val="28"/>
          <w:lang w:val="uk-UA" w:eastAsia="ru-RU"/>
        </w:rPr>
        <w:t xml:space="preserve">Департамент економічного розвитку, </w:t>
      </w:r>
      <w:r w:rsidR="00A41E57" w:rsidRPr="007A685A">
        <w:rPr>
          <w:rFonts w:ascii="Times New Roman" w:eastAsia="Times New Roman" w:hAnsi="Times New Roman" w:cs="Times New Roman"/>
          <w:bCs/>
          <w:sz w:val="28"/>
          <w:szCs w:val="28"/>
          <w:lang w:val="uk-UA" w:eastAsia="ru-RU"/>
        </w:rPr>
        <w:t>курортів та туризму</w:t>
      </w:r>
      <w:r w:rsidR="0075750A" w:rsidRPr="007A685A">
        <w:rPr>
          <w:rFonts w:ascii="Times New Roman" w:eastAsia="Times New Roman" w:hAnsi="Times New Roman" w:cs="Times New Roman"/>
          <w:b/>
          <w:bCs/>
          <w:sz w:val="28"/>
          <w:szCs w:val="28"/>
          <w:lang w:val="uk-UA" w:eastAsia="ru-RU"/>
        </w:rPr>
        <w:t xml:space="preserve"> </w:t>
      </w:r>
      <w:r w:rsidRPr="007A685A">
        <w:rPr>
          <w:rFonts w:ascii="Times New Roman" w:eastAsia="Times New Roman" w:hAnsi="Times New Roman" w:cs="Times New Roman"/>
          <w:sz w:val="28"/>
          <w:szCs w:val="28"/>
          <w:lang w:val="uk-UA" w:eastAsia="ru-RU"/>
        </w:rPr>
        <w:t>Хмельницьк</w:t>
      </w:r>
      <w:r w:rsidR="0075750A" w:rsidRPr="007A685A">
        <w:rPr>
          <w:rFonts w:ascii="Times New Roman" w:eastAsia="Times New Roman" w:hAnsi="Times New Roman" w:cs="Times New Roman"/>
          <w:sz w:val="28"/>
          <w:szCs w:val="28"/>
          <w:lang w:val="uk-UA" w:eastAsia="ru-RU"/>
        </w:rPr>
        <w:t>ої</w:t>
      </w:r>
      <w:r w:rsidRPr="007A685A">
        <w:rPr>
          <w:rFonts w:ascii="Times New Roman" w:eastAsia="Times New Roman" w:hAnsi="Times New Roman" w:cs="Times New Roman"/>
          <w:sz w:val="28"/>
          <w:szCs w:val="28"/>
          <w:lang w:val="uk-UA" w:eastAsia="ru-RU"/>
        </w:rPr>
        <w:t xml:space="preserve"> обласн</w:t>
      </w:r>
      <w:r w:rsidR="0075750A" w:rsidRPr="007A685A">
        <w:rPr>
          <w:rFonts w:ascii="Times New Roman" w:eastAsia="Times New Roman" w:hAnsi="Times New Roman" w:cs="Times New Roman"/>
          <w:sz w:val="28"/>
          <w:szCs w:val="28"/>
          <w:lang w:val="uk-UA" w:eastAsia="ru-RU"/>
        </w:rPr>
        <w:t>ої</w:t>
      </w:r>
      <w:r w:rsidRPr="007A685A">
        <w:rPr>
          <w:rFonts w:ascii="Times New Roman" w:eastAsia="Times New Roman" w:hAnsi="Times New Roman" w:cs="Times New Roman"/>
          <w:sz w:val="28"/>
          <w:szCs w:val="28"/>
          <w:lang w:val="uk-UA" w:eastAsia="ru-RU"/>
        </w:rPr>
        <w:t xml:space="preserve"> державн</w:t>
      </w:r>
      <w:r w:rsidR="0075750A" w:rsidRPr="007A685A">
        <w:rPr>
          <w:rFonts w:ascii="Times New Roman" w:eastAsia="Times New Roman" w:hAnsi="Times New Roman" w:cs="Times New Roman"/>
          <w:sz w:val="28"/>
          <w:szCs w:val="28"/>
          <w:lang w:val="uk-UA" w:eastAsia="ru-RU"/>
        </w:rPr>
        <w:t>ої адміністрації</w:t>
      </w:r>
      <w:r w:rsidR="00DD7FFE">
        <w:rPr>
          <w:rFonts w:ascii="Times New Roman" w:eastAsia="Times New Roman" w:hAnsi="Times New Roman" w:cs="Times New Roman"/>
          <w:sz w:val="28"/>
          <w:szCs w:val="28"/>
          <w:lang w:val="uk-UA" w:eastAsia="ru-RU"/>
        </w:rPr>
        <w:t>.</w:t>
      </w:r>
    </w:p>
    <w:p w:rsidR="00280289" w:rsidRPr="007A685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A685A">
        <w:rPr>
          <w:rFonts w:ascii="Times New Roman" w:eastAsia="Times New Roman" w:hAnsi="Times New Roman" w:cs="Times New Roman"/>
          <w:b/>
          <w:bCs/>
          <w:sz w:val="28"/>
          <w:szCs w:val="28"/>
          <w:lang w:val="uk-UA" w:eastAsia="ru-RU"/>
        </w:rPr>
        <w:t>2) Вид та основні цілі документа державного планування, його зв’язок з іншими документами державного планування</w:t>
      </w:r>
      <w:r w:rsidR="0075750A" w:rsidRPr="007A685A">
        <w:rPr>
          <w:rFonts w:ascii="Times New Roman" w:eastAsia="Times New Roman" w:hAnsi="Times New Roman" w:cs="Times New Roman"/>
          <w:b/>
          <w:bCs/>
          <w:sz w:val="28"/>
          <w:szCs w:val="28"/>
          <w:lang w:val="uk-UA" w:eastAsia="ru-RU"/>
        </w:rPr>
        <w:t xml:space="preserve"> (далі – ДДП)</w:t>
      </w:r>
    </w:p>
    <w:p w:rsidR="00280289" w:rsidRPr="007A685A" w:rsidRDefault="005D3B4B"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7A685A">
        <w:rPr>
          <w:rFonts w:ascii="Times New Roman" w:eastAsia="Times New Roman" w:hAnsi="Times New Roman" w:cs="Times New Roman"/>
          <w:sz w:val="28"/>
          <w:szCs w:val="28"/>
          <w:lang w:val="uk-UA" w:eastAsia="ru-RU"/>
        </w:rPr>
        <w:t>Програма економічного та соціального розвитку Хмельницької області на 2021 рік</w:t>
      </w:r>
      <w:r w:rsidR="000E1D02" w:rsidRPr="000E1D02">
        <w:rPr>
          <w:rStyle w:val="fontstyle01"/>
          <w:lang w:val="uk-UA"/>
        </w:rPr>
        <w:t xml:space="preserve"> (далі - Програма) є документом державного планування місцевого рівня</w:t>
      </w:r>
      <w:r w:rsidR="000E1D02">
        <w:rPr>
          <w:rStyle w:val="fontstyle01"/>
          <w:lang w:val="uk-UA"/>
        </w:rPr>
        <w:t xml:space="preserve"> </w:t>
      </w:r>
      <w:r w:rsidR="000E1D02" w:rsidRPr="000E1D02">
        <w:rPr>
          <w:rStyle w:val="fontstyle01"/>
          <w:lang w:val="uk-UA"/>
        </w:rPr>
        <w:t>та, відповідно до Закону України «Про стратегічну екологічну оцінку», підлягає</w:t>
      </w:r>
      <w:r w:rsidR="000E1D02">
        <w:rPr>
          <w:rStyle w:val="fontstyle01"/>
          <w:lang w:val="uk-UA"/>
        </w:rPr>
        <w:t xml:space="preserve"> </w:t>
      </w:r>
      <w:r w:rsidR="000E1D02" w:rsidRPr="000E1D02">
        <w:rPr>
          <w:rStyle w:val="fontstyle01"/>
          <w:lang w:val="uk-UA"/>
        </w:rPr>
        <w:t>проведенню стратегічної екологічної оцінки (далі - СЕО).</w:t>
      </w:r>
    </w:p>
    <w:p w:rsidR="005D3B4B" w:rsidRDefault="00280289" w:rsidP="005D3B4B">
      <w:pPr>
        <w:shd w:val="clear" w:color="auto" w:fill="FFFFFF"/>
        <w:spacing w:after="0" w:line="240" w:lineRule="auto"/>
        <w:ind w:firstLine="709"/>
        <w:jc w:val="both"/>
        <w:rPr>
          <w:rFonts w:ascii="Times New Roman" w:hAnsi="Times New Roman"/>
          <w:sz w:val="28"/>
          <w:szCs w:val="28"/>
          <w:lang w:val="uk-UA"/>
        </w:rPr>
      </w:pPr>
      <w:r w:rsidRPr="007A685A">
        <w:rPr>
          <w:rFonts w:ascii="Times New Roman" w:eastAsia="Times New Roman" w:hAnsi="Times New Roman" w:cs="Times New Roman"/>
          <w:sz w:val="28"/>
          <w:szCs w:val="28"/>
          <w:lang w:val="uk-UA" w:eastAsia="ru-RU"/>
        </w:rPr>
        <w:t xml:space="preserve">Основна ціль </w:t>
      </w:r>
      <w:r w:rsidR="005D3B4B" w:rsidRPr="007A685A">
        <w:rPr>
          <w:rFonts w:ascii="Times New Roman" w:eastAsia="Times New Roman" w:hAnsi="Times New Roman" w:cs="Times New Roman"/>
          <w:sz w:val="28"/>
          <w:szCs w:val="28"/>
          <w:lang w:val="uk-UA" w:eastAsia="ru-RU"/>
        </w:rPr>
        <w:t>Програми</w:t>
      </w:r>
      <w:r w:rsidRPr="007A685A">
        <w:rPr>
          <w:rFonts w:ascii="Times New Roman" w:eastAsia="Times New Roman" w:hAnsi="Times New Roman" w:cs="Times New Roman"/>
          <w:sz w:val="28"/>
          <w:szCs w:val="28"/>
          <w:lang w:val="uk-UA" w:eastAsia="ru-RU"/>
        </w:rPr>
        <w:t xml:space="preserve"> – створення умов для</w:t>
      </w:r>
      <w:r w:rsidR="00B52717" w:rsidRPr="007A685A">
        <w:rPr>
          <w:rFonts w:ascii="Times New Roman" w:eastAsia="Times New Roman" w:hAnsi="Times New Roman" w:cs="Times New Roman"/>
          <w:sz w:val="28"/>
          <w:szCs w:val="28"/>
          <w:lang w:val="uk-UA" w:eastAsia="ru-RU"/>
        </w:rPr>
        <w:t xml:space="preserve"> </w:t>
      </w:r>
      <w:r w:rsidR="005D3B4B" w:rsidRPr="007A685A">
        <w:rPr>
          <w:rFonts w:ascii="Times New Roman" w:hAnsi="Times New Roman"/>
          <w:sz w:val="28"/>
          <w:szCs w:val="28"/>
          <w:lang w:val="uk-UA"/>
        </w:rPr>
        <w:t xml:space="preserve">розвитку провідних галузей економіки, високотехнологічних виробництв, сприяння інноваційно-інвестиційній діяльності підприємств, впровадження </w:t>
      </w:r>
      <w:proofErr w:type="spellStart"/>
      <w:r w:rsidR="005D3B4B" w:rsidRPr="007A685A">
        <w:rPr>
          <w:rFonts w:ascii="Times New Roman" w:hAnsi="Times New Roman"/>
          <w:sz w:val="28"/>
          <w:szCs w:val="28"/>
          <w:lang w:val="uk-UA"/>
        </w:rPr>
        <w:t>енерго</w:t>
      </w:r>
      <w:proofErr w:type="spellEnd"/>
      <w:r w:rsidR="005D3B4B" w:rsidRPr="007A685A">
        <w:rPr>
          <w:rFonts w:ascii="Times New Roman" w:hAnsi="Times New Roman"/>
          <w:sz w:val="28"/>
          <w:szCs w:val="28"/>
          <w:lang w:val="uk-UA"/>
        </w:rPr>
        <w:t>- та ресурсозберігаючих технологій; залучення інвестицій, розвитку підприємництва, формування сучасної інфраструктури споживчого ринку; збільшення грошових доходів та підвищення економічної активності і забезпечення зайнятості населення, підтримка його найуразливіших верств; забезпечення безпеки життєдіяльності, доступ до якісних соціальних послуг, підтримка сім'ї, дітей та молоді; захисту прав і свобод громадян, зміцнення законності та правопорядку тощо.</w:t>
      </w:r>
    </w:p>
    <w:p w:rsidR="00DD7FFE" w:rsidRDefault="00DD7FFE" w:rsidP="005D3B4B">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Пріоритетами розвитку області на 2021 рік визначено:</w:t>
      </w:r>
    </w:p>
    <w:p w:rsidR="00DD7FFE" w:rsidRDefault="00DD7FFE" w:rsidP="00DD7FFE">
      <w:pPr>
        <w:pStyle w:val="a7"/>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Підвищення конкурентоспроможності регіональної економіки.</w:t>
      </w:r>
    </w:p>
    <w:p w:rsidR="00DD7FFE" w:rsidRDefault="00DD7FFE" w:rsidP="00DD7FFE">
      <w:pPr>
        <w:pStyle w:val="a7"/>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Забезпечення умов для соціально-економічного зростання.</w:t>
      </w:r>
    </w:p>
    <w:p w:rsidR="00DD7FFE" w:rsidRPr="00DD7FFE" w:rsidRDefault="00DD7FFE" w:rsidP="00DD7FFE">
      <w:pPr>
        <w:pStyle w:val="a7"/>
        <w:numPr>
          <w:ilvl w:val="0"/>
          <w:numId w:val="3"/>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Підвищення якості життя та збереження довкілля.</w:t>
      </w:r>
    </w:p>
    <w:p w:rsidR="00672D36" w:rsidRPr="00672D36" w:rsidRDefault="00672D36"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72D36">
        <w:rPr>
          <w:rFonts w:ascii="Times New Roman" w:eastAsia="Times New Roman" w:hAnsi="Times New Roman" w:cs="Times New Roman"/>
          <w:sz w:val="28"/>
          <w:szCs w:val="28"/>
          <w:lang w:val="uk-UA" w:eastAsia="ru-RU"/>
        </w:rPr>
        <w:t xml:space="preserve">Програма розроблена на </w:t>
      </w:r>
      <w:r w:rsidR="00ED56E4">
        <w:rPr>
          <w:rFonts w:ascii="Times New Roman" w:eastAsia="Times New Roman" w:hAnsi="Times New Roman" w:cs="Times New Roman"/>
          <w:sz w:val="28"/>
          <w:szCs w:val="28"/>
          <w:lang w:val="uk-UA" w:eastAsia="ru-RU"/>
        </w:rPr>
        <w:t>коротко</w:t>
      </w:r>
      <w:r w:rsidRPr="00672D36">
        <w:rPr>
          <w:rFonts w:ascii="Times New Roman" w:eastAsia="Times New Roman" w:hAnsi="Times New Roman" w:cs="Times New Roman"/>
          <w:sz w:val="28"/>
          <w:szCs w:val="28"/>
          <w:lang w:val="uk-UA" w:eastAsia="ru-RU"/>
        </w:rPr>
        <w:t xml:space="preserve">строковий період і є плановим документом реалізації Стратегії розвитку </w:t>
      </w:r>
      <w:r w:rsidRPr="00672D36">
        <w:rPr>
          <w:rFonts w:ascii="Times New Roman" w:hAnsi="Times New Roman"/>
          <w:sz w:val="28"/>
          <w:szCs w:val="28"/>
          <w:lang w:val="uk-UA"/>
        </w:rPr>
        <w:t>Хмельницької області на 2021-2027 роки</w:t>
      </w:r>
      <w:r>
        <w:rPr>
          <w:rFonts w:ascii="Times New Roman" w:hAnsi="Times New Roman"/>
          <w:sz w:val="28"/>
          <w:szCs w:val="28"/>
          <w:lang w:val="uk-UA"/>
        </w:rPr>
        <w:t>. При підготовці Програми враховано необхідність реалізації заходів, направлених на впровадження напрямів смарт-спеціалізації регіону.</w:t>
      </w:r>
    </w:p>
    <w:p w:rsidR="00672D36" w:rsidRPr="00672D36" w:rsidRDefault="00672D36" w:rsidP="005D3B4B">
      <w:pPr>
        <w:shd w:val="clear" w:color="auto" w:fill="FFFFFF"/>
        <w:spacing w:after="0" w:line="240" w:lineRule="auto"/>
        <w:ind w:firstLine="709"/>
        <w:jc w:val="both"/>
        <w:rPr>
          <w:lang w:val="uk-UA"/>
        </w:rPr>
      </w:pPr>
      <w:r w:rsidRPr="00672D36">
        <w:rPr>
          <w:rStyle w:val="fontstyle01"/>
          <w:lang w:val="uk-UA"/>
        </w:rPr>
        <w:t>Програму розроблено з урахуванням завдань та положень інших</w:t>
      </w:r>
      <w:r w:rsidRPr="00672D36">
        <w:rPr>
          <w:color w:val="000000"/>
          <w:sz w:val="28"/>
          <w:szCs w:val="28"/>
          <w:lang w:val="uk-UA"/>
        </w:rPr>
        <w:br/>
      </w:r>
      <w:r w:rsidRPr="00672D36">
        <w:rPr>
          <w:rStyle w:val="fontstyle01"/>
          <w:lang w:val="uk-UA"/>
        </w:rPr>
        <w:t>документів державного планування, а саме:</w:t>
      </w:r>
      <w:r w:rsidRPr="00672D36">
        <w:rPr>
          <w:lang w:val="uk-UA"/>
        </w:rPr>
        <w:t xml:space="preserve"> </w:t>
      </w:r>
    </w:p>
    <w:p w:rsidR="005D3B4B" w:rsidRPr="007A685A" w:rsidRDefault="005D3B4B" w:rsidP="005D3B4B">
      <w:pPr>
        <w:autoSpaceDE w:val="0"/>
        <w:autoSpaceDN w:val="0"/>
        <w:adjustRightInd w:val="0"/>
        <w:spacing w:after="0" w:line="240" w:lineRule="auto"/>
        <w:ind w:firstLine="748"/>
        <w:jc w:val="both"/>
        <w:rPr>
          <w:rFonts w:ascii="Times New Roman" w:hAnsi="Times New Roman"/>
          <w:sz w:val="28"/>
          <w:szCs w:val="28"/>
          <w:lang w:val="uk-UA"/>
        </w:rPr>
      </w:pPr>
      <w:r w:rsidRPr="007A685A">
        <w:rPr>
          <w:rFonts w:ascii="Times New Roman" w:hAnsi="Times New Roman"/>
          <w:sz w:val="28"/>
          <w:szCs w:val="28"/>
          <w:lang w:val="uk-UA"/>
        </w:rPr>
        <w:t>Державн</w:t>
      </w:r>
      <w:r w:rsidR="00672D36">
        <w:rPr>
          <w:rFonts w:ascii="Times New Roman" w:hAnsi="Times New Roman"/>
          <w:sz w:val="28"/>
          <w:szCs w:val="28"/>
          <w:lang w:val="uk-UA"/>
        </w:rPr>
        <w:t>ої</w:t>
      </w:r>
      <w:r w:rsidRPr="007A685A">
        <w:rPr>
          <w:rFonts w:ascii="Times New Roman" w:hAnsi="Times New Roman"/>
          <w:sz w:val="28"/>
          <w:szCs w:val="28"/>
          <w:lang w:val="uk-UA"/>
        </w:rPr>
        <w:t xml:space="preserve"> стратегі</w:t>
      </w:r>
      <w:r w:rsidR="00672D36">
        <w:rPr>
          <w:rFonts w:ascii="Times New Roman" w:hAnsi="Times New Roman"/>
          <w:sz w:val="28"/>
          <w:szCs w:val="28"/>
          <w:lang w:val="uk-UA"/>
        </w:rPr>
        <w:t>ї</w:t>
      </w:r>
      <w:r w:rsidRPr="007A685A">
        <w:rPr>
          <w:rFonts w:ascii="Times New Roman" w:hAnsi="Times New Roman"/>
          <w:sz w:val="28"/>
          <w:szCs w:val="28"/>
          <w:lang w:val="uk-UA"/>
        </w:rPr>
        <w:t xml:space="preserve"> регіонального розвитку на 2021-2027 роки, затверджен</w:t>
      </w:r>
      <w:r w:rsidR="00672D36">
        <w:rPr>
          <w:rFonts w:ascii="Times New Roman" w:hAnsi="Times New Roman"/>
          <w:sz w:val="28"/>
          <w:szCs w:val="28"/>
          <w:lang w:val="uk-UA"/>
        </w:rPr>
        <w:t>ої</w:t>
      </w:r>
      <w:r w:rsidRPr="007A685A">
        <w:rPr>
          <w:rFonts w:ascii="Times New Roman" w:hAnsi="Times New Roman"/>
          <w:sz w:val="28"/>
          <w:szCs w:val="28"/>
          <w:lang w:val="uk-UA"/>
        </w:rPr>
        <w:t xml:space="preserve"> постановою Кабінету Міністрів України від 05 серпня 2020 року №695;</w:t>
      </w:r>
    </w:p>
    <w:p w:rsidR="005D3B4B" w:rsidRPr="007A685A" w:rsidRDefault="005D3B4B" w:rsidP="005D3B4B">
      <w:pPr>
        <w:tabs>
          <w:tab w:val="left" w:pos="1122"/>
        </w:tabs>
        <w:spacing w:after="0" w:line="240" w:lineRule="auto"/>
        <w:ind w:firstLine="748"/>
        <w:jc w:val="both"/>
        <w:rPr>
          <w:rFonts w:ascii="Times New Roman" w:hAnsi="Times New Roman"/>
          <w:sz w:val="28"/>
          <w:szCs w:val="28"/>
          <w:lang w:val="uk-UA"/>
        </w:rPr>
      </w:pPr>
      <w:r w:rsidRPr="007A685A">
        <w:rPr>
          <w:rFonts w:ascii="Times New Roman" w:hAnsi="Times New Roman"/>
          <w:sz w:val="28"/>
          <w:szCs w:val="28"/>
          <w:lang w:val="uk-UA"/>
        </w:rPr>
        <w:t>Стратегі</w:t>
      </w:r>
      <w:r w:rsidR="00672D36">
        <w:rPr>
          <w:rFonts w:ascii="Times New Roman" w:hAnsi="Times New Roman"/>
          <w:sz w:val="28"/>
          <w:szCs w:val="28"/>
          <w:lang w:val="uk-UA"/>
        </w:rPr>
        <w:t>ї</w:t>
      </w:r>
      <w:r w:rsidRPr="007A685A">
        <w:rPr>
          <w:rFonts w:ascii="Times New Roman" w:hAnsi="Times New Roman"/>
          <w:sz w:val="28"/>
          <w:szCs w:val="28"/>
          <w:lang w:val="uk-UA"/>
        </w:rPr>
        <w:t xml:space="preserve"> розвитку Хмельницької області на 2021-2027 роки, затверджен</w:t>
      </w:r>
      <w:r w:rsidR="00672D36">
        <w:rPr>
          <w:rFonts w:ascii="Times New Roman" w:hAnsi="Times New Roman"/>
          <w:sz w:val="28"/>
          <w:szCs w:val="28"/>
          <w:lang w:val="uk-UA"/>
        </w:rPr>
        <w:t>ої</w:t>
      </w:r>
      <w:r w:rsidRPr="007A685A">
        <w:rPr>
          <w:rFonts w:ascii="Times New Roman" w:hAnsi="Times New Roman"/>
          <w:sz w:val="28"/>
          <w:szCs w:val="28"/>
          <w:lang w:val="uk-UA"/>
        </w:rPr>
        <w:t xml:space="preserve"> рішенням обласної ради від </w:t>
      </w:r>
      <w:r w:rsidR="00DD7FFE">
        <w:rPr>
          <w:rFonts w:ascii="Times New Roman" w:hAnsi="Times New Roman"/>
          <w:sz w:val="28"/>
          <w:szCs w:val="28"/>
          <w:lang w:val="uk-UA"/>
        </w:rPr>
        <w:t>20 грудня 2019 року № </w:t>
      </w:r>
      <w:r w:rsidRPr="007A685A">
        <w:rPr>
          <w:rFonts w:ascii="Times New Roman" w:hAnsi="Times New Roman"/>
          <w:sz w:val="28"/>
          <w:szCs w:val="28"/>
          <w:lang w:val="uk-UA"/>
        </w:rPr>
        <w:t>49-29/2019;</w:t>
      </w:r>
    </w:p>
    <w:p w:rsidR="005D3B4B" w:rsidRPr="00672D36" w:rsidRDefault="00DD7FFE" w:rsidP="005D3B4B">
      <w:pPr>
        <w:spacing w:after="0" w:line="240" w:lineRule="auto"/>
        <w:ind w:firstLine="748"/>
        <w:jc w:val="both"/>
        <w:rPr>
          <w:rFonts w:ascii="Times New Roman" w:hAnsi="Times New Roman"/>
          <w:sz w:val="28"/>
          <w:szCs w:val="28"/>
          <w:lang w:val="uk-UA"/>
        </w:rPr>
      </w:pPr>
      <w:r>
        <w:rPr>
          <w:rFonts w:ascii="Times New Roman" w:hAnsi="Times New Roman"/>
          <w:sz w:val="28"/>
          <w:szCs w:val="28"/>
          <w:lang w:val="uk-UA"/>
        </w:rPr>
        <w:t>План</w:t>
      </w:r>
      <w:r w:rsidR="00672D36">
        <w:rPr>
          <w:rFonts w:ascii="Times New Roman" w:hAnsi="Times New Roman"/>
          <w:sz w:val="28"/>
          <w:szCs w:val="28"/>
          <w:lang w:val="uk-UA"/>
        </w:rPr>
        <w:t>у</w:t>
      </w:r>
      <w:r w:rsidR="005D3B4B" w:rsidRPr="007A685A">
        <w:rPr>
          <w:rFonts w:ascii="Times New Roman" w:hAnsi="Times New Roman"/>
          <w:sz w:val="28"/>
          <w:szCs w:val="28"/>
          <w:lang w:val="uk-UA"/>
        </w:rPr>
        <w:t xml:space="preserve"> Заходів з реалізації Стратегії розвитку Хмельницької області на 2021-</w:t>
      </w:r>
      <w:r w:rsidR="005D3B4B" w:rsidRPr="00672D36">
        <w:rPr>
          <w:rFonts w:ascii="Times New Roman" w:hAnsi="Times New Roman"/>
          <w:sz w:val="28"/>
          <w:szCs w:val="28"/>
          <w:lang w:val="uk-UA"/>
        </w:rPr>
        <w:t>2023 роки, затверджен</w:t>
      </w:r>
      <w:r w:rsidR="00672D36" w:rsidRPr="00672D36">
        <w:rPr>
          <w:rFonts w:ascii="Times New Roman" w:hAnsi="Times New Roman"/>
          <w:sz w:val="28"/>
          <w:szCs w:val="28"/>
          <w:lang w:val="uk-UA"/>
        </w:rPr>
        <w:t>ого</w:t>
      </w:r>
      <w:r w:rsidR="005D3B4B" w:rsidRPr="00672D36">
        <w:rPr>
          <w:rFonts w:ascii="Times New Roman" w:hAnsi="Times New Roman"/>
          <w:sz w:val="28"/>
          <w:szCs w:val="28"/>
          <w:lang w:val="uk-UA"/>
        </w:rPr>
        <w:t xml:space="preserve"> рішенням обласної ради від 20 грудня 2019 року № 50-29/2019;</w:t>
      </w:r>
    </w:p>
    <w:p w:rsidR="00280289" w:rsidRPr="00672D36" w:rsidRDefault="00280289" w:rsidP="005D3B4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72D36">
        <w:rPr>
          <w:rFonts w:ascii="Times New Roman" w:eastAsia="Times New Roman" w:hAnsi="Times New Roman" w:cs="Times New Roman"/>
          <w:sz w:val="28"/>
          <w:szCs w:val="28"/>
          <w:lang w:val="uk-UA" w:eastAsia="ru-RU"/>
        </w:rPr>
        <w:t>Положення Національної доповіді «Цілі Сталого Розвитку: Україна»;</w:t>
      </w:r>
    </w:p>
    <w:p w:rsidR="00280289" w:rsidRPr="00672D36" w:rsidRDefault="00280289" w:rsidP="005D3B4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72D36">
        <w:rPr>
          <w:rFonts w:ascii="Times New Roman" w:eastAsia="Times New Roman" w:hAnsi="Times New Roman" w:cs="Times New Roman"/>
          <w:sz w:val="28"/>
          <w:szCs w:val="28"/>
          <w:lang w:val="uk-UA" w:eastAsia="ru-RU"/>
        </w:rPr>
        <w:t>діюч</w:t>
      </w:r>
      <w:r w:rsidR="00ED56E4">
        <w:rPr>
          <w:rFonts w:ascii="Times New Roman" w:eastAsia="Times New Roman" w:hAnsi="Times New Roman" w:cs="Times New Roman"/>
          <w:sz w:val="28"/>
          <w:szCs w:val="28"/>
          <w:lang w:val="uk-UA" w:eastAsia="ru-RU"/>
        </w:rPr>
        <w:t>их</w:t>
      </w:r>
      <w:r w:rsidRPr="00672D36">
        <w:rPr>
          <w:rFonts w:ascii="Times New Roman" w:eastAsia="Times New Roman" w:hAnsi="Times New Roman" w:cs="Times New Roman"/>
          <w:sz w:val="28"/>
          <w:szCs w:val="28"/>
          <w:lang w:val="uk-UA" w:eastAsia="ru-RU"/>
        </w:rPr>
        <w:t xml:space="preserve"> короткостроков</w:t>
      </w:r>
      <w:r w:rsidR="00ED56E4">
        <w:rPr>
          <w:rFonts w:ascii="Times New Roman" w:eastAsia="Times New Roman" w:hAnsi="Times New Roman" w:cs="Times New Roman"/>
          <w:sz w:val="28"/>
          <w:szCs w:val="28"/>
          <w:lang w:val="uk-UA" w:eastAsia="ru-RU"/>
        </w:rPr>
        <w:t>их</w:t>
      </w:r>
      <w:r w:rsidRPr="00672D36">
        <w:rPr>
          <w:rFonts w:ascii="Times New Roman" w:eastAsia="Times New Roman" w:hAnsi="Times New Roman" w:cs="Times New Roman"/>
          <w:sz w:val="28"/>
          <w:szCs w:val="28"/>
          <w:lang w:val="uk-UA" w:eastAsia="ru-RU"/>
        </w:rPr>
        <w:t xml:space="preserve"> та середньостроков</w:t>
      </w:r>
      <w:r w:rsidR="00ED56E4">
        <w:rPr>
          <w:rFonts w:ascii="Times New Roman" w:eastAsia="Times New Roman" w:hAnsi="Times New Roman" w:cs="Times New Roman"/>
          <w:sz w:val="28"/>
          <w:szCs w:val="28"/>
          <w:lang w:val="uk-UA" w:eastAsia="ru-RU"/>
        </w:rPr>
        <w:t>их</w:t>
      </w:r>
      <w:r w:rsidRPr="00672D36">
        <w:rPr>
          <w:rFonts w:ascii="Times New Roman" w:eastAsia="Times New Roman" w:hAnsi="Times New Roman" w:cs="Times New Roman"/>
          <w:sz w:val="28"/>
          <w:szCs w:val="28"/>
          <w:lang w:val="uk-UA" w:eastAsia="ru-RU"/>
        </w:rPr>
        <w:t xml:space="preserve"> галузев</w:t>
      </w:r>
      <w:r w:rsidR="00ED56E4">
        <w:rPr>
          <w:rFonts w:ascii="Times New Roman" w:eastAsia="Times New Roman" w:hAnsi="Times New Roman" w:cs="Times New Roman"/>
          <w:sz w:val="28"/>
          <w:szCs w:val="28"/>
          <w:lang w:val="uk-UA" w:eastAsia="ru-RU"/>
        </w:rPr>
        <w:t>их</w:t>
      </w:r>
      <w:r w:rsidRPr="00672D36">
        <w:rPr>
          <w:rFonts w:ascii="Times New Roman" w:eastAsia="Times New Roman" w:hAnsi="Times New Roman" w:cs="Times New Roman"/>
          <w:sz w:val="28"/>
          <w:szCs w:val="28"/>
          <w:lang w:val="uk-UA" w:eastAsia="ru-RU"/>
        </w:rPr>
        <w:t xml:space="preserve"> регіональн</w:t>
      </w:r>
      <w:r w:rsidR="00ED56E4">
        <w:rPr>
          <w:rFonts w:ascii="Times New Roman" w:eastAsia="Times New Roman" w:hAnsi="Times New Roman" w:cs="Times New Roman"/>
          <w:sz w:val="28"/>
          <w:szCs w:val="28"/>
          <w:lang w:val="uk-UA" w:eastAsia="ru-RU"/>
        </w:rPr>
        <w:t>их програм</w:t>
      </w:r>
      <w:r w:rsidRPr="00672D36">
        <w:rPr>
          <w:rFonts w:ascii="Times New Roman" w:eastAsia="Times New Roman" w:hAnsi="Times New Roman" w:cs="Times New Roman"/>
          <w:sz w:val="28"/>
          <w:szCs w:val="28"/>
          <w:lang w:val="uk-UA" w:eastAsia="ru-RU"/>
        </w:rPr>
        <w:t>.</w:t>
      </w:r>
    </w:p>
    <w:p w:rsidR="00280289" w:rsidRPr="00672D36"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672D36">
        <w:rPr>
          <w:rFonts w:ascii="Times New Roman" w:eastAsia="Times New Roman" w:hAnsi="Times New Roman" w:cs="Times New Roman"/>
          <w:b/>
          <w:bCs/>
          <w:sz w:val="28"/>
          <w:szCs w:val="28"/>
          <w:lang w:val="uk-UA" w:eastAsia="ru-RU"/>
        </w:rPr>
        <w:t xml:space="preserve">3) Те, якою мірою </w:t>
      </w:r>
      <w:r w:rsidR="0075750A" w:rsidRPr="00672D36">
        <w:rPr>
          <w:rFonts w:ascii="Times New Roman" w:eastAsia="Times New Roman" w:hAnsi="Times New Roman" w:cs="Times New Roman"/>
          <w:b/>
          <w:bCs/>
          <w:sz w:val="28"/>
          <w:szCs w:val="28"/>
          <w:lang w:val="uk-UA" w:eastAsia="ru-RU"/>
        </w:rPr>
        <w:t>ДДП</w:t>
      </w:r>
      <w:r w:rsidRPr="00672D36">
        <w:rPr>
          <w:rFonts w:ascii="Times New Roman" w:eastAsia="Times New Roman" w:hAnsi="Times New Roman" w:cs="Times New Roman"/>
          <w:b/>
          <w:bCs/>
          <w:sz w:val="28"/>
          <w:szCs w:val="28"/>
          <w:lang w:val="uk-UA" w:eastAsia="ru-RU"/>
        </w:rPr>
        <w:t xml:space="preserve">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w:t>
      </w:r>
      <w:r w:rsidRPr="00672D36">
        <w:rPr>
          <w:rFonts w:ascii="Times New Roman" w:eastAsia="Times New Roman" w:hAnsi="Times New Roman" w:cs="Times New Roman"/>
          <w:b/>
          <w:bCs/>
          <w:sz w:val="28"/>
          <w:szCs w:val="28"/>
          <w:lang w:val="uk-UA" w:eastAsia="ru-RU"/>
        </w:rPr>
        <w:lastRenderedPageBreak/>
        <w:t>визначення місцезнаходження, розміру, потужності або розміщення ресурсів)</w:t>
      </w:r>
    </w:p>
    <w:p w:rsidR="00672D36" w:rsidRPr="00672D36" w:rsidRDefault="00672D36" w:rsidP="007A685A">
      <w:pPr>
        <w:spacing w:after="0" w:line="240" w:lineRule="auto"/>
        <w:ind w:firstLine="709"/>
        <w:jc w:val="both"/>
        <w:rPr>
          <w:rStyle w:val="fontstyle01"/>
          <w:color w:val="auto"/>
          <w:lang w:val="uk-UA"/>
        </w:rPr>
      </w:pPr>
      <w:r w:rsidRPr="00672D36">
        <w:rPr>
          <w:rStyle w:val="fontstyle01"/>
          <w:color w:val="auto"/>
          <w:lang w:val="uk-UA"/>
        </w:rPr>
        <w:t>Програма охоплює усі види господарської діяльності: промисловий та транспортний комплекси, енергозбереження та енергоефективність, житлово</w:t>
      </w:r>
      <w:r w:rsidR="00ED56E4">
        <w:rPr>
          <w:rStyle w:val="fontstyle01"/>
          <w:color w:val="auto"/>
          <w:lang w:val="uk-UA"/>
        </w:rPr>
        <w:t>-</w:t>
      </w:r>
      <w:r w:rsidRPr="00672D36">
        <w:rPr>
          <w:rStyle w:val="fontstyle01"/>
          <w:color w:val="auto"/>
          <w:lang w:val="uk-UA"/>
        </w:rPr>
        <w:t xml:space="preserve">комунальне господарство та комунальну інфраструктуру, освіту, охорону здоров’я, фізичну культуру та спорт; культуру та туризм, охорону навколишнього природного середовища. 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672D36" w:rsidRPr="00672D36" w:rsidRDefault="00672D36" w:rsidP="007A685A">
      <w:pPr>
        <w:spacing w:after="0" w:line="240" w:lineRule="auto"/>
        <w:ind w:firstLine="709"/>
        <w:jc w:val="both"/>
        <w:rPr>
          <w:lang w:val="uk-UA"/>
        </w:rPr>
      </w:pPr>
      <w:r w:rsidRPr="00672D36">
        <w:rPr>
          <w:rStyle w:val="fontstyle01"/>
          <w:color w:val="auto"/>
          <w:lang w:val="uk-UA"/>
        </w:rPr>
        <w:t>За кожним пріоритетним напрямком Програми розробляється низка заходів і проєктів, серед яких можуть бути проєкти, які відповідно до Закону України «Про оцінку впливу на довкілля», підляга</w:t>
      </w:r>
      <w:r w:rsidR="00ED56E4">
        <w:rPr>
          <w:rStyle w:val="fontstyle01"/>
          <w:color w:val="auto"/>
          <w:lang w:val="uk-UA"/>
        </w:rPr>
        <w:t>ю</w:t>
      </w:r>
      <w:r w:rsidRPr="00672D36">
        <w:rPr>
          <w:rStyle w:val="fontstyle01"/>
          <w:color w:val="auto"/>
          <w:lang w:val="uk-UA"/>
        </w:rPr>
        <w:t>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r w:rsidRPr="00672D36">
        <w:rPr>
          <w:lang w:val="uk-UA"/>
        </w:rPr>
        <w:t xml:space="preserve"> </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t>4) Ймовірні наслідки:</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i/>
          <w:iCs/>
          <w:sz w:val="28"/>
          <w:szCs w:val="28"/>
          <w:lang w:val="uk-UA" w:eastAsia="ru-RU"/>
        </w:rPr>
        <w:t>а) для довкілля, у тому числі для здоров’я населення:</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 xml:space="preserve">В ході здійснення СЕО мають бути оцінені ймовірні наслідки реалізації </w:t>
      </w:r>
      <w:r w:rsidR="007A685A" w:rsidRPr="00A85EEA">
        <w:rPr>
          <w:rFonts w:ascii="Times New Roman" w:eastAsia="Times New Roman" w:hAnsi="Times New Roman" w:cs="Times New Roman"/>
          <w:sz w:val="28"/>
          <w:szCs w:val="28"/>
          <w:lang w:val="uk-UA" w:eastAsia="ru-RU"/>
        </w:rPr>
        <w:t>Програми</w:t>
      </w:r>
      <w:r w:rsidRPr="00A85EEA">
        <w:rPr>
          <w:rFonts w:ascii="Times New Roman" w:eastAsia="Times New Roman" w:hAnsi="Times New Roman" w:cs="Times New Roman"/>
          <w:sz w:val="28"/>
          <w:szCs w:val="28"/>
          <w:lang w:val="uk-UA" w:eastAsia="ru-RU"/>
        </w:rPr>
        <w:t>. Зокрема, мають бути оцінені наслідки для таких складових довкілля:</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атмосферне повітря;</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водні ресурси;</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відходи;</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земельні ресурси;</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A85EEA">
        <w:rPr>
          <w:rFonts w:ascii="Times New Roman" w:eastAsia="Times New Roman" w:hAnsi="Times New Roman" w:cs="Times New Roman"/>
          <w:sz w:val="28"/>
          <w:szCs w:val="28"/>
          <w:lang w:val="uk-UA" w:eastAsia="ru-RU"/>
        </w:rPr>
        <w:t>біорізноманіття</w:t>
      </w:r>
      <w:proofErr w:type="spellEnd"/>
      <w:r w:rsidRPr="00A85EEA">
        <w:rPr>
          <w:rFonts w:ascii="Times New Roman" w:eastAsia="Times New Roman" w:hAnsi="Times New Roman" w:cs="Times New Roman"/>
          <w:sz w:val="28"/>
          <w:szCs w:val="28"/>
          <w:lang w:val="uk-UA" w:eastAsia="ru-RU"/>
        </w:rPr>
        <w:t xml:space="preserve"> та рекреаційні зони;</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наслідки для здоров’я населення</w:t>
      </w:r>
      <w:r w:rsidRPr="00A85EEA">
        <w:rPr>
          <w:rFonts w:ascii="Times New Roman" w:eastAsia="Times New Roman" w:hAnsi="Times New Roman" w:cs="Times New Roman"/>
          <w:i/>
          <w:iCs/>
          <w:sz w:val="28"/>
          <w:szCs w:val="28"/>
          <w:lang w:val="uk-UA" w:eastAsia="ru-RU"/>
        </w:rPr>
        <w:t>.</w:t>
      </w:r>
    </w:p>
    <w:p w:rsidR="00280289" w:rsidRPr="00A85EEA"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i/>
          <w:iCs/>
          <w:sz w:val="28"/>
          <w:szCs w:val="28"/>
          <w:lang w:val="uk-UA" w:eastAsia="ru-RU"/>
        </w:rPr>
        <w:t>б) для територій з природоохоронним статусом:</w:t>
      </w:r>
    </w:p>
    <w:p w:rsidR="00357F74" w:rsidRPr="00A85EEA" w:rsidRDefault="00280289" w:rsidP="00672D36">
      <w:pPr>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 xml:space="preserve">на території </w:t>
      </w:r>
      <w:r w:rsidR="00357F74" w:rsidRPr="00A85EEA">
        <w:rPr>
          <w:rFonts w:ascii="Times New Roman" w:eastAsia="Times New Roman" w:hAnsi="Times New Roman" w:cs="Times New Roman"/>
          <w:sz w:val="28"/>
          <w:szCs w:val="28"/>
          <w:lang w:val="uk-UA" w:eastAsia="ru-RU"/>
        </w:rPr>
        <w:t>Хмельницьк</w:t>
      </w:r>
      <w:r w:rsidRPr="00A85EEA">
        <w:rPr>
          <w:rFonts w:ascii="Times New Roman" w:eastAsia="Times New Roman" w:hAnsi="Times New Roman" w:cs="Times New Roman"/>
          <w:sz w:val="28"/>
          <w:szCs w:val="28"/>
          <w:lang w:val="uk-UA" w:eastAsia="ru-RU"/>
        </w:rPr>
        <w:t xml:space="preserve">ої області розташовано 347 територій та об’єктів природно-заповідного фонду загальною площею </w:t>
      </w:r>
      <w:r w:rsidR="003C0335" w:rsidRPr="00A85EEA">
        <w:rPr>
          <w:rFonts w:ascii="Times New Roman" w:eastAsia="Times New Roman" w:hAnsi="Times New Roman" w:cs="Times New Roman"/>
          <w:sz w:val="28"/>
          <w:szCs w:val="28"/>
          <w:lang w:val="uk-UA" w:eastAsia="ru-RU"/>
        </w:rPr>
        <w:t>328,5 тис.</w:t>
      </w:r>
      <w:r w:rsidRPr="00A85EEA">
        <w:rPr>
          <w:rFonts w:ascii="Times New Roman" w:eastAsia="Times New Roman" w:hAnsi="Times New Roman" w:cs="Times New Roman"/>
          <w:sz w:val="28"/>
          <w:szCs w:val="28"/>
          <w:lang w:val="uk-UA" w:eastAsia="ru-RU"/>
        </w:rPr>
        <w:t xml:space="preserve"> га, з них 24 - загальнодержавного значення та 324 </w:t>
      </w:r>
      <w:r w:rsidR="00357F74" w:rsidRPr="00A85EEA">
        <w:rPr>
          <w:rFonts w:ascii="Times New Roman" w:eastAsia="Times New Roman" w:hAnsi="Times New Roman" w:cs="Times New Roman"/>
          <w:sz w:val="28"/>
          <w:szCs w:val="28"/>
          <w:lang w:val="uk-UA" w:eastAsia="ru-RU"/>
        </w:rPr>
        <w:t>–</w:t>
      </w:r>
      <w:r w:rsidRPr="00A85EEA">
        <w:rPr>
          <w:rFonts w:ascii="Times New Roman" w:eastAsia="Times New Roman" w:hAnsi="Times New Roman" w:cs="Times New Roman"/>
          <w:sz w:val="28"/>
          <w:szCs w:val="28"/>
          <w:lang w:val="uk-UA" w:eastAsia="ru-RU"/>
        </w:rPr>
        <w:t xml:space="preserve"> місцевого значення.</w:t>
      </w:r>
      <w:r w:rsidR="00357F74" w:rsidRPr="00A85EEA">
        <w:rPr>
          <w:rFonts w:ascii="Times New Roman" w:eastAsia="Times New Roman" w:hAnsi="Times New Roman" w:cs="Times New Roman"/>
          <w:sz w:val="28"/>
          <w:szCs w:val="28"/>
          <w:lang w:val="uk-UA" w:eastAsia="ru-RU"/>
        </w:rPr>
        <w:t xml:space="preserve"> В області функціону</w:t>
      </w:r>
      <w:r w:rsidR="006173D0" w:rsidRPr="00A85EEA">
        <w:rPr>
          <w:rFonts w:ascii="Times New Roman" w:eastAsia="Times New Roman" w:hAnsi="Times New Roman" w:cs="Times New Roman"/>
          <w:sz w:val="28"/>
          <w:szCs w:val="28"/>
          <w:lang w:val="uk-UA" w:eastAsia="ru-RU"/>
        </w:rPr>
        <w:t>ють</w:t>
      </w:r>
      <w:r w:rsidR="00357F74" w:rsidRPr="00A85EEA">
        <w:rPr>
          <w:rFonts w:ascii="Times New Roman" w:eastAsia="Times New Roman" w:hAnsi="Times New Roman" w:cs="Times New Roman"/>
          <w:sz w:val="28"/>
          <w:szCs w:val="28"/>
          <w:lang w:val="uk-UA" w:eastAsia="ru-RU"/>
        </w:rPr>
        <w:t xml:space="preserve"> Національн</w:t>
      </w:r>
      <w:r w:rsidR="006173D0" w:rsidRPr="00A85EEA">
        <w:rPr>
          <w:rFonts w:ascii="Times New Roman" w:eastAsia="Times New Roman" w:hAnsi="Times New Roman" w:cs="Times New Roman"/>
          <w:sz w:val="28"/>
          <w:szCs w:val="28"/>
          <w:lang w:val="uk-UA" w:eastAsia="ru-RU"/>
        </w:rPr>
        <w:t>і</w:t>
      </w:r>
      <w:r w:rsidR="00357F74" w:rsidRPr="00A85EEA">
        <w:rPr>
          <w:rFonts w:ascii="Times New Roman" w:eastAsia="Times New Roman" w:hAnsi="Times New Roman" w:cs="Times New Roman"/>
          <w:sz w:val="28"/>
          <w:szCs w:val="28"/>
          <w:lang w:val="uk-UA" w:eastAsia="ru-RU"/>
        </w:rPr>
        <w:t xml:space="preserve"> прир</w:t>
      </w:r>
      <w:r w:rsidR="003C0335" w:rsidRPr="00A85EEA">
        <w:rPr>
          <w:rFonts w:ascii="Times New Roman" w:eastAsia="Times New Roman" w:hAnsi="Times New Roman" w:cs="Times New Roman"/>
          <w:sz w:val="28"/>
          <w:szCs w:val="28"/>
          <w:lang w:val="uk-UA" w:eastAsia="ru-RU"/>
        </w:rPr>
        <w:t>одн</w:t>
      </w:r>
      <w:r w:rsidR="006173D0" w:rsidRPr="00A85EEA">
        <w:rPr>
          <w:rFonts w:ascii="Times New Roman" w:eastAsia="Times New Roman" w:hAnsi="Times New Roman" w:cs="Times New Roman"/>
          <w:sz w:val="28"/>
          <w:szCs w:val="28"/>
          <w:lang w:val="uk-UA" w:eastAsia="ru-RU"/>
        </w:rPr>
        <w:t>і</w:t>
      </w:r>
      <w:r w:rsidR="003C0335" w:rsidRPr="00A85EEA">
        <w:rPr>
          <w:rFonts w:ascii="Times New Roman" w:eastAsia="Times New Roman" w:hAnsi="Times New Roman" w:cs="Times New Roman"/>
          <w:sz w:val="28"/>
          <w:szCs w:val="28"/>
          <w:lang w:val="uk-UA" w:eastAsia="ru-RU"/>
        </w:rPr>
        <w:t xml:space="preserve"> парк</w:t>
      </w:r>
      <w:r w:rsidR="006173D0" w:rsidRPr="00A85EEA">
        <w:rPr>
          <w:rFonts w:ascii="Times New Roman" w:eastAsia="Times New Roman" w:hAnsi="Times New Roman" w:cs="Times New Roman"/>
          <w:sz w:val="28"/>
          <w:szCs w:val="28"/>
          <w:lang w:val="uk-UA" w:eastAsia="ru-RU"/>
        </w:rPr>
        <w:t>и</w:t>
      </w:r>
      <w:r w:rsidR="003C0335" w:rsidRPr="00A85EEA">
        <w:rPr>
          <w:rFonts w:ascii="Times New Roman" w:eastAsia="Times New Roman" w:hAnsi="Times New Roman" w:cs="Times New Roman"/>
          <w:sz w:val="28"/>
          <w:szCs w:val="28"/>
          <w:lang w:val="uk-UA" w:eastAsia="ru-RU"/>
        </w:rPr>
        <w:t xml:space="preserve"> «Подільські Товтри» </w:t>
      </w:r>
      <w:r w:rsidR="00357F74" w:rsidRPr="00A85EEA">
        <w:rPr>
          <w:rFonts w:ascii="Times New Roman" w:eastAsia="Times New Roman" w:hAnsi="Times New Roman" w:cs="Times New Roman"/>
          <w:sz w:val="28"/>
          <w:szCs w:val="28"/>
          <w:lang w:val="uk-UA" w:eastAsia="ru-RU"/>
        </w:rPr>
        <w:t xml:space="preserve">та «Мале Полісся». </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Під час здійснення СЕО необхідно оцінити ймовірні наслідки для цих територій.</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i/>
          <w:iCs/>
          <w:sz w:val="28"/>
          <w:szCs w:val="28"/>
          <w:lang w:val="uk-UA" w:eastAsia="ru-RU"/>
        </w:rPr>
        <w:t>в) транскордонні наслідки для довкілля, у тому числі для здоров’я населення:</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транскордонні наслідки відсутні в рамках зазначеної стратегічної оцінки.</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t xml:space="preserve">5) Виправдані альтернативи, які необхідно розглянути, у тому числі якщо </w:t>
      </w:r>
      <w:r w:rsidR="00863EB6" w:rsidRPr="00A85EEA">
        <w:rPr>
          <w:rFonts w:ascii="Times New Roman" w:eastAsia="Times New Roman" w:hAnsi="Times New Roman" w:cs="Times New Roman"/>
          <w:b/>
          <w:bCs/>
          <w:sz w:val="28"/>
          <w:szCs w:val="28"/>
          <w:lang w:val="uk-UA" w:eastAsia="ru-RU"/>
        </w:rPr>
        <w:t>ДДП</w:t>
      </w:r>
      <w:r w:rsidRPr="00A85EEA">
        <w:rPr>
          <w:rFonts w:ascii="Times New Roman" w:eastAsia="Times New Roman" w:hAnsi="Times New Roman" w:cs="Times New Roman"/>
          <w:b/>
          <w:bCs/>
          <w:sz w:val="28"/>
          <w:szCs w:val="28"/>
          <w:lang w:val="uk-UA" w:eastAsia="ru-RU"/>
        </w:rPr>
        <w:t xml:space="preserve"> не буде затверджено:</w:t>
      </w:r>
    </w:p>
    <w:p w:rsidR="00A85EEA" w:rsidRPr="00A85EEA" w:rsidRDefault="00A85EEA" w:rsidP="003C0335">
      <w:pPr>
        <w:shd w:val="clear" w:color="auto" w:fill="FFFFFF"/>
        <w:spacing w:after="0" w:line="240" w:lineRule="auto"/>
        <w:ind w:firstLine="709"/>
        <w:jc w:val="both"/>
        <w:rPr>
          <w:rStyle w:val="fontstyle01"/>
          <w:lang w:val="uk-UA"/>
        </w:rPr>
      </w:pPr>
      <w:r w:rsidRPr="00A85EEA">
        <w:rPr>
          <w:rStyle w:val="fontstyle01"/>
          <w:lang w:val="uk-UA"/>
        </w:rPr>
        <w:t>Зважаючи на комплексність рішень проєкту Програми, що</w:t>
      </w:r>
      <w:r>
        <w:rPr>
          <w:rStyle w:val="fontstyle01"/>
          <w:lang w:val="uk-UA"/>
        </w:rPr>
        <w:t xml:space="preserve"> </w:t>
      </w:r>
      <w:r w:rsidRPr="00A85EEA">
        <w:rPr>
          <w:rStyle w:val="fontstyle01"/>
          <w:lang w:val="uk-UA"/>
        </w:rPr>
        <w:t xml:space="preserve">обумовлюється необхідністю виконання </w:t>
      </w:r>
      <w:r>
        <w:rPr>
          <w:rStyle w:val="fontstyle01"/>
          <w:lang w:val="uk-UA"/>
        </w:rPr>
        <w:t xml:space="preserve">пріоритетів </w:t>
      </w:r>
      <w:r w:rsidRPr="00A85EEA">
        <w:rPr>
          <w:rStyle w:val="fontstyle01"/>
          <w:lang w:val="uk-UA"/>
        </w:rPr>
        <w:t>Програми,</w:t>
      </w:r>
      <w:r>
        <w:rPr>
          <w:rStyle w:val="fontstyle01"/>
          <w:lang w:val="uk-UA"/>
        </w:rPr>
        <w:t xml:space="preserve"> </w:t>
      </w:r>
      <w:r w:rsidRPr="00A85EEA">
        <w:rPr>
          <w:rStyle w:val="fontstyle01"/>
          <w:lang w:val="uk-UA"/>
        </w:rPr>
        <w:t>призначених для різних видів промислово-виробничої, соціальної,</w:t>
      </w:r>
      <w:r>
        <w:rPr>
          <w:rStyle w:val="fontstyle01"/>
          <w:lang w:val="uk-UA"/>
        </w:rPr>
        <w:t xml:space="preserve"> </w:t>
      </w:r>
      <w:r w:rsidRPr="00A85EEA">
        <w:rPr>
          <w:rStyle w:val="fontstyle01"/>
          <w:lang w:val="uk-UA"/>
        </w:rPr>
        <w:t xml:space="preserve">рекреаційної, </w:t>
      </w:r>
      <w:r w:rsidRPr="00A85EEA">
        <w:rPr>
          <w:rStyle w:val="fontstyle01"/>
          <w:lang w:val="uk-UA"/>
        </w:rPr>
        <w:lastRenderedPageBreak/>
        <w:t>комунікаційної діяльності, здійснюється розгляд виправданих</w:t>
      </w:r>
      <w:r>
        <w:rPr>
          <w:rStyle w:val="fontstyle01"/>
          <w:lang w:val="uk-UA"/>
        </w:rPr>
        <w:t xml:space="preserve"> </w:t>
      </w:r>
      <w:r w:rsidRPr="00A85EEA">
        <w:rPr>
          <w:rStyle w:val="fontstyle01"/>
          <w:lang w:val="uk-UA"/>
        </w:rPr>
        <w:t>альтернатив планованих рішень.</w:t>
      </w:r>
    </w:p>
    <w:p w:rsidR="00A85EEA" w:rsidRPr="00A85EEA" w:rsidRDefault="00A85EEA" w:rsidP="003C0335">
      <w:pPr>
        <w:shd w:val="clear" w:color="auto" w:fill="FFFFFF"/>
        <w:spacing w:after="0" w:line="240" w:lineRule="auto"/>
        <w:ind w:firstLine="709"/>
        <w:jc w:val="both"/>
        <w:rPr>
          <w:rStyle w:val="fontstyle01"/>
          <w:lang w:val="uk-UA"/>
        </w:rPr>
      </w:pPr>
      <w:r w:rsidRPr="00A85EEA">
        <w:rPr>
          <w:rStyle w:val="fontstyle01"/>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 </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557C11" w:rsidRPr="00A85EEA" w:rsidRDefault="00557C11"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Під час проведення стратегічної екологічної оцінки будуть застосовані такі аналітичні методи:</w:t>
      </w:r>
      <w:r w:rsidR="00A85EEA" w:rsidRPr="00A85EEA">
        <w:rPr>
          <w:rFonts w:ascii="Times New Roman" w:eastAsia="Times New Roman" w:hAnsi="Times New Roman" w:cs="Times New Roman"/>
          <w:sz w:val="28"/>
          <w:szCs w:val="28"/>
          <w:lang w:val="uk-UA" w:eastAsia="ru-RU"/>
        </w:rPr>
        <w:t xml:space="preserve"> аналіз тенденцій, оцінка ймовірних наслідків відповідно до контрольного переліку, експертний аналіз.</w:t>
      </w:r>
    </w:p>
    <w:p w:rsidR="00557C11" w:rsidRPr="00A85EEA" w:rsidRDefault="00557C11"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Також будуть використані такі методи участі громадськості, як інформування, консультування, опитув</w:t>
      </w:r>
      <w:r w:rsidR="00A85EEA" w:rsidRPr="00A85EEA">
        <w:rPr>
          <w:rFonts w:ascii="Times New Roman" w:eastAsia="Times New Roman" w:hAnsi="Times New Roman" w:cs="Times New Roman"/>
          <w:sz w:val="28"/>
          <w:szCs w:val="28"/>
          <w:lang w:val="uk-UA" w:eastAsia="ru-RU"/>
        </w:rPr>
        <w:t>ання, коментування, обговорення</w:t>
      </w:r>
      <w:r w:rsidRPr="00A85EEA">
        <w:rPr>
          <w:rFonts w:ascii="Times New Roman" w:eastAsia="Times New Roman" w:hAnsi="Times New Roman" w:cs="Times New Roman"/>
          <w:sz w:val="28"/>
          <w:szCs w:val="28"/>
          <w:lang w:val="uk-UA" w:eastAsia="ru-RU"/>
        </w:rPr>
        <w:t>.</w:t>
      </w:r>
    </w:p>
    <w:p w:rsidR="00280289" w:rsidRPr="00A85EEA" w:rsidRDefault="00280289"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Для проведення стратегічної екологічної оцінки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проекту ДДП; дані моніторингу стану довкілля; експертні оцінки; інша доступна інформація.</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t xml:space="preserve">7) Заходи, які передбачається розглянути для запобігання, зменшення та пом’якшення негативних наслідків виконання </w:t>
      </w:r>
      <w:r w:rsidR="00863EB6" w:rsidRPr="00A85EEA">
        <w:rPr>
          <w:rFonts w:ascii="Times New Roman" w:eastAsia="Times New Roman" w:hAnsi="Times New Roman" w:cs="Times New Roman"/>
          <w:b/>
          <w:bCs/>
          <w:sz w:val="28"/>
          <w:szCs w:val="28"/>
          <w:lang w:val="uk-UA" w:eastAsia="ru-RU"/>
        </w:rPr>
        <w:t>ДДП</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Під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 визначені законодавством. Так,</w:t>
      </w:r>
      <w:r w:rsidR="00557C11" w:rsidRPr="00A85EEA">
        <w:rPr>
          <w:rFonts w:ascii="Times New Roman" w:eastAsia="Times New Roman" w:hAnsi="Times New Roman" w:cs="Times New Roman"/>
          <w:sz w:val="28"/>
          <w:szCs w:val="28"/>
          <w:lang w:val="uk-UA" w:eastAsia="ru-RU"/>
        </w:rPr>
        <w:t xml:space="preserve"> </w:t>
      </w:r>
      <w:r w:rsidRPr="00A85EEA">
        <w:rPr>
          <w:rFonts w:ascii="Times New Roman" w:eastAsia="Times New Roman" w:hAnsi="Times New Roman" w:cs="Times New Roman"/>
          <w:iCs/>
          <w:sz w:val="28"/>
          <w:szCs w:val="28"/>
          <w:lang w:val="uk-UA" w:eastAsia="ru-RU"/>
        </w:rPr>
        <w:t>Закон України «Про охорону навколишнього природного середовища»</w:t>
      </w:r>
      <w:r w:rsidR="00557C11" w:rsidRPr="00A85EEA">
        <w:rPr>
          <w:rFonts w:ascii="Times New Roman" w:eastAsia="Times New Roman" w:hAnsi="Times New Roman" w:cs="Times New Roman"/>
          <w:sz w:val="28"/>
          <w:szCs w:val="28"/>
          <w:lang w:val="uk-UA" w:eastAsia="ru-RU"/>
        </w:rPr>
        <w:t xml:space="preserve"> </w:t>
      </w:r>
      <w:r w:rsidRPr="00A85EEA">
        <w:rPr>
          <w:rFonts w:ascii="Times New Roman" w:eastAsia="Times New Roman" w:hAnsi="Times New Roman" w:cs="Times New Roman"/>
          <w:sz w:val="28"/>
          <w:szCs w:val="28"/>
          <w:lang w:val="uk-UA" w:eastAsia="ru-RU"/>
        </w:rPr>
        <w:t>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 xml:space="preserve">а) раціонального </w:t>
      </w:r>
      <w:r w:rsidR="00557C11" w:rsidRPr="00A85EEA">
        <w:rPr>
          <w:rFonts w:ascii="Times New Roman" w:eastAsia="Times New Roman" w:hAnsi="Times New Roman" w:cs="Times New Roman"/>
          <w:sz w:val="28"/>
          <w:szCs w:val="28"/>
          <w:lang w:val="uk-UA" w:eastAsia="ru-RU"/>
        </w:rPr>
        <w:t>й</w:t>
      </w:r>
      <w:r w:rsidRPr="00A85EEA">
        <w:rPr>
          <w:rFonts w:ascii="Times New Roman" w:eastAsia="Times New Roman" w:hAnsi="Times New Roman" w:cs="Times New Roman"/>
          <w:sz w:val="28"/>
          <w:szCs w:val="28"/>
          <w:lang w:val="uk-UA" w:eastAsia="ru-RU"/>
        </w:rPr>
        <w:t xml:space="preserve"> економного використання природних ресурсів на основі широкого застосування новітніх технологій;</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в) здійснення заходів щодо відтворення відновлюваних природних ресурсів;</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д) збереження територій та об’єктів природно-заповідного фонду, а також інших територій, що підлягають особливій охороні;</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е) здійснення господарської та іншої діяльності без порушення екологічних прав інших осіб;</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lastRenderedPageBreak/>
        <w:t>Заходи, спрямовані на запобігання, зменшення та пом’якшення негативних наслідків для здоров'я населення, визн</w:t>
      </w:r>
      <w:r w:rsidR="008C530B" w:rsidRPr="00A85EEA">
        <w:rPr>
          <w:rFonts w:ascii="Times New Roman" w:eastAsia="Times New Roman" w:hAnsi="Times New Roman" w:cs="Times New Roman"/>
          <w:sz w:val="28"/>
          <w:szCs w:val="28"/>
          <w:lang w:val="uk-UA" w:eastAsia="ru-RU"/>
        </w:rPr>
        <w:t xml:space="preserve">ачатимуться відповідно до вимог </w:t>
      </w:r>
      <w:r w:rsidRPr="00A85EEA">
        <w:rPr>
          <w:rFonts w:ascii="Times New Roman" w:eastAsia="Times New Roman" w:hAnsi="Times New Roman" w:cs="Times New Roman"/>
          <w:iCs/>
          <w:sz w:val="28"/>
          <w:szCs w:val="28"/>
          <w:lang w:val="uk-UA" w:eastAsia="ru-RU"/>
        </w:rPr>
        <w:t>Закону України «Про забезпечення санітарного та епідемічного благополуччя населе</w:t>
      </w:r>
      <w:r w:rsidR="00A85EEA" w:rsidRPr="00A85EEA">
        <w:rPr>
          <w:rFonts w:ascii="Times New Roman" w:eastAsia="Times New Roman" w:hAnsi="Times New Roman" w:cs="Times New Roman"/>
          <w:iCs/>
          <w:sz w:val="28"/>
          <w:szCs w:val="28"/>
          <w:lang w:val="uk-UA" w:eastAsia="ru-RU"/>
        </w:rPr>
        <w:t>ння»</w:t>
      </w:r>
      <w:r w:rsidRPr="00A85EEA">
        <w:rPr>
          <w:rFonts w:ascii="Times New Roman" w:eastAsia="Times New Roman" w:hAnsi="Times New Roman" w:cs="Times New Roman"/>
          <w:iCs/>
          <w:sz w:val="28"/>
          <w:szCs w:val="28"/>
          <w:lang w:val="uk-UA" w:eastAsia="ru-RU"/>
        </w:rPr>
        <w:t>.</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t xml:space="preserve">8) Пропозиції щодо структури та змісту звіту про </w:t>
      </w:r>
      <w:r w:rsidR="00863EB6" w:rsidRPr="00A85EEA">
        <w:rPr>
          <w:rFonts w:ascii="Times New Roman" w:eastAsia="Times New Roman" w:hAnsi="Times New Roman" w:cs="Times New Roman"/>
          <w:b/>
          <w:bCs/>
          <w:sz w:val="28"/>
          <w:szCs w:val="28"/>
          <w:lang w:val="uk-UA" w:eastAsia="ru-RU"/>
        </w:rPr>
        <w:t>СЕО</w:t>
      </w:r>
      <w:r w:rsidRPr="00A85EEA">
        <w:rPr>
          <w:rFonts w:ascii="Times New Roman" w:eastAsia="Times New Roman" w:hAnsi="Times New Roman" w:cs="Times New Roman"/>
          <w:b/>
          <w:bCs/>
          <w:sz w:val="28"/>
          <w:szCs w:val="28"/>
          <w:lang w:val="uk-UA" w:eastAsia="ru-RU"/>
        </w:rPr>
        <w:t>:</w:t>
      </w:r>
    </w:p>
    <w:p w:rsidR="00280289" w:rsidRDefault="00863EB6"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sz w:val="28"/>
          <w:szCs w:val="28"/>
          <w:lang w:val="uk-UA" w:eastAsia="ru-RU"/>
        </w:rPr>
        <w:t>СЕО</w:t>
      </w:r>
      <w:r w:rsidR="00280289" w:rsidRPr="00A85EEA">
        <w:rPr>
          <w:rFonts w:ascii="Times New Roman" w:eastAsia="Times New Roman" w:hAnsi="Times New Roman" w:cs="Times New Roman"/>
          <w:sz w:val="28"/>
          <w:szCs w:val="28"/>
          <w:lang w:val="uk-UA" w:eastAsia="ru-RU"/>
        </w:rPr>
        <w:t xml:space="preserve"> буде виконана в обсягах, визначених статтею 11 Закону України «Про стратегічну екологічну оцінку».</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Пропонується така структура та зміст Звіту про стратегічну екологічну оцінку Стратегії:</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1) зміст та основні цілі документа державного планування, його зв’язок з іншими документами державного планування;</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10) опис ймовірних транскордонних наслідків для довкілля, у тому числі для здоров’я населення (за наявності);</w:t>
      </w:r>
    </w:p>
    <w:p w:rsidR="003A5A78" w:rsidRPr="00466CD2"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66CD2">
        <w:rPr>
          <w:rFonts w:ascii="Times New Roman" w:eastAsia="Times New Roman" w:hAnsi="Times New Roman" w:cs="Times New Roman"/>
          <w:sz w:val="28"/>
          <w:szCs w:val="28"/>
          <w:lang w:val="uk-UA" w:eastAsia="ru-RU"/>
        </w:rPr>
        <w:t>11) резюме нетехнічного характеру інформації, передбаченої пунктами 1-10 цієї частини, розраховане на широку аудиторію.</w:t>
      </w:r>
    </w:p>
    <w:p w:rsidR="00280289" w:rsidRPr="00A85EEA"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85EEA">
        <w:rPr>
          <w:rFonts w:ascii="Times New Roman" w:eastAsia="Times New Roman" w:hAnsi="Times New Roman" w:cs="Times New Roman"/>
          <w:b/>
          <w:bCs/>
          <w:sz w:val="28"/>
          <w:szCs w:val="28"/>
          <w:lang w:val="uk-UA" w:eastAsia="ru-RU"/>
        </w:rPr>
        <w:lastRenderedPageBreak/>
        <w:t>9) Орган, до якого подаються зауваження і пропозиції, та строки їх подання.</w:t>
      </w:r>
    </w:p>
    <w:p w:rsidR="00280289" w:rsidRPr="003A5A78"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A5A78">
        <w:rPr>
          <w:rFonts w:ascii="Times New Roman" w:eastAsia="Times New Roman" w:hAnsi="Times New Roman" w:cs="Times New Roman"/>
          <w:sz w:val="28"/>
          <w:szCs w:val="28"/>
          <w:lang w:val="uk-UA" w:eastAsia="ru-RU"/>
        </w:rPr>
        <w:t xml:space="preserve">Зауваження і пропозиції до Заяви про визначення обсягу стратегічної екологічної оцінки проєкту </w:t>
      </w:r>
      <w:r w:rsidR="00A85EEA" w:rsidRPr="003A5A78">
        <w:rPr>
          <w:rFonts w:ascii="Times New Roman" w:eastAsia="Times New Roman" w:hAnsi="Times New Roman" w:cs="Times New Roman"/>
          <w:sz w:val="28"/>
          <w:szCs w:val="28"/>
          <w:lang w:val="uk-UA" w:eastAsia="ru-RU"/>
        </w:rPr>
        <w:t xml:space="preserve">Програми економічного та соціального розвитку Хмельницької області на 2021 рік </w:t>
      </w:r>
      <w:r w:rsidRPr="003A5A78">
        <w:rPr>
          <w:rFonts w:ascii="Times New Roman" w:eastAsia="Times New Roman" w:hAnsi="Times New Roman" w:cs="Times New Roman"/>
          <w:sz w:val="28"/>
          <w:szCs w:val="28"/>
          <w:lang w:val="uk-UA" w:eastAsia="ru-RU"/>
        </w:rPr>
        <w:t>подаються до</w:t>
      </w:r>
      <w:r w:rsidR="00500D82" w:rsidRPr="003A5A78">
        <w:rPr>
          <w:rFonts w:ascii="Times New Roman" w:eastAsia="Times New Roman" w:hAnsi="Times New Roman" w:cs="Times New Roman"/>
          <w:sz w:val="28"/>
          <w:szCs w:val="28"/>
          <w:lang w:val="uk-UA" w:eastAsia="ru-RU"/>
        </w:rPr>
        <w:t xml:space="preserve"> </w:t>
      </w:r>
      <w:r w:rsidRPr="003A5A78">
        <w:rPr>
          <w:rFonts w:ascii="Times New Roman" w:eastAsia="Times New Roman" w:hAnsi="Times New Roman" w:cs="Times New Roman"/>
          <w:sz w:val="28"/>
          <w:szCs w:val="28"/>
          <w:lang w:val="uk-UA" w:eastAsia="ru-RU"/>
        </w:rPr>
        <w:t xml:space="preserve">Департаменту </w:t>
      </w:r>
      <w:r w:rsidR="00500D82" w:rsidRPr="003A5A78">
        <w:rPr>
          <w:rFonts w:ascii="Times New Roman" w:eastAsia="Times New Roman" w:hAnsi="Times New Roman" w:cs="Times New Roman"/>
          <w:sz w:val="28"/>
          <w:szCs w:val="28"/>
          <w:lang w:val="uk-UA" w:eastAsia="ru-RU"/>
        </w:rPr>
        <w:t xml:space="preserve">економіки, </w:t>
      </w:r>
      <w:r w:rsidR="00A85EEA" w:rsidRPr="003A5A78">
        <w:rPr>
          <w:rFonts w:ascii="Times New Roman" w:eastAsia="Times New Roman" w:hAnsi="Times New Roman" w:cs="Times New Roman"/>
          <w:sz w:val="28"/>
          <w:szCs w:val="28"/>
          <w:lang w:val="uk-UA" w:eastAsia="ru-RU"/>
        </w:rPr>
        <w:t>курортів та туризму</w:t>
      </w:r>
      <w:r w:rsidR="00500D82" w:rsidRPr="003A5A78">
        <w:rPr>
          <w:rFonts w:ascii="Times New Roman" w:eastAsia="Times New Roman" w:hAnsi="Times New Roman" w:cs="Times New Roman"/>
          <w:sz w:val="28"/>
          <w:szCs w:val="28"/>
          <w:lang w:val="uk-UA" w:eastAsia="ru-RU"/>
        </w:rPr>
        <w:t xml:space="preserve"> Хмельн</w:t>
      </w:r>
      <w:bookmarkStart w:id="0" w:name="_GoBack"/>
      <w:bookmarkEnd w:id="0"/>
      <w:r w:rsidR="00500D82" w:rsidRPr="003A5A78">
        <w:rPr>
          <w:rFonts w:ascii="Times New Roman" w:eastAsia="Times New Roman" w:hAnsi="Times New Roman" w:cs="Times New Roman"/>
          <w:sz w:val="28"/>
          <w:szCs w:val="28"/>
          <w:lang w:val="uk-UA" w:eastAsia="ru-RU"/>
        </w:rPr>
        <w:t xml:space="preserve">ицької </w:t>
      </w:r>
      <w:r w:rsidRPr="003A5A78">
        <w:rPr>
          <w:rFonts w:ascii="Times New Roman" w:eastAsia="Times New Roman" w:hAnsi="Times New Roman" w:cs="Times New Roman"/>
          <w:sz w:val="28"/>
          <w:szCs w:val="28"/>
          <w:lang w:val="uk-UA" w:eastAsia="ru-RU"/>
        </w:rPr>
        <w:t>о</w:t>
      </w:r>
      <w:r w:rsidR="00ED56E4">
        <w:rPr>
          <w:rFonts w:ascii="Times New Roman" w:eastAsia="Times New Roman" w:hAnsi="Times New Roman" w:cs="Times New Roman"/>
          <w:sz w:val="28"/>
          <w:szCs w:val="28"/>
          <w:lang w:val="uk-UA" w:eastAsia="ru-RU"/>
        </w:rPr>
        <w:t>бласної державної адміністрації</w:t>
      </w:r>
      <w:r w:rsidRPr="003A5A78">
        <w:rPr>
          <w:rFonts w:ascii="Times New Roman" w:eastAsia="Times New Roman" w:hAnsi="Times New Roman" w:cs="Times New Roman"/>
          <w:sz w:val="28"/>
          <w:szCs w:val="28"/>
          <w:lang w:val="uk-UA" w:eastAsia="ru-RU"/>
        </w:rPr>
        <w:t xml:space="preserve"> </w:t>
      </w:r>
      <w:r w:rsidR="003A5A78" w:rsidRPr="003A5A78">
        <w:rPr>
          <w:rFonts w:ascii="Times New Roman" w:eastAsia="Times New Roman" w:hAnsi="Times New Roman" w:cs="Times New Roman"/>
          <w:sz w:val="28"/>
          <w:szCs w:val="28"/>
          <w:lang w:val="uk-UA" w:eastAsia="ru-RU"/>
        </w:rPr>
        <w:br/>
      </w:r>
      <w:r w:rsidR="00ED56E4">
        <w:rPr>
          <w:rFonts w:ascii="Times New Roman" w:eastAsia="Times New Roman" w:hAnsi="Times New Roman" w:cs="Times New Roman"/>
          <w:sz w:val="28"/>
          <w:szCs w:val="28"/>
          <w:lang w:val="uk-UA" w:eastAsia="ru-RU"/>
        </w:rPr>
        <w:t>(</w:t>
      </w:r>
      <w:r w:rsidR="00500D82" w:rsidRPr="003A5A78">
        <w:rPr>
          <w:rFonts w:ascii="Times New Roman" w:eastAsia="Times New Roman" w:hAnsi="Times New Roman" w:cs="Times New Roman"/>
          <w:sz w:val="28"/>
          <w:szCs w:val="28"/>
          <w:lang w:val="uk-UA" w:eastAsia="ru-RU"/>
        </w:rPr>
        <w:t>2800</w:t>
      </w:r>
      <w:r w:rsidRPr="003A5A78">
        <w:rPr>
          <w:rFonts w:ascii="Times New Roman" w:eastAsia="Times New Roman" w:hAnsi="Times New Roman" w:cs="Times New Roman"/>
          <w:sz w:val="28"/>
          <w:szCs w:val="28"/>
          <w:lang w:val="uk-UA" w:eastAsia="ru-RU"/>
        </w:rPr>
        <w:t xml:space="preserve">5, м. </w:t>
      </w:r>
      <w:r w:rsidR="00500D82" w:rsidRPr="003A5A78">
        <w:rPr>
          <w:rFonts w:ascii="Times New Roman" w:eastAsia="Times New Roman" w:hAnsi="Times New Roman" w:cs="Times New Roman"/>
          <w:sz w:val="28"/>
          <w:szCs w:val="28"/>
          <w:lang w:val="uk-UA" w:eastAsia="ru-RU"/>
        </w:rPr>
        <w:t>Хмельницький</w:t>
      </w:r>
      <w:r w:rsidR="00A17913" w:rsidRPr="003A5A78">
        <w:rPr>
          <w:rFonts w:ascii="Times New Roman" w:eastAsia="Times New Roman" w:hAnsi="Times New Roman" w:cs="Times New Roman"/>
          <w:sz w:val="28"/>
          <w:szCs w:val="28"/>
          <w:lang w:val="uk-UA" w:eastAsia="ru-RU"/>
        </w:rPr>
        <w:t>, вул. </w:t>
      </w:r>
      <w:r w:rsidR="00B60604" w:rsidRPr="003A5A78">
        <w:rPr>
          <w:rFonts w:ascii="Times New Roman" w:eastAsia="Times New Roman" w:hAnsi="Times New Roman" w:cs="Times New Roman"/>
          <w:sz w:val="28"/>
          <w:szCs w:val="28"/>
          <w:lang w:val="uk-UA" w:eastAsia="ru-RU"/>
        </w:rPr>
        <w:t>Майдан Незалежності</w:t>
      </w:r>
      <w:r w:rsidRPr="003A5A78">
        <w:rPr>
          <w:rFonts w:ascii="Times New Roman" w:eastAsia="Times New Roman" w:hAnsi="Times New Roman" w:cs="Times New Roman"/>
          <w:sz w:val="28"/>
          <w:szCs w:val="28"/>
          <w:lang w:val="uk-UA" w:eastAsia="ru-RU"/>
        </w:rPr>
        <w:t xml:space="preserve">, </w:t>
      </w:r>
      <w:r w:rsidR="00B60604" w:rsidRPr="003A5A78">
        <w:rPr>
          <w:rFonts w:ascii="Times New Roman" w:eastAsia="Times New Roman" w:hAnsi="Times New Roman" w:cs="Times New Roman"/>
          <w:sz w:val="28"/>
          <w:szCs w:val="28"/>
          <w:lang w:val="uk-UA" w:eastAsia="ru-RU"/>
        </w:rPr>
        <w:t>Будинок рад</w:t>
      </w:r>
      <w:r w:rsidRPr="003A5A78">
        <w:rPr>
          <w:rFonts w:ascii="Times New Roman" w:eastAsia="Times New Roman" w:hAnsi="Times New Roman" w:cs="Times New Roman"/>
          <w:sz w:val="28"/>
          <w:szCs w:val="28"/>
          <w:lang w:val="uk-UA" w:eastAsia="ru-RU"/>
        </w:rPr>
        <w:t>; e-</w:t>
      </w:r>
      <w:proofErr w:type="spellStart"/>
      <w:r w:rsidRPr="003A5A78">
        <w:rPr>
          <w:rFonts w:ascii="Times New Roman" w:eastAsia="Times New Roman" w:hAnsi="Times New Roman" w:cs="Times New Roman"/>
          <w:sz w:val="28"/>
          <w:szCs w:val="28"/>
          <w:lang w:val="uk-UA" w:eastAsia="ru-RU"/>
        </w:rPr>
        <w:t>mail</w:t>
      </w:r>
      <w:proofErr w:type="spellEnd"/>
      <w:r w:rsidRPr="003A5A78">
        <w:rPr>
          <w:rFonts w:ascii="Times New Roman" w:eastAsia="Times New Roman" w:hAnsi="Times New Roman" w:cs="Times New Roman"/>
          <w:sz w:val="28"/>
          <w:szCs w:val="28"/>
          <w:lang w:val="uk-UA" w:eastAsia="ru-RU"/>
        </w:rPr>
        <w:t xml:space="preserve">: </w:t>
      </w:r>
      <w:hyperlink r:id="rId8" w:history="1">
        <w:r w:rsidR="00A17913" w:rsidRPr="003A5A78">
          <w:rPr>
            <w:rFonts w:ascii="Times New Roman" w:eastAsia="Times New Roman" w:hAnsi="Times New Roman" w:cs="Times New Roman"/>
            <w:sz w:val="28"/>
            <w:szCs w:val="28"/>
            <w:lang w:val="uk-UA" w:eastAsia="ru-RU"/>
          </w:rPr>
          <w:t>khm_econ@adm-km.gov.ua</w:t>
        </w:r>
      </w:hyperlink>
      <w:r w:rsidR="00ED56E4">
        <w:rPr>
          <w:rFonts w:ascii="Times New Roman" w:eastAsia="Times New Roman" w:hAnsi="Times New Roman" w:cs="Times New Roman"/>
          <w:sz w:val="28"/>
          <w:szCs w:val="28"/>
          <w:lang w:val="uk-UA" w:eastAsia="ru-RU"/>
        </w:rPr>
        <w:t>)</w:t>
      </w:r>
      <w:r w:rsidR="00A17913" w:rsidRPr="003A5A78">
        <w:rPr>
          <w:rFonts w:ascii="Times New Roman" w:eastAsia="Times New Roman" w:hAnsi="Times New Roman" w:cs="Times New Roman"/>
          <w:sz w:val="28"/>
          <w:szCs w:val="28"/>
          <w:lang w:val="uk-UA" w:eastAsia="ru-RU"/>
        </w:rPr>
        <w:t>.</w:t>
      </w:r>
    </w:p>
    <w:p w:rsidR="00280289" w:rsidRPr="003A5A78"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A5A78">
        <w:rPr>
          <w:rFonts w:ascii="Times New Roman" w:eastAsia="Times New Roman" w:hAnsi="Times New Roman" w:cs="Times New Roman"/>
          <w:bCs/>
          <w:iCs/>
          <w:sz w:val="28"/>
          <w:szCs w:val="28"/>
          <w:lang w:val="uk-UA" w:eastAsia="ru-RU"/>
        </w:rPr>
        <w:t>Відповідальна особа:</w:t>
      </w:r>
      <w:r w:rsidRPr="003A5A78">
        <w:rPr>
          <w:rFonts w:ascii="Times New Roman" w:eastAsia="Times New Roman" w:hAnsi="Times New Roman" w:cs="Times New Roman"/>
          <w:sz w:val="28"/>
          <w:szCs w:val="28"/>
          <w:lang w:val="uk-UA" w:eastAsia="ru-RU"/>
        </w:rPr>
        <w:t> </w:t>
      </w:r>
      <w:r w:rsidR="003A5A78" w:rsidRPr="003A5A78">
        <w:rPr>
          <w:rFonts w:ascii="Times New Roman" w:eastAsia="Times New Roman" w:hAnsi="Times New Roman" w:cs="Times New Roman"/>
          <w:sz w:val="28"/>
          <w:szCs w:val="28"/>
          <w:lang w:val="uk-UA" w:eastAsia="ru-RU"/>
        </w:rPr>
        <w:t>Соха Ірина Володимирівна</w:t>
      </w:r>
      <w:r w:rsidR="00B60604" w:rsidRPr="003A5A78">
        <w:rPr>
          <w:rFonts w:ascii="Times New Roman" w:eastAsia="Times New Roman" w:hAnsi="Times New Roman" w:cs="Times New Roman"/>
          <w:sz w:val="28"/>
          <w:szCs w:val="28"/>
          <w:lang w:val="uk-UA" w:eastAsia="ru-RU"/>
        </w:rPr>
        <w:t xml:space="preserve">, </w:t>
      </w:r>
      <w:r w:rsidR="00C521ED" w:rsidRPr="003A5A78">
        <w:rPr>
          <w:rFonts w:ascii="Times New Roman" w:eastAsia="Times New Roman" w:hAnsi="Times New Roman" w:cs="Times New Roman"/>
          <w:sz w:val="28"/>
          <w:szCs w:val="28"/>
          <w:lang w:val="uk-UA" w:eastAsia="ru-RU"/>
        </w:rPr>
        <w:t xml:space="preserve">(0382) </w:t>
      </w:r>
      <w:r w:rsidR="00B60604" w:rsidRPr="003A5A78">
        <w:rPr>
          <w:rFonts w:ascii="Times New Roman" w:eastAsia="Times New Roman" w:hAnsi="Times New Roman" w:cs="Times New Roman"/>
          <w:sz w:val="28"/>
          <w:szCs w:val="28"/>
          <w:lang w:val="uk-UA" w:eastAsia="ru-RU"/>
        </w:rPr>
        <w:t>76-5</w:t>
      </w:r>
      <w:r w:rsidR="003A5A78" w:rsidRPr="003A5A78">
        <w:rPr>
          <w:rFonts w:ascii="Times New Roman" w:eastAsia="Times New Roman" w:hAnsi="Times New Roman" w:cs="Times New Roman"/>
          <w:sz w:val="28"/>
          <w:szCs w:val="28"/>
          <w:lang w:val="uk-UA" w:eastAsia="ru-RU"/>
        </w:rPr>
        <w:t>5</w:t>
      </w:r>
      <w:r w:rsidR="00B60604" w:rsidRPr="003A5A78">
        <w:rPr>
          <w:rFonts w:ascii="Times New Roman" w:eastAsia="Times New Roman" w:hAnsi="Times New Roman" w:cs="Times New Roman"/>
          <w:sz w:val="28"/>
          <w:szCs w:val="28"/>
          <w:lang w:val="uk-UA" w:eastAsia="ru-RU"/>
        </w:rPr>
        <w:t>-</w:t>
      </w:r>
      <w:r w:rsidR="003A5A78" w:rsidRPr="003A5A78">
        <w:rPr>
          <w:rFonts w:ascii="Times New Roman" w:eastAsia="Times New Roman" w:hAnsi="Times New Roman" w:cs="Times New Roman"/>
          <w:sz w:val="28"/>
          <w:szCs w:val="28"/>
          <w:lang w:val="uk-UA" w:eastAsia="ru-RU"/>
        </w:rPr>
        <w:t>23</w:t>
      </w:r>
      <w:r w:rsidRPr="003A5A78">
        <w:rPr>
          <w:rFonts w:ascii="Times New Roman" w:eastAsia="Times New Roman" w:hAnsi="Times New Roman" w:cs="Times New Roman"/>
          <w:sz w:val="28"/>
          <w:szCs w:val="28"/>
          <w:lang w:val="uk-UA" w:eastAsia="ru-RU"/>
        </w:rPr>
        <w:t>.</w:t>
      </w:r>
    </w:p>
    <w:p w:rsidR="00280289" w:rsidRPr="003A5A78"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A5A78">
        <w:rPr>
          <w:rFonts w:ascii="Times New Roman" w:eastAsia="Times New Roman" w:hAnsi="Times New Roman" w:cs="Times New Roman"/>
          <w:sz w:val="28"/>
          <w:szCs w:val="28"/>
          <w:lang w:val="uk-UA" w:eastAsia="ru-RU"/>
        </w:rPr>
        <w:t>Строк подання зауважень і пропозицій становить 15 днів</w:t>
      </w:r>
      <w:r w:rsidR="003A5A78" w:rsidRPr="003A5A78">
        <w:rPr>
          <w:rFonts w:ascii="Times New Roman" w:eastAsia="Times New Roman" w:hAnsi="Times New Roman" w:cs="Times New Roman"/>
          <w:sz w:val="28"/>
          <w:szCs w:val="28"/>
          <w:lang w:val="uk-UA" w:eastAsia="ru-RU"/>
        </w:rPr>
        <w:t>, тобто до 07</w:t>
      </w:r>
      <w:r w:rsidR="003A5A78">
        <w:rPr>
          <w:rFonts w:ascii="Times New Roman" w:eastAsia="Times New Roman" w:hAnsi="Times New Roman" w:cs="Times New Roman"/>
          <w:sz w:val="28"/>
          <w:szCs w:val="28"/>
          <w:lang w:val="uk-UA" w:eastAsia="ru-RU"/>
        </w:rPr>
        <w:t> </w:t>
      </w:r>
      <w:r w:rsidR="003A5A78" w:rsidRPr="003A5A78">
        <w:rPr>
          <w:rFonts w:ascii="Times New Roman" w:eastAsia="Times New Roman" w:hAnsi="Times New Roman" w:cs="Times New Roman"/>
          <w:sz w:val="28"/>
          <w:szCs w:val="28"/>
          <w:lang w:val="uk-UA" w:eastAsia="ru-RU"/>
        </w:rPr>
        <w:t>жовтня 2020 року</w:t>
      </w:r>
      <w:r w:rsidRPr="003A5A78">
        <w:rPr>
          <w:rFonts w:ascii="Times New Roman" w:eastAsia="Times New Roman" w:hAnsi="Times New Roman" w:cs="Times New Roman"/>
          <w:sz w:val="28"/>
          <w:szCs w:val="28"/>
          <w:lang w:val="uk-UA" w:eastAsia="ru-RU"/>
        </w:rPr>
        <w:t>.</w:t>
      </w:r>
      <w:r w:rsidRPr="003A5A78">
        <w:rPr>
          <w:rFonts w:ascii="Times New Roman" w:eastAsia="Times New Roman" w:hAnsi="Times New Roman" w:cs="Times New Roman"/>
          <w:b/>
          <w:bCs/>
          <w:i/>
          <w:iCs/>
          <w:sz w:val="28"/>
          <w:szCs w:val="28"/>
          <w:lang w:val="uk-UA" w:eastAsia="ru-RU"/>
        </w:rPr>
        <w:t> </w:t>
      </w:r>
    </w:p>
    <w:p w:rsidR="00971C2F" w:rsidRPr="003A5A78" w:rsidRDefault="00971C2F" w:rsidP="00C9474E">
      <w:pPr>
        <w:spacing w:after="0" w:line="240" w:lineRule="auto"/>
        <w:ind w:firstLine="709"/>
        <w:jc w:val="both"/>
        <w:rPr>
          <w:rFonts w:ascii="Times New Roman" w:hAnsi="Times New Roman" w:cs="Times New Roman"/>
          <w:sz w:val="28"/>
          <w:szCs w:val="28"/>
          <w:lang w:val="uk-UA"/>
        </w:rPr>
      </w:pPr>
    </w:p>
    <w:sectPr w:rsidR="00971C2F" w:rsidRPr="003A5A78" w:rsidSect="00466CD2">
      <w:headerReference w:type="default" r:id="rId9"/>
      <w:pgSz w:w="11906" w:h="16838"/>
      <w:pgMar w:top="851"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F2" w:rsidRDefault="00761DF2" w:rsidP="006173D0">
      <w:pPr>
        <w:spacing w:after="0" w:line="240" w:lineRule="auto"/>
      </w:pPr>
      <w:r>
        <w:separator/>
      </w:r>
    </w:p>
  </w:endnote>
  <w:endnote w:type="continuationSeparator" w:id="0">
    <w:p w:rsidR="00761DF2" w:rsidRDefault="00761DF2" w:rsidP="006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F2" w:rsidRDefault="00761DF2" w:rsidP="006173D0">
      <w:pPr>
        <w:spacing w:after="0" w:line="240" w:lineRule="auto"/>
      </w:pPr>
      <w:r>
        <w:separator/>
      </w:r>
    </w:p>
  </w:footnote>
  <w:footnote w:type="continuationSeparator" w:id="0">
    <w:p w:rsidR="00761DF2" w:rsidRDefault="00761DF2" w:rsidP="0061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01720"/>
      <w:docPartObj>
        <w:docPartGallery w:val="Page Numbers (Top of Page)"/>
        <w:docPartUnique/>
      </w:docPartObj>
    </w:sdtPr>
    <w:sdtEndPr/>
    <w:sdtContent>
      <w:p w:rsidR="006173D0" w:rsidRDefault="006173D0">
        <w:pPr>
          <w:pStyle w:val="a9"/>
          <w:jc w:val="center"/>
        </w:pPr>
        <w:r>
          <w:fldChar w:fldCharType="begin"/>
        </w:r>
        <w:r>
          <w:instrText>PAGE   \* MERGEFORMAT</w:instrText>
        </w:r>
        <w:r>
          <w:fldChar w:fldCharType="separate"/>
        </w:r>
        <w:r w:rsidR="00ED56E4">
          <w:rPr>
            <w:noProof/>
          </w:rPr>
          <w:t>5</w:t>
        </w:r>
        <w:r>
          <w:fldChar w:fldCharType="end"/>
        </w:r>
      </w:p>
    </w:sdtContent>
  </w:sdt>
  <w:p w:rsidR="006173D0" w:rsidRDefault="006173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11EB"/>
    <w:multiLevelType w:val="hybridMultilevel"/>
    <w:tmpl w:val="58308950"/>
    <w:lvl w:ilvl="0" w:tplc="1BB4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4F22E9"/>
    <w:multiLevelType w:val="multilevel"/>
    <w:tmpl w:val="104A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E7F73"/>
    <w:multiLevelType w:val="multilevel"/>
    <w:tmpl w:val="5D8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89"/>
    <w:rsid w:val="000771B6"/>
    <w:rsid w:val="000E1D02"/>
    <w:rsid w:val="001260F2"/>
    <w:rsid w:val="00280289"/>
    <w:rsid w:val="002A7F31"/>
    <w:rsid w:val="00357F74"/>
    <w:rsid w:val="00362284"/>
    <w:rsid w:val="003A5A78"/>
    <w:rsid w:val="003C0335"/>
    <w:rsid w:val="00405E8E"/>
    <w:rsid w:val="00466CD2"/>
    <w:rsid w:val="00500D82"/>
    <w:rsid w:val="005139B1"/>
    <w:rsid w:val="00557C11"/>
    <w:rsid w:val="005D3B4B"/>
    <w:rsid w:val="006173D0"/>
    <w:rsid w:val="00672D36"/>
    <w:rsid w:val="006826BD"/>
    <w:rsid w:val="006E6AA0"/>
    <w:rsid w:val="0075750A"/>
    <w:rsid w:val="00761DF2"/>
    <w:rsid w:val="007A685A"/>
    <w:rsid w:val="00863EB6"/>
    <w:rsid w:val="008C530B"/>
    <w:rsid w:val="00971C2F"/>
    <w:rsid w:val="00A17913"/>
    <w:rsid w:val="00A40D99"/>
    <w:rsid w:val="00A41E57"/>
    <w:rsid w:val="00A85EEA"/>
    <w:rsid w:val="00B357D5"/>
    <w:rsid w:val="00B52717"/>
    <w:rsid w:val="00B60604"/>
    <w:rsid w:val="00BB1F5F"/>
    <w:rsid w:val="00C521ED"/>
    <w:rsid w:val="00C649E9"/>
    <w:rsid w:val="00C9474E"/>
    <w:rsid w:val="00CF7BF2"/>
    <w:rsid w:val="00D1135F"/>
    <w:rsid w:val="00D6250C"/>
    <w:rsid w:val="00D65DD8"/>
    <w:rsid w:val="00DD7FFE"/>
    <w:rsid w:val="00E257DC"/>
    <w:rsid w:val="00ED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89"/>
    <w:rPr>
      <w:rFonts w:ascii="Times New Roman" w:eastAsia="Times New Roman" w:hAnsi="Times New Roman" w:cs="Times New Roman"/>
      <w:b/>
      <w:bCs/>
      <w:kern w:val="36"/>
      <w:sz w:val="48"/>
      <w:szCs w:val="48"/>
      <w:lang w:eastAsia="ru-RU"/>
    </w:rPr>
  </w:style>
  <w:style w:type="paragraph" w:customStyle="1" w:styleId="rvps2">
    <w:name w:val="rvps2"/>
    <w:basedOn w:val="a"/>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0289"/>
    <w:rPr>
      <w:b/>
      <w:bCs/>
    </w:rPr>
  </w:style>
  <w:style w:type="character" w:styleId="a4">
    <w:name w:val="Emphasis"/>
    <w:basedOn w:val="a0"/>
    <w:uiPriority w:val="20"/>
    <w:qFormat/>
    <w:rsid w:val="00280289"/>
    <w:rPr>
      <w:i/>
      <w:iCs/>
    </w:rPr>
  </w:style>
  <w:style w:type="paragraph" w:styleId="a5">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Обычный (веб) Знак Знак,Обычный (веб) Знак1 Знак"/>
    <w:basedOn w:val="a"/>
    <w:link w:val="a6"/>
    <w:unhideWhenUsed/>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6250C"/>
    <w:pPr>
      <w:ind w:left="720"/>
      <w:contextualSpacing/>
    </w:pPr>
  </w:style>
  <w:style w:type="character" w:styleId="a8">
    <w:name w:val="Hyperlink"/>
    <w:rsid w:val="00A17913"/>
    <w:rPr>
      <w:color w:val="0000FF"/>
      <w:u w:val="single"/>
    </w:rPr>
  </w:style>
  <w:style w:type="paragraph" w:styleId="a9">
    <w:name w:val="header"/>
    <w:basedOn w:val="a"/>
    <w:link w:val="aa"/>
    <w:uiPriority w:val="99"/>
    <w:unhideWhenUsed/>
    <w:rsid w:val="00617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3D0"/>
  </w:style>
  <w:style w:type="paragraph" w:styleId="ab">
    <w:name w:val="footer"/>
    <w:basedOn w:val="a"/>
    <w:link w:val="ac"/>
    <w:uiPriority w:val="99"/>
    <w:unhideWhenUsed/>
    <w:rsid w:val="00617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3D0"/>
  </w:style>
  <w:style w:type="paragraph" w:styleId="ad">
    <w:name w:val="Balloon Text"/>
    <w:basedOn w:val="a"/>
    <w:link w:val="ae"/>
    <w:uiPriority w:val="99"/>
    <w:semiHidden/>
    <w:unhideWhenUsed/>
    <w:rsid w:val="00C521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21ED"/>
    <w:rPr>
      <w:rFonts w:ascii="Tahoma" w:hAnsi="Tahoma" w:cs="Tahoma"/>
      <w:sz w:val="16"/>
      <w:szCs w:val="16"/>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Обычный (веб) Знак Знак Знак"/>
    <w:link w:val="a5"/>
    <w:locked/>
    <w:rsid w:val="005D3B4B"/>
    <w:rPr>
      <w:rFonts w:ascii="Times New Roman" w:eastAsia="Times New Roman" w:hAnsi="Times New Roman" w:cs="Times New Roman"/>
      <w:sz w:val="24"/>
      <w:szCs w:val="24"/>
      <w:lang w:eastAsia="ru-RU"/>
    </w:rPr>
  </w:style>
  <w:style w:type="paragraph" w:customStyle="1" w:styleId="2">
    <w:name w:val="Знак Знак2"/>
    <w:basedOn w:val="a"/>
    <w:rsid w:val="005D3B4B"/>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7A685A"/>
    <w:pPr>
      <w:spacing w:after="120" w:line="240" w:lineRule="auto"/>
      <w:ind w:left="283"/>
    </w:pPr>
    <w:rPr>
      <w:rFonts w:ascii="Times New Roman" w:eastAsia="Calibri" w:hAnsi="Times New Roman" w:cs="Times New Roman"/>
      <w:sz w:val="28"/>
      <w:szCs w:val="20"/>
      <w:lang w:val="uk-UA" w:eastAsia="ru-RU"/>
    </w:rPr>
  </w:style>
  <w:style w:type="character" w:customStyle="1" w:styleId="af0">
    <w:name w:val="Основной текст с отступом Знак"/>
    <w:basedOn w:val="a0"/>
    <w:link w:val="af"/>
    <w:rsid w:val="007A685A"/>
    <w:rPr>
      <w:rFonts w:ascii="Times New Roman" w:eastAsia="Calibri" w:hAnsi="Times New Roman" w:cs="Times New Roman"/>
      <w:sz w:val="28"/>
      <w:szCs w:val="20"/>
      <w:lang w:val="uk-UA" w:eastAsia="ru-RU"/>
    </w:rPr>
  </w:style>
  <w:style w:type="character" w:customStyle="1" w:styleId="fontstyle01">
    <w:name w:val="fontstyle01"/>
    <w:basedOn w:val="a0"/>
    <w:rsid w:val="000E1D0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89"/>
    <w:rPr>
      <w:rFonts w:ascii="Times New Roman" w:eastAsia="Times New Roman" w:hAnsi="Times New Roman" w:cs="Times New Roman"/>
      <w:b/>
      <w:bCs/>
      <w:kern w:val="36"/>
      <w:sz w:val="48"/>
      <w:szCs w:val="48"/>
      <w:lang w:eastAsia="ru-RU"/>
    </w:rPr>
  </w:style>
  <w:style w:type="paragraph" w:customStyle="1" w:styleId="rvps2">
    <w:name w:val="rvps2"/>
    <w:basedOn w:val="a"/>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0289"/>
    <w:rPr>
      <w:b/>
      <w:bCs/>
    </w:rPr>
  </w:style>
  <w:style w:type="character" w:styleId="a4">
    <w:name w:val="Emphasis"/>
    <w:basedOn w:val="a0"/>
    <w:uiPriority w:val="20"/>
    <w:qFormat/>
    <w:rsid w:val="00280289"/>
    <w:rPr>
      <w:i/>
      <w:iCs/>
    </w:rPr>
  </w:style>
  <w:style w:type="paragraph" w:styleId="a5">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Обычный (веб) Знак Знак,Обычный (веб) Знак1 Знак"/>
    <w:basedOn w:val="a"/>
    <w:link w:val="a6"/>
    <w:unhideWhenUsed/>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6250C"/>
    <w:pPr>
      <w:ind w:left="720"/>
      <w:contextualSpacing/>
    </w:pPr>
  </w:style>
  <w:style w:type="character" w:styleId="a8">
    <w:name w:val="Hyperlink"/>
    <w:rsid w:val="00A17913"/>
    <w:rPr>
      <w:color w:val="0000FF"/>
      <w:u w:val="single"/>
    </w:rPr>
  </w:style>
  <w:style w:type="paragraph" w:styleId="a9">
    <w:name w:val="header"/>
    <w:basedOn w:val="a"/>
    <w:link w:val="aa"/>
    <w:uiPriority w:val="99"/>
    <w:unhideWhenUsed/>
    <w:rsid w:val="00617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3D0"/>
  </w:style>
  <w:style w:type="paragraph" w:styleId="ab">
    <w:name w:val="footer"/>
    <w:basedOn w:val="a"/>
    <w:link w:val="ac"/>
    <w:uiPriority w:val="99"/>
    <w:unhideWhenUsed/>
    <w:rsid w:val="00617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3D0"/>
  </w:style>
  <w:style w:type="paragraph" w:styleId="ad">
    <w:name w:val="Balloon Text"/>
    <w:basedOn w:val="a"/>
    <w:link w:val="ae"/>
    <w:uiPriority w:val="99"/>
    <w:semiHidden/>
    <w:unhideWhenUsed/>
    <w:rsid w:val="00C521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21ED"/>
    <w:rPr>
      <w:rFonts w:ascii="Tahoma" w:hAnsi="Tahoma" w:cs="Tahoma"/>
      <w:sz w:val="16"/>
      <w:szCs w:val="16"/>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Обычный (веб) Знак Знак Знак"/>
    <w:link w:val="a5"/>
    <w:locked/>
    <w:rsid w:val="005D3B4B"/>
    <w:rPr>
      <w:rFonts w:ascii="Times New Roman" w:eastAsia="Times New Roman" w:hAnsi="Times New Roman" w:cs="Times New Roman"/>
      <w:sz w:val="24"/>
      <w:szCs w:val="24"/>
      <w:lang w:eastAsia="ru-RU"/>
    </w:rPr>
  </w:style>
  <w:style w:type="paragraph" w:customStyle="1" w:styleId="2">
    <w:name w:val="Знак Знак2"/>
    <w:basedOn w:val="a"/>
    <w:rsid w:val="005D3B4B"/>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7A685A"/>
    <w:pPr>
      <w:spacing w:after="120" w:line="240" w:lineRule="auto"/>
      <w:ind w:left="283"/>
    </w:pPr>
    <w:rPr>
      <w:rFonts w:ascii="Times New Roman" w:eastAsia="Calibri" w:hAnsi="Times New Roman" w:cs="Times New Roman"/>
      <w:sz w:val="28"/>
      <w:szCs w:val="20"/>
      <w:lang w:val="uk-UA" w:eastAsia="ru-RU"/>
    </w:rPr>
  </w:style>
  <w:style w:type="character" w:customStyle="1" w:styleId="af0">
    <w:name w:val="Основной текст с отступом Знак"/>
    <w:basedOn w:val="a0"/>
    <w:link w:val="af"/>
    <w:rsid w:val="007A685A"/>
    <w:rPr>
      <w:rFonts w:ascii="Times New Roman" w:eastAsia="Calibri" w:hAnsi="Times New Roman" w:cs="Times New Roman"/>
      <w:sz w:val="28"/>
      <w:szCs w:val="20"/>
      <w:lang w:val="uk-UA" w:eastAsia="ru-RU"/>
    </w:rPr>
  </w:style>
  <w:style w:type="character" w:customStyle="1" w:styleId="fontstyle01">
    <w:name w:val="fontstyle01"/>
    <w:basedOn w:val="a0"/>
    <w:rsid w:val="000E1D0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5982">
      <w:bodyDiv w:val="1"/>
      <w:marLeft w:val="0"/>
      <w:marRight w:val="0"/>
      <w:marTop w:val="0"/>
      <w:marBottom w:val="0"/>
      <w:divBdr>
        <w:top w:val="none" w:sz="0" w:space="0" w:color="auto"/>
        <w:left w:val="none" w:sz="0" w:space="0" w:color="auto"/>
        <w:bottom w:val="none" w:sz="0" w:space="0" w:color="auto"/>
        <w:right w:val="none" w:sz="0" w:space="0" w:color="auto"/>
      </w:divBdr>
    </w:div>
    <w:div w:id="1379285591">
      <w:bodyDiv w:val="1"/>
      <w:marLeft w:val="0"/>
      <w:marRight w:val="0"/>
      <w:marTop w:val="0"/>
      <w:marBottom w:val="0"/>
      <w:divBdr>
        <w:top w:val="none" w:sz="0" w:space="0" w:color="auto"/>
        <w:left w:val="none" w:sz="0" w:space="0" w:color="auto"/>
        <w:bottom w:val="none" w:sz="0" w:space="0" w:color="auto"/>
        <w:right w:val="none" w:sz="0" w:space="0" w:color="auto"/>
      </w:divBdr>
    </w:div>
    <w:div w:id="19173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m_econ@adm-km.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2020-09-21T13:14:00Z</cp:lastPrinted>
  <dcterms:created xsi:type="dcterms:W3CDTF">2020-09-21T08:09:00Z</dcterms:created>
  <dcterms:modified xsi:type="dcterms:W3CDTF">2020-09-22T05:58:00Z</dcterms:modified>
</cp:coreProperties>
</file>