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92" w:rsidRPr="00B0013B" w:rsidRDefault="00336492" w:rsidP="003364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013B">
        <w:rPr>
          <w:rFonts w:ascii="Times New Roman" w:hAnsi="Times New Roman"/>
          <w:b/>
          <w:sz w:val="28"/>
          <w:szCs w:val="28"/>
        </w:rPr>
        <w:t>ІНФОРМАЦІЙНЕ ПОВІДОМЛЕННЯ</w:t>
      </w:r>
    </w:p>
    <w:p w:rsidR="00336492" w:rsidRPr="00B0013B" w:rsidRDefault="00336492" w:rsidP="00336492">
      <w:pPr>
        <w:jc w:val="center"/>
        <w:rPr>
          <w:sz w:val="28"/>
          <w:szCs w:val="28"/>
        </w:rPr>
      </w:pPr>
      <w:r w:rsidRPr="00B0013B">
        <w:rPr>
          <w:sz w:val="28"/>
          <w:szCs w:val="28"/>
        </w:rPr>
        <w:t>про проведення електронних консультацій з громадськістю</w:t>
      </w:r>
    </w:p>
    <w:p w:rsidR="00336492" w:rsidRPr="00B0013B" w:rsidRDefault="00336492" w:rsidP="00336492">
      <w:pPr>
        <w:shd w:val="clear" w:color="auto" w:fill="FFFFFF"/>
        <w:spacing w:line="317" w:lineRule="exact"/>
        <w:ind w:firstLine="720"/>
        <w:jc w:val="center"/>
        <w:rPr>
          <w:sz w:val="28"/>
          <w:szCs w:val="28"/>
        </w:rPr>
      </w:pPr>
      <w:r w:rsidRPr="00B0013B">
        <w:rPr>
          <w:sz w:val="28"/>
          <w:szCs w:val="28"/>
        </w:rPr>
        <w:t>“</w:t>
      </w:r>
      <w:r w:rsidRPr="00AD10CE">
        <w:rPr>
          <w:spacing w:val="-6"/>
          <w:sz w:val="28"/>
          <w:szCs w:val="28"/>
        </w:rPr>
        <w:t xml:space="preserve"> </w:t>
      </w:r>
      <w:r w:rsidRPr="00554D15">
        <w:rPr>
          <w:spacing w:val="-6"/>
          <w:sz w:val="28"/>
          <w:szCs w:val="28"/>
        </w:rPr>
        <w:t>Про затвердження Положення про</w:t>
      </w:r>
      <w:r w:rsidRPr="00554D15">
        <w:rPr>
          <w:sz w:val="28"/>
          <w:szCs w:val="28"/>
        </w:rPr>
        <w:t xml:space="preserve"> </w:t>
      </w:r>
      <w:r w:rsidRPr="00554D15">
        <w:rPr>
          <w:bCs/>
          <w:sz w:val="28"/>
          <w:szCs w:val="28"/>
        </w:rPr>
        <w:t>конкурсний відбір суб’єктів оціночної діяльності для виконання робіт з проведення експертної грошової оцінки земельних ділянок</w:t>
      </w:r>
      <w:r w:rsidRPr="00B0013B">
        <w:rPr>
          <w:sz w:val="28"/>
          <w:szCs w:val="28"/>
        </w:rPr>
        <w:t xml:space="preserve"> ” </w:t>
      </w:r>
    </w:p>
    <w:p w:rsidR="00336492" w:rsidRPr="00B0013B" w:rsidRDefault="00336492" w:rsidP="0033649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336492" w:rsidRPr="00B0013B" w:rsidRDefault="00336492" w:rsidP="00336492">
      <w:pPr>
        <w:ind w:right="-5" w:firstLine="540"/>
        <w:jc w:val="both"/>
        <w:rPr>
          <w:b/>
          <w:sz w:val="28"/>
          <w:szCs w:val="28"/>
        </w:rPr>
      </w:pPr>
      <w:r w:rsidRPr="00B0013B">
        <w:rPr>
          <w:b/>
          <w:sz w:val="28"/>
          <w:szCs w:val="28"/>
        </w:rPr>
        <w:t>Найменування органу виконавчої влади, який проводить обговорення:</w:t>
      </w:r>
    </w:p>
    <w:p w:rsidR="00336492" w:rsidRDefault="00336492" w:rsidP="00336492">
      <w:pPr>
        <w:pStyle w:val="a3"/>
        <w:spacing w:before="0" w:beforeAutospacing="0" w:after="0" w:afterAutospacing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розвитку промисловості та агропромислового комплексу Хмельницької  обласної державної адміністрації</w:t>
      </w:r>
    </w:p>
    <w:p w:rsidR="00336492" w:rsidRPr="00B0013B" w:rsidRDefault="00336492" w:rsidP="00336492">
      <w:pPr>
        <w:pStyle w:val="a3"/>
        <w:spacing w:before="0" w:beforeAutospacing="0" w:after="0" w:afterAutospacing="0"/>
        <w:ind w:right="-5" w:firstLine="540"/>
        <w:jc w:val="both"/>
        <w:rPr>
          <w:sz w:val="28"/>
          <w:szCs w:val="28"/>
        </w:rPr>
      </w:pPr>
    </w:p>
    <w:p w:rsidR="00336492" w:rsidRPr="00B0013B" w:rsidRDefault="00336492" w:rsidP="00336492">
      <w:pPr>
        <w:pStyle w:val="a3"/>
        <w:spacing w:before="0" w:beforeAutospacing="0" w:after="0" w:afterAutospacing="0"/>
        <w:ind w:right="-5" w:firstLine="540"/>
        <w:jc w:val="both"/>
        <w:rPr>
          <w:rStyle w:val="a4"/>
          <w:sz w:val="28"/>
          <w:szCs w:val="28"/>
        </w:rPr>
      </w:pPr>
      <w:r w:rsidRPr="00B0013B">
        <w:rPr>
          <w:b/>
          <w:bCs/>
          <w:sz w:val="28"/>
          <w:szCs w:val="28"/>
        </w:rPr>
        <w:t>Мета розроблення проекту:</w:t>
      </w:r>
    </w:p>
    <w:p w:rsidR="00336492" w:rsidRPr="00EE7FE5" w:rsidRDefault="00336492" w:rsidP="00336492">
      <w:pPr>
        <w:ind w:right="-81"/>
        <w:jc w:val="both"/>
        <w:rPr>
          <w:b/>
          <w:sz w:val="28"/>
          <w:szCs w:val="28"/>
        </w:rPr>
      </w:pPr>
      <w:r w:rsidRPr="00AA00F6">
        <w:rPr>
          <w:sz w:val="28"/>
          <w:szCs w:val="28"/>
        </w:rPr>
        <w:t xml:space="preserve">Метою </w:t>
      </w:r>
      <w:r>
        <w:rPr>
          <w:sz w:val="28"/>
          <w:szCs w:val="28"/>
        </w:rPr>
        <w:t>прийняття да</w:t>
      </w:r>
      <w:r w:rsidRPr="002871C1">
        <w:rPr>
          <w:sz w:val="28"/>
          <w:szCs w:val="28"/>
        </w:rPr>
        <w:t xml:space="preserve">ного </w:t>
      </w:r>
      <w:r w:rsidRPr="00AA00F6">
        <w:rPr>
          <w:sz w:val="28"/>
          <w:szCs w:val="28"/>
        </w:rPr>
        <w:t>роз</w:t>
      </w:r>
      <w:r>
        <w:rPr>
          <w:sz w:val="28"/>
          <w:szCs w:val="28"/>
        </w:rPr>
        <w:t>порядження</w:t>
      </w:r>
      <w:r w:rsidRPr="00AA00F6">
        <w:rPr>
          <w:sz w:val="28"/>
          <w:szCs w:val="28"/>
        </w:rPr>
        <w:t xml:space="preserve"> голови обласної державної адміністрації </w:t>
      </w:r>
      <w:r>
        <w:rPr>
          <w:sz w:val="28"/>
          <w:szCs w:val="28"/>
        </w:rPr>
        <w:t xml:space="preserve">є реалізація визначених чинним законодавством повноважень Департаментом </w:t>
      </w:r>
      <w:r>
        <w:rPr>
          <w:bCs/>
          <w:sz w:val="28"/>
          <w:szCs w:val="28"/>
        </w:rPr>
        <w:t xml:space="preserve">розвитку промисловості та агропромислового </w:t>
      </w:r>
      <w:r w:rsidRPr="00524963">
        <w:rPr>
          <w:bCs/>
          <w:sz w:val="28"/>
          <w:szCs w:val="28"/>
        </w:rPr>
        <w:t xml:space="preserve">комплексу Хмельницької </w:t>
      </w:r>
      <w:r w:rsidRPr="00524963">
        <w:rPr>
          <w:sz w:val="28"/>
          <w:szCs w:val="28"/>
        </w:rPr>
        <w:t>обласної дер</w:t>
      </w:r>
      <w:r w:rsidRPr="00524963">
        <w:rPr>
          <w:spacing w:val="-6"/>
          <w:sz w:val="28"/>
          <w:szCs w:val="28"/>
        </w:rPr>
        <w:t xml:space="preserve">жавної адміністрації у сфері реалізації функцій з питань </w:t>
      </w:r>
      <w:r w:rsidRPr="00524963">
        <w:rPr>
          <w:sz w:val="28"/>
          <w:szCs w:val="28"/>
        </w:rPr>
        <w:t>продажу земельних ділянок, розпорядження якими належить до повноважень обласної державної адміністрації</w:t>
      </w:r>
      <w:r>
        <w:rPr>
          <w:spacing w:val="-6"/>
          <w:sz w:val="28"/>
          <w:szCs w:val="28"/>
        </w:rPr>
        <w:t xml:space="preserve">, та затвердження </w:t>
      </w:r>
      <w:r w:rsidRPr="00554D15">
        <w:rPr>
          <w:spacing w:val="-6"/>
          <w:sz w:val="28"/>
          <w:szCs w:val="28"/>
        </w:rPr>
        <w:t>Положення про</w:t>
      </w:r>
      <w:r w:rsidRPr="00554D15">
        <w:rPr>
          <w:sz w:val="28"/>
          <w:szCs w:val="28"/>
        </w:rPr>
        <w:t xml:space="preserve"> </w:t>
      </w:r>
      <w:r w:rsidRPr="00554D15">
        <w:rPr>
          <w:bCs/>
          <w:sz w:val="28"/>
          <w:szCs w:val="28"/>
        </w:rPr>
        <w:t>конкурсний відбір суб’єктів оціночної діяльності для виконання робіт з проведення експертної грошової оцінки земельних ділянок</w:t>
      </w:r>
      <w:r>
        <w:rPr>
          <w:bCs/>
          <w:sz w:val="28"/>
          <w:szCs w:val="28"/>
        </w:rPr>
        <w:t>.</w:t>
      </w:r>
    </w:p>
    <w:p w:rsidR="00336492" w:rsidRPr="00D47FF7" w:rsidRDefault="00336492" w:rsidP="00336492">
      <w:pPr>
        <w:ind w:right="-5" w:firstLine="540"/>
        <w:rPr>
          <w:rStyle w:val="a4"/>
          <w:sz w:val="28"/>
          <w:szCs w:val="28"/>
        </w:rPr>
      </w:pPr>
    </w:p>
    <w:p w:rsidR="00336492" w:rsidRPr="00D47FF7" w:rsidRDefault="00336492" w:rsidP="00336492">
      <w:pPr>
        <w:ind w:right="-5" w:firstLine="540"/>
        <w:rPr>
          <w:rStyle w:val="a4"/>
          <w:sz w:val="28"/>
          <w:szCs w:val="28"/>
        </w:rPr>
      </w:pPr>
      <w:r w:rsidRPr="00D47FF7">
        <w:rPr>
          <w:rStyle w:val="a4"/>
          <w:sz w:val="28"/>
          <w:szCs w:val="28"/>
        </w:rPr>
        <w:t xml:space="preserve">Термін громадського обговорення: </w:t>
      </w:r>
    </w:p>
    <w:p w:rsidR="00336492" w:rsidRPr="00D47FF7" w:rsidRDefault="00336492" w:rsidP="00336492">
      <w:pPr>
        <w:ind w:right="-5" w:firstLine="540"/>
        <w:rPr>
          <w:b/>
          <w:sz w:val="28"/>
          <w:szCs w:val="28"/>
        </w:rPr>
      </w:pPr>
      <w:r w:rsidRPr="00D47FF7">
        <w:rPr>
          <w:sz w:val="28"/>
          <w:szCs w:val="28"/>
        </w:rPr>
        <w:t xml:space="preserve">З </w:t>
      </w:r>
      <w:r>
        <w:rPr>
          <w:sz w:val="28"/>
          <w:szCs w:val="28"/>
        </w:rPr>
        <w:t>15 жовтня</w:t>
      </w:r>
      <w:r w:rsidRPr="00D47FF7">
        <w:rPr>
          <w:sz w:val="28"/>
          <w:szCs w:val="28"/>
        </w:rPr>
        <w:t xml:space="preserve"> 2020 року по </w:t>
      </w:r>
      <w:r>
        <w:rPr>
          <w:sz w:val="28"/>
          <w:szCs w:val="28"/>
        </w:rPr>
        <w:t xml:space="preserve">15 листопада </w:t>
      </w:r>
      <w:r w:rsidRPr="00D47FF7">
        <w:rPr>
          <w:sz w:val="28"/>
          <w:szCs w:val="28"/>
        </w:rPr>
        <w:t>2020 року</w:t>
      </w:r>
      <w:r>
        <w:rPr>
          <w:sz w:val="28"/>
          <w:szCs w:val="28"/>
        </w:rPr>
        <w:t xml:space="preserve"> (включно)</w:t>
      </w:r>
    </w:p>
    <w:p w:rsidR="00336492" w:rsidRPr="00D47FF7" w:rsidRDefault="00336492" w:rsidP="00336492">
      <w:pPr>
        <w:ind w:right="-5" w:firstLine="540"/>
        <w:jc w:val="both"/>
        <w:rPr>
          <w:b/>
          <w:sz w:val="28"/>
          <w:szCs w:val="28"/>
        </w:rPr>
      </w:pPr>
    </w:p>
    <w:p w:rsidR="00336492" w:rsidRPr="00B0013B" w:rsidRDefault="00336492" w:rsidP="00336492">
      <w:pPr>
        <w:ind w:firstLine="720"/>
        <w:jc w:val="both"/>
        <w:rPr>
          <w:b/>
          <w:sz w:val="28"/>
          <w:szCs w:val="28"/>
        </w:rPr>
      </w:pPr>
      <w:r w:rsidRPr="00D47FF7">
        <w:rPr>
          <w:b/>
          <w:sz w:val="28"/>
          <w:szCs w:val="28"/>
        </w:rPr>
        <w:t>Електронна</w:t>
      </w:r>
      <w:r w:rsidRPr="00B0013B">
        <w:rPr>
          <w:b/>
          <w:sz w:val="28"/>
          <w:szCs w:val="28"/>
        </w:rPr>
        <w:t xml:space="preserve"> адреса, строк і форма подання пропозицій та зауважень:</w:t>
      </w:r>
    </w:p>
    <w:p w:rsidR="00336492" w:rsidRPr="00B0013B" w:rsidRDefault="00336492" w:rsidP="00336492">
      <w:pPr>
        <w:ind w:firstLine="708"/>
        <w:jc w:val="both"/>
        <w:rPr>
          <w:sz w:val="28"/>
          <w:szCs w:val="28"/>
        </w:rPr>
      </w:pPr>
      <w:r w:rsidRPr="00B0013B">
        <w:rPr>
          <w:sz w:val="28"/>
          <w:szCs w:val="28"/>
        </w:rPr>
        <w:t xml:space="preserve">Пропозиції та зауваження до зазначеного проекту приймаються до                  </w:t>
      </w:r>
      <w:r>
        <w:rPr>
          <w:sz w:val="28"/>
          <w:szCs w:val="28"/>
        </w:rPr>
        <w:t xml:space="preserve">15 листопада </w:t>
      </w:r>
      <w:r w:rsidRPr="00B0013B">
        <w:rPr>
          <w:sz w:val="28"/>
          <w:szCs w:val="28"/>
        </w:rPr>
        <w:t xml:space="preserve"> 2020 року в електронній формі (</w:t>
      </w:r>
      <w:proofErr w:type="spellStart"/>
      <w:r w:rsidRPr="00336492">
        <w:rPr>
          <w:color w:val="0070C0"/>
          <w:sz w:val="28"/>
          <w:szCs w:val="28"/>
          <w:lang w:val="en-US"/>
        </w:rPr>
        <w:t>dagro</w:t>
      </w:r>
      <w:proofErr w:type="spellEnd"/>
      <w:r w:rsidRPr="00336492">
        <w:rPr>
          <w:color w:val="0070C0"/>
          <w:sz w:val="28"/>
          <w:szCs w:val="28"/>
          <w:lang w:val="ru-RU"/>
        </w:rPr>
        <w:t>_</w:t>
      </w:r>
      <w:proofErr w:type="spellStart"/>
      <w:r w:rsidRPr="00336492">
        <w:rPr>
          <w:color w:val="0070C0"/>
          <w:sz w:val="28"/>
          <w:szCs w:val="28"/>
          <w:lang w:val="en-US"/>
        </w:rPr>
        <w:t>pravo</w:t>
      </w:r>
      <w:proofErr w:type="spellEnd"/>
      <w:r w:rsidRPr="00336492">
        <w:rPr>
          <w:color w:val="0070C0"/>
          <w:spacing w:val="6"/>
          <w:sz w:val="28"/>
          <w:szCs w:val="28"/>
        </w:rPr>
        <w:fldChar w:fldCharType="begin"/>
      </w:r>
      <w:r w:rsidRPr="00336492">
        <w:rPr>
          <w:color w:val="0070C0"/>
          <w:spacing w:val="6"/>
          <w:sz w:val="28"/>
          <w:szCs w:val="28"/>
        </w:rPr>
        <w:instrText xml:space="preserve"> HYPERLINK "mailto:khm_econ@</w:instrText>
      </w:r>
      <w:r w:rsidRPr="00336492">
        <w:rPr>
          <w:color w:val="0070C0"/>
          <w:spacing w:val="6"/>
          <w:sz w:val="28"/>
          <w:szCs w:val="28"/>
          <w:lang w:val="en-US"/>
        </w:rPr>
        <w:instrText>adm</w:instrText>
      </w:r>
      <w:r w:rsidRPr="00336492">
        <w:rPr>
          <w:color w:val="0070C0"/>
          <w:spacing w:val="6"/>
          <w:sz w:val="28"/>
          <w:szCs w:val="28"/>
          <w:lang w:val="ru-RU"/>
        </w:rPr>
        <w:instrText>-</w:instrText>
      </w:r>
      <w:r w:rsidRPr="00336492">
        <w:rPr>
          <w:color w:val="0070C0"/>
          <w:spacing w:val="6"/>
          <w:sz w:val="28"/>
          <w:szCs w:val="28"/>
          <w:lang w:val="en-US"/>
        </w:rPr>
        <w:instrText>km</w:instrText>
      </w:r>
      <w:r w:rsidRPr="00336492">
        <w:rPr>
          <w:color w:val="0070C0"/>
          <w:spacing w:val="6"/>
          <w:sz w:val="28"/>
          <w:szCs w:val="28"/>
          <w:lang w:val="ru-RU"/>
        </w:rPr>
        <w:instrText>.</w:instrText>
      </w:r>
      <w:r w:rsidRPr="00336492">
        <w:rPr>
          <w:color w:val="0070C0"/>
          <w:spacing w:val="6"/>
          <w:sz w:val="28"/>
          <w:szCs w:val="28"/>
          <w:lang w:val="en-US"/>
        </w:rPr>
        <w:instrText>gov</w:instrText>
      </w:r>
      <w:r w:rsidRPr="00336492">
        <w:rPr>
          <w:color w:val="0070C0"/>
          <w:spacing w:val="6"/>
          <w:sz w:val="28"/>
          <w:szCs w:val="28"/>
          <w:lang w:val="ru-RU"/>
        </w:rPr>
        <w:instrText>.</w:instrText>
      </w:r>
      <w:r w:rsidRPr="00336492">
        <w:rPr>
          <w:color w:val="0070C0"/>
          <w:spacing w:val="6"/>
          <w:sz w:val="28"/>
          <w:szCs w:val="28"/>
          <w:lang w:val="en-US"/>
        </w:rPr>
        <w:instrText>ua</w:instrText>
      </w:r>
      <w:r w:rsidRPr="00336492">
        <w:rPr>
          <w:color w:val="0070C0"/>
          <w:spacing w:val="6"/>
          <w:sz w:val="28"/>
          <w:szCs w:val="28"/>
        </w:rPr>
        <w:instrText xml:space="preserve">" </w:instrText>
      </w:r>
      <w:r w:rsidRPr="00336492">
        <w:rPr>
          <w:color w:val="0070C0"/>
          <w:spacing w:val="6"/>
          <w:sz w:val="28"/>
          <w:szCs w:val="28"/>
        </w:rPr>
      </w:r>
      <w:r w:rsidRPr="00336492">
        <w:rPr>
          <w:color w:val="0070C0"/>
          <w:spacing w:val="6"/>
          <w:sz w:val="28"/>
          <w:szCs w:val="28"/>
        </w:rPr>
        <w:fldChar w:fldCharType="separate"/>
      </w:r>
      <w:r w:rsidRPr="00336492">
        <w:rPr>
          <w:rStyle w:val="a5"/>
          <w:color w:val="0070C0"/>
          <w:spacing w:val="6"/>
          <w:sz w:val="28"/>
          <w:szCs w:val="28"/>
        </w:rPr>
        <w:t>@</w:t>
      </w:r>
      <w:r w:rsidRPr="00336492">
        <w:rPr>
          <w:color w:val="0070C0"/>
          <w:spacing w:val="6"/>
          <w:sz w:val="28"/>
          <w:szCs w:val="28"/>
        </w:rPr>
        <w:fldChar w:fldCharType="end"/>
      </w:r>
      <w:proofErr w:type="spellStart"/>
      <w:r w:rsidRPr="00336492">
        <w:rPr>
          <w:color w:val="0070C0"/>
          <w:spacing w:val="6"/>
          <w:sz w:val="28"/>
          <w:szCs w:val="28"/>
          <w:lang w:val="en-US"/>
        </w:rPr>
        <w:t>ukr</w:t>
      </w:r>
      <w:proofErr w:type="spellEnd"/>
      <w:r w:rsidRPr="00336492">
        <w:rPr>
          <w:color w:val="0070C0"/>
          <w:spacing w:val="6"/>
          <w:sz w:val="28"/>
          <w:szCs w:val="28"/>
          <w:lang w:val="ru-RU"/>
        </w:rPr>
        <w:t>.</w:t>
      </w:r>
      <w:r w:rsidRPr="00336492">
        <w:rPr>
          <w:color w:val="0070C0"/>
          <w:spacing w:val="6"/>
          <w:sz w:val="28"/>
          <w:szCs w:val="28"/>
          <w:lang w:val="en-US"/>
        </w:rPr>
        <w:t>net</w:t>
      </w:r>
      <w:r w:rsidRPr="00B0013B">
        <w:rPr>
          <w:spacing w:val="6"/>
          <w:sz w:val="28"/>
          <w:szCs w:val="28"/>
        </w:rPr>
        <w:t>)</w:t>
      </w:r>
      <w:r w:rsidRPr="00B0013B">
        <w:rPr>
          <w:sz w:val="28"/>
          <w:szCs w:val="28"/>
        </w:rPr>
        <w:t xml:space="preserve"> та за адресою: м. Хм</w:t>
      </w:r>
      <w:r>
        <w:rPr>
          <w:sz w:val="28"/>
          <w:szCs w:val="28"/>
        </w:rPr>
        <w:t xml:space="preserve">ельницький, </w:t>
      </w:r>
      <w:proofErr w:type="spellStart"/>
      <w:r>
        <w:rPr>
          <w:sz w:val="28"/>
          <w:szCs w:val="28"/>
        </w:rPr>
        <w:t>вул.Свободи</w:t>
      </w:r>
      <w:proofErr w:type="spellEnd"/>
      <w:r>
        <w:rPr>
          <w:sz w:val="28"/>
          <w:szCs w:val="28"/>
        </w:rPr>
        <w:t>, 70,</w:t>
      </w:r>
      <w:r w:rsidRPr="00B0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312</w:t>
      </w:r>
      <w:r w:rsidRPr="00B0013B">
        <w:rPr>
          <w:sz w:val="28"/>
          <w:szCs w:val="28"/>
        </w:rPr>
        <w:t xml:space="preserve"> (в робочі дні).</w:t>
      </w:r>
    </w:p>
    <w:p w:rsidR="00336492" w:rsidRPr="00B0013B" w:rsidRDefault="00336492" w:rsidP="00336492">
      <w:pPr>
        <w:jc w:val="both"/>
        <w:rPr>
          <w:sz w:val="28"/>
          <w:szCs w:val="28"/>
        </w:rPr>
      </w:pPr>
    </w:p>
    <w:p w:rsidR="00336492" w:rsidRPr="00B0013B" w:rsidRDefault="00336492" w:rsidP="00336492">
      <w:pPr>
        <w:ind w:firstLine="708"/>
        <w:jc w:val="both"/>
        <w:rPr>
          <w:b/>
          <w:sz w:val="28"/>
          <w:szCs w:val="28"/>
        </w:rPr>
      </w:pPr>
      <w:r w:rsidRPr="00B0013B">
        <w:rPr>
          <w:b/>
          <w:sz w:val="28"/>
          <w:szCs w:val="28"/>
        </w:rPr>
        <w:t>Контактна особа та номер телефону, за якими надаються консультації з питання, що винесено на обговорення:</w:t>
      </w:r>
    </w:p>
    <w:p w:rsidR="00336492" w:rsidRPr="00B0013B" w:rsidRDefault="00A0792D" w:rsidP="003364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Монастирський Павло Михайлович </w:t>
      </w:r>
      <w:r w:rsidR="00336492" w:rsidRPr="00B0013B">
        <w:rPr>
          <w:sz w:val="28"/>
          <w:szCs w:val="28"/>
        </w:rPr>
        <w:t xml:space="preserve">– </w:t>
      </w:r>
      <w:r>
        <w:rPr>
          <w:sz w:val="28"/>
          <w:szCs w:val="28"/>
        </w:rPr>
        <w:t>завідувач</w:t>
      </w:r>
      <w:r w:rsidR="00336492">
        <w:rPr>
          <w:sz w:val="28"/>
          <w:szCs w:val="28"/>
        </w:rPr>
        <w:t xml:space="preserve"> сектору юридичної роботи</w:t>
      </w:r>
      <w:r w:rsidR="00336492" w:rsidRPr="00B0013B">
        <w:rPr>
          <w:sz w:val="28"/>
          <w:szCs w:val="28"/>
        </w:rPr>
        <w:t xml:space="preserve"> Департаменту </w:t>
      </w:r>
      <w:r w:rsidR="00336492">
        <w:rPr>
          <w:sz w:val="28"/>
          <w:szCs w:val="28"/>
        </w:rPr>
        <w:t xml:space="preserve">розвитку промисловості та агропромислового комплексу </w:t>
      </w:r>
      <w:r w:rsidR="00336492" w:rsidRPr="00B0013B">
        <w:rPr>
          <w:sz w:val="28"/>
          <w:szCs w:val="28"/>
        </w:rPr>
        <w:t>облдержадмі</w:t>
      </w:r>
      <w:r w:rsidR="00336492">
        <w:rPr>
          <w:sz w:val="28"/>
          <w:szCs w:val="28"/>
        </w:rPr>
        <w:t>ністрації, тел.: (0382) 79-59-77</w:t>
      </w:r>
      <w:r w:rsidR="00336492" w:rsidRPr="00B0013B">
        <w:rPr>
          <w:sz w:val="28"/>
          <w:szCs w:val="28"/>
        </w:rPr>
        <w:t>.</w:t>
      </w:r>
    </w:p>
    <w:p w:rsidR="00336492" w:rsidRPr="00B0013B" w:rsidRDefault="00336492" w:rsidP="00336492"/>
    <w:p w:rsidR="00336492" w:rsidRPr="00B0013B" w:rsidRDefault="00336492" w:rsidP="00336492">
      <w:pPr>
        <w:ind w:right="-5" w:firstLine="540"/>
        <w:jc w:val="both"/>
        <w:rPr>
          <w:color w:val="FF0000"/>
        </w:rPr>
      </w:pPr>
    </w:p>
    <w:p w:rsidR="00A138CE" w:rsidRDefault="00A138CE"/>
    <w:sectPr w:rsidR="00A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6492"/>
    <w:rsid w:val="00336492"/>
    <w:rsid w:val="0090305A"/>
    <w:rsid w:val="00A0792D"/>
    <w:rsid w:val="00A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336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49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a3">
    <w:name w:val="Normal (Web)"/>
    <w:basedOn w:val="a"/>
    <w:rsid w:val="00336492"/>
    <w:pPr>
      <w:spacing w:before="100" w:beforeAutospacing="1" w:after="100" w:afterAutospacing="1"/>
    </w:pPr>
  </w:style>
  <w:style w:type="character" w:styleId="a4">
    <w:name w:val="Strong"/>
    <w:qFormat/>
    <w:rsid w:val="00336492"/>
    <w:rPr>
      <w:b/>
      <w:bCs/>
    </w:rPr>
  </w:style>
  <w:style w:type="character" w:styleId="a5">
    <w:name w:val="Hyperlink"/>
    <w:rsid w:val="00336492"/>
    <w:rPr>
      <w:color w:val="0000FF"/>
      <w:u w:val="single"/>
    </w:rPr>
  </w:style>
  <w:style w:type="paragraph" w:styleId="a6">
    <w:name w:val="No Spacing"/>
    <w:qFormat/>
    <w:rsid w:val="0033649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2020-10-15T11:18:00Z</dcterms:created>
  <dcterms:modified xsi:type="dcterms:W3CDTF">2020-10-15T13:10:00Z</dcterms:modified>
</cp:coreProperties>
</file>