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C" w:rsidRDefault="00BE4DA2" w:rsidP="00FA1D00">
      <w:pPr>
        <w:pStyle w:val="1"/>
        <w:shd w:val="clear" w:color="auto" w:fill="auto"/>
        <w:ind w:left="4540"/>
        <w:jc w:val="right"/>
        <w:rPr>
          <w:lang w:val="ru-RU" w:eastAsia="ru-RU" w:bidi="ru-RU"/>
        </w:rPr>
      </w:pPr>
      <w:r>
        <w:t xml:space="preserve">Голові архітектурно-містобудівної </w:t>
      </w:r>
      <w:r w:rsidR="00150054">
        <w:rPr>
          <w:lang w:eastAsia="ru-RU" w:bidi="ru-RU"/>
        </w:rPr>
        <w:t>р</w:t>
      </w:r>
      <w:proofErr w:type="spellStart"/>
      <w:r>
        <w:rPr>
          <w:lang w:val="ru-RU" w:eastAsia="ru-RU" w:bidi="ru-RU"/>
        </w:rPr>
        <w:t>ади</w:t>
      </w:r>
      <w:proofErr w:type="spellEnd"/>
    </w:p>
    <w:p w:rsidR="00FA1D00" w:rsidRDefault="00BE4DA2" w:rsidP="00FA1D00">
      <w:pPr>
        <w:pStyle w:val="1"/>
        <w:shd w:val="clear" w:color="auto" w:fill="auto"/>
        <w:ind w:left="4540"/>
        <w:jc w:val="right"/>
      </w:pPr>
      <w:r>
        <w:rPr>
          <w:lang w:val="ru-RU" w:eastAsia="ru-RU" w:bidi="ru-RU"/>
        </w:rPr>
        <w:t xml:space="preserve"> при </w:t>
      </w:r>
      <w:r w:rsidR="0074043C" w:rsidRPr="0074043C">
        <w:t xml:space="preserve">відділі </w:t>
      </w:r>
      <w:r>
        <w:t xml:space="preserve">містобудування </w:t>
      </w:r>
      <w:r>
        <w:rPr>
          <w:lang w:val="ru-RU" w:eastAsia="ru-RU" w:bidi="ru-RU"/>
        </w:rPr>
        <w:t xml:space="preserve">та </w:t>
      </w:r>
      <w:proofErr w:type="gramStart"/>
      <w:r w:rsidR="00FA1D00">
        <w:t>арх</w:t>
      </w:r>
      <w:proofErr w:type="gramEnd"/>
      <w:r w:rsidR="00FA1D00">
        <w:t>ітектури</w:t>
      </w:r>
    </w:p>
    <w:p w:rsidR="00FA1D00" w:rsidRDefault="00FA1D00" w:rsidP="00FA1D00">
      <w:pPr>
        <w:pStyle w:val="1"/>
        <w:shd w:val="clear" w:color="auto" w:fill="auto"/>
        <w:ind w:left="4540"/>
        <w:jc w:val="right"/>
      </w:pPr>
      <w:r>
        <w:t>Хмельницької</w:t>
      </w:r>
      <w:r w:rsidR="00BE4DA2">
        <w:t xml:space="preserve"> облдержадміністрації</w:t>
      </w:r>
    </w:p>
    <w:p w:rsidR="00EB6A6F" w:rsidRPr="00FA1D00" w:rsidRDefault="00BE4DA2" w:rsidP="00FA1D00">
      <w:pPr>
        <w:pStyle w:val="1"/>
        <w:shd w:val="clear" w:color="auto" w:fill="auto"/>
        <w:ind w:left="4540"/>
        <w:jc w:val="right"/>
        <w:rPr>
          <w:lang w:eastAsia="ru-RU" w:bidi="ru-RU"/>
        </w:rPr>
      </w:pPr>
      <w:r>
        <w:t xml:space="preserve"> </w:t>
      </w:r>
      <w:r w:rsidR="00150054">
        <w:t>Дунаєвській</w:t>
      </w:r>
      <w:r w:rsidR="00FA1D00">
        <w:t xml:space="preserve"> І.М.</w:t>
      </w:r>
    </w:p>
    <w:p w:rsidR="00FA1D00" w:rsidRDefault="00FA1D00" w:rsidP="00FA1D00">
      <w:pPr>
        <w:pStyle w:val="1"/>
        <w:shd w:val="clear" w:color="auto" w:fill="auto"/>
        <w:spacing w:after="200"/>
        <w:ind w:left="5740"/>
        <w:jc w:val="both"/>
        <w:rPr>
          <w:lang w:eastAsia="ru-RU" w:bidi="ru-RU"/>
        </w:rPr>
      </w:pPr>
      <w:r w:rsidRPr="0074043C">
        <w:rPr>
          <w:lang w:eastAsia="ru-RU" w:bidi="ru-RU"/>
        </w:rPr>
        <w:t xml:space="preserve"> </w:t>
      </w:r>
    </w:p>
    <w:p w:rsidR="00FA1D00" w:rsidRDefault="00FA1D00" w:rsidP="00FA1D00">
      <w:pPr>
        <w:pStyle w:val="1"/>
        <w:pBdr>
          <w:top w:val="single" w:sz="4" w:space="0" w:color="auto"/>
        </w:pBdr>
        <w:shd w:val="clear" w:color="auto" w:fill="auto"/>
        <w:spacing w:after="120"/>
        <w:ind w:left="5740"/>
        <w:jc w:val="both"/>
      </w:pPr>
      <w:r>
        <w:t xml:space="preserve">      (найменування юридичної особи)</w:t>
      </w:r>
    </w:p>
    <w:p w:rsidR="00FA1D00" w:rsidRDefault="00FA1D00" w:rsidP="00FA1D00">
      <w:pPr>
        <w:pStyle w:val="1"/>
        <w:pBdr>
          <w:top w:val="single" w:sz="4" w:space="0" w:color="auto"/>
        </w:pBdr>
        <w:shd w:val="clear" w:color="auto" w:fill="auto"/>
        <w:ind w:left="5740"/>
        <w:jc w:val="both"/>
      </w:pPr>
      <w:r>
        <w:t>__________________________________</w:t>
      </w:r>
    </w:p>
    <w:p w:rsidR="00FA1D00" w:rsidRDefault="00FA1D00" w:rsidP="00FA1D00">
      <w:pPr>
        <w:pStyle w:val="1"/>
        <w:shd w:val="clear" w:color="auto" w:fill="auto"/>
        <w:spacing w:after="120"/>
        <w:ind w:left="5740"/>
        <w:jc w:val="both"/>
      </w:pPr>
      <w:r>
        <w:t xml:space="preserve">   (</w:t>
      </w:r>
      <w:r w:rsidRPr="00FA1D00">
        <w:t>юридична адреса юридичної особи)</w:t>
      </w:r>
    </w:p>
    <w:p w:rsidR="00FA1D00" w:rsidRDefault="00FA1D00" w:rsidP="00FA1D00">
      <w:pPr>
        <w:pStyle w:val="1"/>
        <w:shd w:val="clear" w:color="auto" w:fill="auto"/>
        <w:ind w:left="5740"/>
        <w:jc w:val="both"/>
      </w:pPr>
      <w:r>
        <w:t>__________________________________</w:t>
      </w:r>
    </w:p>
    <w:p w:rsidR="00FA1D00" w:rsidRDefault="00FA1D00" w:rsidP="00FA1D00">
      <w:pPr>
        <w:pStyle w:val="1"/>
        <w:shd w:val="clear" w:color="auto" w:fill="auto"/>
        <w:ind w:left="5740"/>
        <w:jc w:val="both"/>
      </w:pPr>
      <w:r>
        <w:t xml:space="preserve">                (контактний телефон)</w:t>
      </w:r>
    </w:p>
    <w:p w:rsidR="00EB6A6F" w:rsidRDefault="00BE4DA2">
      <w:pPr>
        <w:pStyle w:val="1"/>
        <w:shd w:val="clear" w:color="auto" w:fill="auto"/>
        <w:spacing w:after="140"/>
        <w:jc w:val="center"/>
      </w:pPr>
      <w:r w:rsidRPr="0074043C">
        <w:rPr>
          <w:b/>
          <w:bCs/>
          <w:lang w:eastAsia="ru-RU" w:bidi="ru-RU"/>
        </w:rPr>
        <w:t>КЛОПОТАННЯ</w:t>
      </w:r>
    </w:p>
    <w:p w:rsidR="00EB6A6F" w:rsidRDefault="00BE4DA2" w:rsidP="00FC12CE">
      <w:pPr>
        <w:pStyle w:val="1"/>
        <w:shd w:val="clear" w:color="auto" w:fill="auto"/>
        <w:spacing w:after="100"/>
        <w:ind w:firstLine="400"/>
        <w:jc w:val="both"/>
      </w:pPr>
      <w:r>
        <w:t xml:space="preserve">Відповідно </w:t>
      </w:r>
      <w:r w:rsidRPr="0074043C">
        <w:rPr>
          <w:lang w:eastAsia="ru-RU" w:bidi="ru-RU"/>
        </w:rPr>
        <w:t xml:space="preserve">до вимог </w:t>
      </w:r>
      <w:r>
        <w:t xml:space="preserve">статті </w:t>
      </w:r>
      <w:r w:rsidRPr="0074043C">
        <w:rPr>
          <w:lang w:eastAsia="ru-RU" w:bidi="ru-RU"/>
        </w:rPr>
        <w:t xml:space="preserve">20 Закону </w:t>
      </w:r>
      <w:r>
        <w:t xml:space="preserve">України </w:t>
      </w:r>
      <w:r w:rsidR="00150054">
        <w:rPr>
          <w:lang w:eastAsia="ru-RU" w:bidi="ru-RU"/>
        </w:rPr>
        <w:t>«</w:t>
      </w:r>
      <w:r w:rsidRPr="0074043C">
        <w:rPr>
          <w:lang w:eastAsia="ru-RU" w:bidi="ru-RU"/>
        </w:rPr>
        <w:t xml:space="preserve">Про регулювання </w:t>
      </w:r>
      <w:r w:rsidR="00150054">
        <w:t>містобудівної діяльності»</w:t>
      </w:r>
      <w:r>
        <w:t xml:space="preserve"> </w:t>
      </w:r>
      <w:r w:rsidRPr="0074043C">
        <w:rPr>
          <w:lang w:eastAsia="ru-RU" w:bidi="ru-RU"/>
        </w:rPr>
        <w:t>просимо розглянути на</w:t>
      </w:r>
      <w:r w:rsidR="00150054">
        <w:rPr>
          <w:lang w:eastAsia="ru-RU" w:bidi="ru-RU"/>
        </w:rPr>
        <w:t xml:space="preserve"> засіданні</w:t>
      </w:r>
      <w:r w:rsidRPr="0074043C">
        <w:rPr>
          <w:lang w:eastAsia="ru-RU" w:bidi="ru-RU"/>
        </w:rPr>
        <w:t xml:space="preserve"> </w:t>
      </w:r>
      <w:r w:rsidR="00150054">
        <w:t>архітектурно-містобудівної ради</w:t>
      </w:r>
      <w:bookmarkStart w:id="0" w:name="_GoBack"/>
      <w:bookmarkEnd w:id="0"/>
      <w:r>
        <w:t xml:space="preserve"> </w:t>
      </w:r>
      <w:r w:rsidRPr="0074043C">
        <w:rPr>
          <w:lang w:eastAsia="ru-RU" w:bidi="ru-RU"/>
        </w:rPr>
        <w:t xml:space="preserve">при </w:t>
      </w:r>
      <w:r w:rsidR="00FA1D00">
        <w:t>відділі</w:t>
      </w:r>
      <w:r>
        <w:t xml:space="preserve"> містобудування </w:t>
      </w:r>
      <w:r w:rsidRPr="0074043C">
        <w:rPr>
          <w:lang w:eastAsia="ru-RU" w:bidi="ru-RU"/>
        </w:rPr>
        <w:t xml:space="preserve">та </w:t>
      </w:r>
      <w:r>
        <w:t xml:space="preserve">архітектури </w:t>
      </w:r>
      <w:r w:rsidR="00FA1D00">
        <w:t>Хмельницької</w:t>
      </w:r>
      <w:r>
        <w:t xml:space="preserve"> облдержадміністрації </w:t>
      </w:r>
      <w:proofErr w:type="spellStart"/>
      <w:r w:rsidRPr="0074043C">
        <w:rPr>
          <w:lang w:eastAsia="ru-RU" w:bidi="ru-RU"/>
        </w:rPr>
        <w:t>про</w:t>
      </w:r>
      <w:r w:rsidR="00FA1D00">
        <w:rPr>
          <w:lang w:eastAsia="ru-RU" w:bidi="ru-RU"/>
        </w:rPr>
        <w:t>є</w:t>
      </w:r>
      <w:r w:rsidRPr="0074043C">
        <w:rPr>
          <w:lang w:eastAsia="ru-RU" w:bidi="ru-RU"/>
        </w:rPr>
        <w:t>кт</w:t>
      </w:r>
      <w:proofErr w:type="spellEnd"/>
      <w:r w:rsidRPr="0074043C">
        <w:rPr>
          <w:lang w:eastAsia="ru-RU" w:bidi="ru-RU"/>
        </w:rPr>
        <w:t xml:space="preserve"> </w:t>
      </w:r>
      <w:r>
        <w:t>містобудівної документації</w:t>
      </w:r>
    </w:p>
    <w:p w:rsidR="00FA1D00" w:rsidRDefault="00FA1D00" w:rsidP="00FC12CE">
      <w:pPr>
        <w:pStyle w:val="1"/>
        <w:shd w:val="clear" w:color="auto" w:fill="auto"/>
        <w:ind w:firstLine="400"/>
        <w:jc w:val="both"/>
      </w:pPr>
      <w:r>
        <w:t>____________________________________________________________________________</w:t>
      </w:r>
    </w:p>
    <w:p w:rsidR="00EB6A6F" w:rsidRDefault="00BE4DA2" w:rsidP="00FC12CE">
      <w:pPr>
        <w:pStyle w:val="20"/>
        <w:shd w:val="clear" w:color="auto" w:fill="auto"/>
        <w:spacing w:after="100"/>
        <w:jc w:val="center"/>
      </w:pP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назва</w:t>
      </w:r>
      <w:proofErr w:type="spellEnd"/>
      <w:r>
        <w:rPr>
          <w:lang w:val="ru-RU" w:eastAsia="ru-RU" w:bidi="ru-RU"/>
        </w:rPr>
        <w:t xml:space="preserve"> </w:t>
      </w:r>
      <w:r>
        <w:t xml:space="preserve">містобудівної документації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>додається)</w:t>
      </w:r>
    </w:p>
    <w:p w:rsidR="00FA1D00" w:rsidRDefault="00FA1D00" w:rsidP="00FC12CE">
      <w:pPr>
        <w:pStyle w:val="20"/>
        <w:shd w:val="clear" w:color="auto" w:fill="auto"/>
        <w:spacing w:after="0"/>
        <w:jc w:val="center"/>
      </w:pPr>
      <w:r>
        <w:t>__________________________________________________________________________________________________</w:t>
      </w:r>
    </w:p>
    <w:p w:rsidR="00EB6A6F" w:rsidRDefault="00BE4DA2" w:rsidP="00FC12CE">
      <w:pPr>
        <w:pStyle w:val="20"/>
        <w:shd w:val="clear" w:color="auto" w:fill="auto"/>
        <w:spacing w:after="0"/>
        <w:jc w:val="center"/>
      </w:pP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назва</w:t>
      </w:r>
      <w:proofErr w:type="spellEnd"/>
      <w:r>
        <w:rPr>
          <w:lang w:val="ru-RU" w:eastAsia="ru-RU" w:bidi="ru-RU"/>
        </w:rPr>
        <w:t xml:space="preserve"> </w:t>
      </w:r>
      <w:r>
        <w:t>організаці</w:t>
      </w:r>
      <w:proofErr w:type="gramStart"/>
      <w:r>
        <w:t>ї-</w:t>
      </w:r>
      <w:proofErr w:type="gramEnd"/>
      <w:r>
        <w:t xml:space="preserve">розробника, </w:t>
      </w:r>
      <w:r>
        <w:rPr>
          <w:lang w:val="ru-RU" w:eastAsia="ru-RU" w:bidi="ru-RU"/>
        </w:rPr>
        <w:t xml:space="preserve">№ кв. </w:t>
      </w:r>
      <w:r>
        <w:t>Сертифікату)</w:t>
      </w:r>
    </w:p>
    <w:p w:rsidR="00EB6A6F" w:rsidRDefault="00BE4DA2">
      <w:pPr>
        <w:pStyle w:val="1"/>
        <w:shd w:val="clear" w:color="auto" w:fill="auto"/>
        <w:jc w:val="both"/>
      </w:pPr>
      <w:proofErr w:type="spellStart"/>
      <w:r>
        <w:rPr>
          <w:lang w:val="ru-RU" w:eastAsia="ru-RU" w:bidi="ru-RU"/>
        </w:rPr>
        <w:t>Додатки</w:t>
      </w:r>
      <w:proofErr w:type="spellEnd"/>
      <w:r>
        <w:rPr>
          <w:lang w:val="ru-RU" w:eastAsia="ru-RU" w:bidi="ru-RU"/>
        </w:rPr>
        <w:t>: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jc w:val="both"/>
      </w:pPr>
      <w:r>
        <w:t>Рішення про розроблення містобудівної документації на ... арк. в 1 прим.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jc w:val="both"/>
      </w:pPr>
      <w:r>
        <w:t>Завдання на розроблення містобудівної документації на ... арк. в 1 прим.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Рецензія на . арк. в 1 прим.;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Інформація щодо визначення державних інтересів для їх урахування під час розроблення (внесення змін) містобудівної документації.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Комплект містобудівної документації (склад документації згідно ДБН) на електронному носії (на диску) та у паперовому вигляді (у боксі або коробі).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 xml:space="preserve">Звіт про СЕО та повідомлення про оприлюднення </w:t>
      </w:r>
      <w:proofErr w:type="spellStart"/>
      <w:r>
        <w:t>про</w:t>
      </w:r>
      <w:r w:rsidR="00341CDC">
        <w:t>є</w:t>
      </w:r>
      <w:r>
        <w:t>кту</w:t>
      </w:r>
      <w:proofErr w:type="spellEnd"/>
      <w:r>
        <w:t xml:space="preserve"> документа державного планування та звіту про СЕО, опубліковане у друкованих ЗМІ та розміщення на офіційному веб-сайті замовника - 1 прим.</w:t>
      </w:r>
    </w:p>
    <w:p w:rsidR="00EB6A6F" w:rsidRDefault="00BE4DA2" w:rsidP="00341CD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r>
        <w:t>Інформація щодо розроблення розділів інженерно-технічних заходів цивільного захисту (цивільної оборони) на мирний час та на особливий період (перелік матеріалів згідно ДБН).</w:t>
      </w:r>
    </w:p>
    <w:p w:rsidR="00EB6A6F" w:rsidRDefault="00BE4DA2" w:rsidP="00341CDC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520"/>
        </w:tabs>
      </w:pPr>
      <w:r>
        <w:t xml:space="preserve">Інформація щодо розроблення </w:t>
      </w:r>
      <w:proofErr w:type="spellStart"/>
      <w:r>
        <w:t>історико-архітектурного</w:t>
      </w:r>
      <w:proofErr w:type="spellEnd"/>
      <w:r>
        <w:t xml:space="preserve"> опорного плану і меж та режимів </w:t>
      </w:r>
      <w:hyperlink r:id="rId9" w:history="1">
        <w:r>
          <w:t xml:space="preserve">використання </w:t>
        </w:r>
      </w:hyperlink>
      <w:r>
        <w:t>історичних ареалів населених місць (для історичних населених місць).</w:t>
      </w:r>
    </w:p>
    <w:p w:rsidR="00EB6A6F" w:rsidRDefault="00BE4DA2" w:rsidP="00341CDC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</w:pPr>
      <w:r>
        <w:t>Рішення консультативної ради з питань охорони культурної спадщини при облдержадміністрації - при плануванні, забудові та іншому використанні територій у межах історичних ареалів населених місць (для історичних населених місць) та зон охорони пам'яток архітектури та містобудування.</w:t>
      </w:r>
    </w:p>
    <w:p w:rsidR="00EB6A6F" w:rsidRDefault="00BE4DA2" w:rsidP="00341CD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20"/>
        </w:tabs>
        <w:jc w:val="both"/>
      </w:pPr>
      <w:r>
        <w:t xml:space="preserve">Оголошення в ЗМІ, згідно вимог Порядку проведення громадських слухань щодо врахування громадських інтересів під час розроблення </w:t>
      </w:r>
      <w:proofErr w:type="spellStart"/>
      <w:r>
        <w:t>про</w:t>
      </w:r>
      <w:r w:rsidR="00FC12CE">
        <w:t>є</w:t>
      </w:r>
      <w:r>
        <w:t>ктів</w:t>
      </w:r>
      <w:proofErr w:type="spellEnd"/>
      <w:r>
        <w:t xml:space="preserve"> містобудівної документації на місцевому рівні, затвердженого постановою КМУ від 25.05.2011 № 555 (за наявності).</w:t>
      </w:r>
    </w:p>
    <w:p w:rsidR="00EB6A6F" w:rsidRDefault="00BE4DA2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after="140"/>
        <w:jc w:val="both"/>
      </w:pPr>
      <w:r>
        <w:t xml:space="preserve">Протокол громадських слухань з додатками до них на </w:t>
      </w:r>
      <w:proofErr w:type="spellStart"/>
      <w:r>
        <w:t>.арк</w:t>
      </w:r>
      <w:proofErr w:type="spellEnd"/>
      <w:r>
        <w:t>. в 1 прим. (за наявності).</w:t>
      </w:r>
    </w:p>
    <w:p w:rsidR="00EB6A6F" w:rsidRDefault="00BE4DA2" w:rsidP="00FC12CE">
      <w:pPr>
        <w:pStyle w:val="1"/>
        <w:shd w:val="clear" w:color="auto" w:fill="auto"/>
        <w:tabs>
          <w:tab w:val="left" w:leader="underscore" w:pos="5812"/>
          <w:tab w:val="left" w:leader="underscore" w:pos="9498"/>
        </w:tabs>
      </w:pPr>
      <w:r>
        <w:t xml:space="preserve">Сільський (селищний, міський) голова </w:t>
      </w:r>
      <w:r>
        <w:tab/>
      </w:r>
      <w:r w:rsidR="00FC12CE">
        <w:t xml:space="preserve">            </w:t>
      </w:r>
      <w:r>
        <w:t xml:space="preserve"> </w:t>
      </w:r>
      <w:r w:rsidR="00FC12CE">
        <w:t xml:space="preserve">        </w:t>
      </w:r>
      <w:r>
        <w:tab/>
      </w:r>
    </w:p>
    <w:p w:rsidR="00EB6A6F" w:rsidRDefault="00BE4DA2" w:rsidP="00FC12CE">
      <w:pPr>
        <w:pStyle w:val="1"/>
        <w:shd w:val="clear" w:color="auto" w:fill="auto"/>
        <w:tabs>
          <w:tab w:val="left" w:pos="4536"/>
        </w:tabs>
        <w:spacing w:after="80"/>
        <w:jc w:val="both"/>
      </w:pPr>
      <w:r>
        <w:t>(Голова райдержадміністрації)</w:t>
      </w:r>
      <w:r>
        <w:tab/>
      </w:r>
      <w:r>
        <w:rPr>
          <w:i/>
          <w:iCs/>
        </w:rPr>
        <w:t>(підпис)</w:t>
      </w:r>
      <w:r w:rsidR="00FC12CE">
        <w:rPr>
          <w:i/>
          <w:iCs/>
        </w:rPr>
        <w:t xml:space="preserve">                                </w:t>
      </w:r>
      <w:r>
        <w:rPr>
          <w:i/>
          <w:iCs/>
        </w:rPr>
        <w:t xml:space="preserve"> (ініціали, прізвище)</w:t>
      </w:r>
    </w:p>
    <w:p w:rsidR="00EB6A6F" w:rsidRPr="00FC12CE" w:rsidRDefault="00BE4DA2" w:rsidP="00FC12CE">
      <w:pPr>
        <w:pStyle w:val="20"/>
        <w:shd w:val="clear" w:color="auto" w:fill="auto"/>
        <w:spacing w:after="0"/>
        <w:ind w:firstLine="300"/>
        <w:jc w:val="both"/>
        <w:rPr>
          <w:u w:val="single"/>
        </w:rPr>
      </w:pPr>
      <w:r w:rsidRPr="00FC12CE">
        <w:rPr>
          <w:i w:val="0"/>
          <w:iCs w:val="0"/>
          <w:u w:val="single"/>
        </w:rPr>
        <w:t>Виконавець</w:t>
      </w:r>
    </w:p>
    <w:p w:rsidR="00EB6A6F" w:rsidRPr="00FC12CE" w:rsidRDefault="00BE4DA2" w:rsidP="00FC12CE">
      <w:pPr>
        <w:pStyle w:val="20"/>
        <w:shd w:val="clear" w:color="auto" w:fill="auto"/>
        <w:spacing w:after="0"/>
        <w:jc w:val="both"/>
      </w:pPr>
      <w:r w:rsidRPr="00FC12CE">
        <w:rPr>
          <w:i w:val="0"/>
          <w:iCs w:val="0"/>
        </w:rPr>
        <w:t>(ПІБ та № телефону)</w:t>
      </w:r>
    </w:p>
    <w:p w:rsidR="00EB6A6F" w:rsidRDefault="00BE4DA2">
      <w:pPr>
        <w:pStyle w:val="20"/>
        <w:shd w:val="clear" w:color="auto" w:fill="auto"/>
        <w:tabs>
          <w:tab w:val="left" w:leader="underscore" w:pos="2554"/>
          <w:tab w:val="left" w:leader="underscore" w:pos="3605"/>
          <w:tab w:val="left" w:leader="underscore" w:pos="4253"/>
        </w:tabs>
        <w:spacing w:after="320"/>
        <w:jc w:val="right"/>
      </w:pPr>
      <w:r>
        <w:rPr>
          <w:i w:val="0"/>
          <w:iCs w:val="0"/>
        </w:rPr>
        <w:t>Документи прийняті «</w:t>
      </w:r>
      <w:r>
        <w:rPr>
          <w:i w:val="0"/>
          <w:iCs w:val="0"/>
        </w:rPr>
        <w:tab/>
        <w:t xml:space="preserve">» </w:t>
      </w:r>
      <w:r>
        <w:rPr>
          <w:i w:val="0"/>
          <w:iCs w:val="0"/>
        </w:rPr>
        <w:tab/>
        <w:t xml:space="preserve"> 20</w:t>
      </w:r>
      <w:r>
        <w:rPr>
          <w:i w:val="0"/>
          <w:iCs w:val="0"/>
        </w:rPr>
        <w:tab/>
        <w:t xml:space="preserve"> р.</w:t>
      </w:r>
    </w:p>
    <w:p w:rsidR="00EB6A6F" w:rsidRDefault="00BE4DA2" w:rsidP="00FC12CE">
      <w:pPr>
        <w:pStyle w:val="30"/>
        <w:pBdr>
          <w:top w:val="single" w:sz="4" w:space="0" w:color="auto"/>
        </w:pBdr>
        <w:shd w:val="clear" w:color="auto" w:fill="auto"/>
        <w:spacing w:after="80"/>
        <w:ind w:right="42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6985</wp:posOffset>
                </wp:positionV>
                <wp:extent cx="234950" cy="1066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A6F" w:rsidRDefault="00BE4DA2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підпис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0.6pt;margin-top:.55pt;width:18.5pt;height:8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" filled="f" stroked="f">
                <v:textbox inset="0,0,0,0">
                  <w:txbxContent>
                    <w:p w:rsidR="00EB6A6F" w:rsidRDefault="00BE4DA2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right="0"/>
                      </w:pPr>
                      <w:r>
                        <w:t>підпис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прізвище</w:t>
      </w:r>
    </w:p>
    <w:p w:rsidR="00EB6A6F" w:rsidRDefault="00BE4DA2">
      <w:pPr>
        <w:pStyle w:val="40"/>
        <w:shd w:val="clear" w:color="auto" w:fill="auto"/>
        <w:jc w:val="both"/>
      </w:pPr>
      <w:r>
        <w:t>Примітка:</w:t>
      </w:r>
    </w:p>
    <w:p w:rsidR="00FC12CE" w:rsidRDefault="00BE4DA2" w:rsidP="00FC12CE">
      <w:pPr>
        <w:pStyle w:val="20"/>
        <w:shd w:val="clear" w:color="auto" w:fill="auto"/>
        <w:tabs>
          <w:tab w:val="left" w:leader="underscore" w:pos="1843"/>
        </w:tabs>
        <w:spacing w:after="100" w:line="276" w:lineRule="auto"/>
        <w:jc w:val="both"/>
      </w:pPr>
      <w: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EB6A6F" w:rsidRDefault="00BE4DA2" w:rsidP="00FC12CE">
      <w:pPr>
        <w:pStyle w:val="20"/>
        <w:shd w:val="clear" w:color="auto" w:fill="auto"/>
        <w:tabs>
          <w:tab w:val="left" w:leader="underscore" w:pos="1843"/>
        </w:tabs>
        <w:spacing w:after="100" w:line="276" w:lineRule="auto"/>
        <w:jc w:val="both"/>
      </w:pPr>
      <w:r>
        <w:t xml:space="preserve">Підпис </w:t>
      </w:r>
      <w:r>
        <w:tab/>
      </w:r>
    </w:p>
    <w:p w:rsidR="00EB6A6F" w:rsidRDefault="00BE4DA2" w:rsidP="00FC12CE">
      <w:pPr>
        <w:pStyle w:val="20"/>
        <w:shd w:val="clear" w:color="auto" w:fill="auto"/>
        <w:spacing w:after="100"/>
        <w:jc w:val="both"/>
      </w:pPr>
      <w: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EB6A6F" w:rsidRDefault="00BE4DA2" w:rsidP="00FC12CE">
      <w:pPr>
        <w:pStyle w:val="20"/>
        <w:shd w:val="clear" w:color="auto" w:fill="auto"/>
        <w:tabs>
          <w:tab w:val="left" w:leader="underscore" w:pos="1843"/>
        </w:tabs>
        <w:spacing w:after="100" w:line="276" w:lineRule="auto"/>
        <w:jc w:val="both"/>
      </w:pPr>
      <w:r>
        <w:t xml:space="preserve">Підпис </w:t>
      </w:r>
      <w:r>
        <w:tab/>
      </w:r>
    </w:p>
    <w:sectPr w:rsidR="00EB6A6F" w:rsidSect="00341CDC">
      <w:pgSz w:w="11900" w:h="16840"/>
      <w:pgMar w:top="342" w:right="701" w:bottom="176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A2" w:rsidRDefault="00BE4DA2">
      <w:r>
        <w:separator/>
      </w:r>
    </w:p>
  </w:endnote>
  <w:endnote w:type="continuationSeparator" w:id="0">
    <w:p w:rsidR="00BE4DA2" w:rsidRDefault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A2" w:rsidRDefault="00BE4DA2"/>
  </w:footnote>
  <w:footnote w:type="continuationSeparator" w:id="0">
    <w:p w:rsidR="00BE4DA2" w:rsidRDefault="00BE4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5B3"/>
    <w:multiLevelType w:val="multilevel"/>
    <w:tmpl w:val="08121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F"/>
    <w:rsid w:val="00150054"/>
    <w:rsid w:val="00341CDC"/>
    <w:rsid w:val="0074043C"/>
    <w:rsid w:val="00BE4DA2"/>
    <w:rsid w:val="00EB6A6F"/>
    <w:rsid w:val="00FA1D00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right="300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Calibri" w:eastAsia="Calibri" w:hAnsi="Calibri" w:cs="Calibri"/>
      <w:i/>
      <w:iCs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right="300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Calibri" w:eastAsia="Calibri" w:hAnsi="Calibri" w:cs="Calibri"/>
      <w:i/>
      <w:i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805-14?find=1&amp;text=%D0%BC%D0%B5%D0%B6%D1%96+%D0%B2%D0%B8%D0%BA%D0%BE%D1%80%D0%B8%D1%81%D1%82%D0%B0%D0%BD%D0%BD%D1%8F%23w2_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E16A-DC26-4C95-9970-0F1FB37B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cp:lastModifiedBy>admin</cp:lastModifiedBy>
  <cp:revision>3</cp:revision>
  <dcterms:created xsi:type="dcterms:W3CDTF">2021-02-03T07:00:00Z</dcterms:created>
  <dcterms:modified xsi:type="dcterms:W3CDTF">2021-02-03T12:02:00Z</dcterms:modified>
</cp:coreProperties>
</file>