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Протокол № 4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засідання архітектурно-містобудівної ради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при відділі містобудування та архітектури облдержадміністрації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24.04.2019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р.                                                                                           м. Хмельницький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  <w:u w:val="single"/>
        </w:rPr>
        <w:t xml:space="preserve">Присутні члени </w:t>
      </w: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  <w:u w:val="single"/>
        </w:rPr>
        <w:t>ради: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7"/>
        <w:gridCol w:w="653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ПІБ</w:t>
            </w:r>
          </w:p>
        </w:tc>
        <w:tc>
          <w:tcPr>
            <w:tcW w:w="65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Посада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Дунаєвська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Ірина Михайлівна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Начальник відділу містобудування та архітектури облдержадміністрації — головний архітектор області,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голова ради;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Панасюк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Віктор Матвійович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Архітектор, директор проектної майстерні “Зодчий”,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м. Хмельницький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, заступник голови ради (за згодою);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Дунаєвський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Віктор Володимирович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Архітектор, м. Хмельницький (за згодою);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Оліяр 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Руслан Ігорович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Головний спеціаліст відділу містобудування та архітектури облдержадміністрації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Денисов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Денис Валерійович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Судовий експер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т;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Козак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Сергій Іванович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Заступник голови правління Хмельницької організації Національної спілки архітекторів України (за згодою);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Москаленко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Анатолій Анатолійович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Архітектор, головний фахівець-архітектор ТОВ “Хмельницькархпроект” (за згодою);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Панасюк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Олексій Вікторович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Архітектор “Проектна майстерня “Зодчий” (за згодою);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Сердюков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Василь Олексійович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Директор ТОВ “Хмельницькархпроект” (за згодою);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Баланюк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Ігор Михайлович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Начальник управління державного нагляду за дотриманням санітарного законодавства Г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У Держпродспоживслужби України в Хмельницькій області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Козюк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Тарас Анатолійович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Голова правління Хмельницької організації Національної спілки архітекторів України (за  згодою);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Шахуб Мілуді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Головний архітектор проекту ПП “АрхШахубПроект”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за згодою)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Коп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ил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Микола Лукіч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Заслужений архітектор України, м. Хмельницький (за згодою);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Плащева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Тетяна Григорівна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Заступник начальника відділу планування організації цивільного захисту населення та підготовки органів управління;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Саган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Олександр Володимирович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головни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й фахівець відділу організації заходів цивільного захисту управління організації реагування на надзвичайні ситуації та цивільного захисту Головного управління ДСНС України у Хмельницькій області (за згодою)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9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Кулик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Денис Вікторович</w:t>
            </w:r>
          </w:p>
        </w:tc>
        <w:tc>
          <w:tcPr>
            <w:tcW w:w="6539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Начальник відділу ремонті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в експлуатації утримання техспоруд — ДП “Служба місцевих автодоріг”</w:t>
            </w:r>
          </w:p>
        </w:tc>
      </w:tr>
    </w:tbl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  <w:u w:val="single"/>
        </w:rPr>
        <w:t>Відсутні члени ради: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4"/>
        <w:gridCol w:w="652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Денисов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Денис Валерійович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Судовий експерт Київського НДІ судових 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експертиз (за згодою)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Шибецька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Валентина Олександрівна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Спеціаліст Департаменту екології та прир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одних ресурсів Хмельницької облдержадміністрації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Шпаковський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Сергій Михайлович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Завідувач відділом охорони пам’яток історії та культури у Хмельницькій області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Сердюков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Василь Олексійович</w:t>
            </w:r>
          </w:p>
        </w:tc>
        <w:tc>
          <w:tcPr>
            <w:tcW w:w="652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Директор Товариства з обмеженою відповідальністю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Хмельницькархпроек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» (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за згодою)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Мартинюк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Павло Євгенович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Архітектор, м. Хмельницький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Колесник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Володимир Григорович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Заступник начальника управління лісового та мисливського господарства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Лукашук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Валентина Сергіївна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Заступник начальника – начальник відділу управління культ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ури, національностей, релігії та туризму облдержадміністрації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Пастухов 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Микола Петрович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Начальник відділу експлуатації Служби автомобільних доріг у Хмельницькій області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Лесневич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Олександр Вітольдович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Заступник начальника Хмельницького обласного управлін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ня водних ресурсів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Доміна</w:t>
            </w:r>
          </w:p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Андрій Олександрович</w:t>
            </w:r>
          </w:p>
        </w:tc>
        <w:tc>
          <w:tcPr>
            <w:tcW w:w="6522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000000" w:rsidRDefault="00C2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Начальник управління запобігання НС ГУДСНС України у Хмельницькій області</w:t>
            </w:r>
          </w:p>
        </w:tc>
      </w:tr>
    </w:tbl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  <w:u w:val="single"/>
        </w:rPr>
        <w:t>Запрошені: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Начальник сектора містобудування, архітектури, житлово – комунального господарства та будівництва – Дузєва Марія Миколаї</w:t>
      </w:r>
      <w:r>
        <w:rPr>
          <w:rFonts w:ascii="Times New Roman CYR" w:hAnsi="Times New Roman CYR" w:cs="Times New Roman CYR"/>
          <w:sz w:val="26"/>
          <w:szCs w:val="26"/>
        </w:rPr>
        <w:t xml:space="preserve">вна 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Сільський голова Малоклітнянської сільської ради – Образцова Т.В. 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jc w:val="center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i/>
          <w:iCs/>
          <w:sz w:val="26"/>
          <w:szCs w:val="26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6"/>
          <w:szCs w:val="26"/>
          <w:u w:val="single"/>
        </w:rPr>
        <w:t>Порядок денний: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57" w:right="-57" w:firstLine="567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57" w:right="-57" w:firstLine="567"/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1.   </w:t>
      </w:r>
      <w:r>
        <w:rPr>
          <w:rFonts w:ascii="Times New Roman CYR" w:hAnsi="Times New Roman CYR" w:cs="Times New Roman CYR"/>
          <w:sz w:val="26"/>
          <w:szCs w:val="26"/>
        </w:rPr>
        <w:t xml:space="preserve">Розгляд генеральних планів та планів зонування територій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57" w:right="-57"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57" w:right="-57" w:firstLine="567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Розробник: ДП “Діпромісто” (м. Рівне)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Доповідач: архітектор Кісь Тетяна Сергіївна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116"/>
        <w:ind w:left="40" w:right="340" w:firstLine="72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ХУТОРИ</w:t>
      </w:r>
    </w:p>
    <w:p w:rsidR="00000000" w:rsidRDefault="00C25635">
      <w:pPr>
        <w:widowControl w:val="0"/>
        <w:autoSpaceDE w:val="0"/>
        <w:autoSpaceDN w:val="0"/>
        <w:adjustRightInd w:val="0"/>
        <w:spacing w:after="116"/>
        <w:ind w:left="40" w:right="340" w:firstLine="72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ло Хутори знаходиться в південній частині  Радковецької сільської ради , знаходиться на відстані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5 км від районного  центру м. Старокостянтинів    . Територія села нараховує – 96 дворів, населення становить 184 чоловік. Площа населеного пункту становить 10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2,90 га.</w:t>
      </w:r>
    </w:p>
    <w:p w:rsidR="00000000" w:rsidRDefault="00C25635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Село електрифіковане, забезпечене телефонним зв’язком, та в основному   газифіковане. Теплопостачання та каналізація відсутні. Водопостачання садибної забудови здійснюється з шахтних колодязів. Санітарна очистка проводиться індивідуально в кожному</w:t>
      </w:r>
      <w:r>
        <w:rPr>
          <w:rFonts w:ascii="Times New Roman CYR" w:hAnsi="Times New Roman CYR" w:cs="Times New Roman CYR"/>
          <w:sz w:val="28"/>
          <w:szCs w:val="28"/>
        </w:rPr>
        <w:t xml:space="preserve"> дворі.</w:t>
      </w:r>
    </w:p>
    <w:p w:rsidR="00000000" w:rsidRDefault="00C25635">
      <w:pPr>
        <w:widowControl w:val="0"/>
        <w:tabs>
          <w:tab w:val="left" w:pos="992"/>
        </w:tabs>
        <w:autoSpaceDE w:val="0"/>
        <w:autoSpaceDN w:val="0"/>
        <w:adjustRightInd w:val="0"/>
        <w:spacing w:before="100" w:after="120" w:line="240" w:lineRule="auto"/>
        <w:ind w:left="708" w:firstLine="567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Житловий фонд.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 с. Хутори  нараховується 96 садиб садибного типу.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Житловий фонд складає 5,764 тис.м</w:t>
      </w:r>
      <w:r>
        <w:rPr>
          <w:rFonts w:ascii="Times New Roman CYR" w:hAnsi="Times New Roman CYR" w:cs="Times New Roman CYR"/>
          <w:color w:val="00000A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загальної площі. Розмір присадибних ділянок коливається від 0,15 га до 0,25 га. В середньому на одного мешканця припадає 31,33  м</w:t>
      </w:r>
      <w:r>
        <w:rPr>
          <w:rFonts w:ascii="Times New Roman CYR" w:hAnsi="Times New Roman CYR" w:cs="Times New Roman CYR"/>
          <w:color w:val="00000A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загальної пло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щі житлового фонду.</w:t>
      </w:r>
    </w:p>
    <w:p w:rsidR="00000000" w:rsidRDefault="00C25635">
      <w:pPr>
        <w:widowControl w:val="0"/>
        <w:tabs>
          <w:tab w:val="left" w:pos="992"/>
        </w:tabs>
        <w:autoSpaceDE w:val="0"/>
        <w:autoSpaceDN w:val="0"/>
        <w:adjustRightInd w:val="0"/>
        <w:spacing w:before="100" w:after="120" w:line="240" w:lineRule="auto"/>
        <w:ind w:left="708" w:firstLine="567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Заклади культурно-побутового обслуговування.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Сучасна мережа об’єктів культурно-побутового обслуговування населення характеризується розміщенням на території населеного пункту : 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заклади освіти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: 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території с.Хутори заклади осві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ти відсутні. Дітей возить шкільний автобус в с.Радківці де знаходиться НВК "Загальноосвітня школа І-ІІІст.-ДНЗ" на 240місць (фактична кількість 49) та 20 місць дитячий садочок (фактична кількість 16).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заклади культури: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Відсутні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Знаходиться в с.Рад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ківці.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культові будівлі: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Свято-Михайлівська церква УПЦМП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Пам’ятник воїнам-землякам.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заклади охорони здоров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′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я: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SchoolBook_Cyrillic" w:hAnsi="SchoolBook_Cyrillic" w:cs="SchoolBook_Cyrillic"/>
          <w:b/>
          <w:bCs/>
          <w:color w:val="000000"/>
          <w:sz w:val="28"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Відсутні.  ФАП знаходиться в с.Радківці.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5.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адміністративні заклади: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Відсутні.  Знаходиться в с.Радківці.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заклади торгівлі: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Мага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зин (продуктовий)1шт.</w:t>
      </w:r>
    </w:p>
    <w:p w:rsidR="00000000" w:rsidRDefault="00C25635">
      <w:pPr>
        <w:widowControl w:val="0"/>
        <w:tabs>
          <w:tab w:val="left" w:pos="454"/>
        </w:tabs>
        <w:autoSpaceDE w:val="0"/>
        <w:autoSpaceDN w:val="0"/>
        <w:adjustRightInd w:val="0"/>
        <w:spacing w:before="100" w:after="120" w:line="240" w:lineRule="auto"/>
        <w:ind w:left="170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Господарський комплекс.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0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території населеного пункту території виробничого призначення розташована в південній частині .    На даний час це руїни не діючого господарського двору.     </w:t>
      </w:r>
    </w:p>
    <w:p w:rsidR="00000000" w:rsidRDefault="00C25635">
      <w:pPr>
        <w:widowControl w:val="0"/>
        <w:autoSpaceDE w:val="0"/>
        <w:autoSpaceDN w:val="0"/>
        <w:adjustRightInd w:val="0"/>
        <w:spacing w:after="116"/>
        <w:ind w:left="40" w:right="340" w:firstLine="720"/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Біля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території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села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розташовано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діюче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кладовище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площею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0,70 </w:t>
      </w:r>
      <w:r>
        <w:rPr>
          <w:rFonts w:ascii="Calibri" w:hAnsi="Calibri" w:cs="Calibri"/>
          <w:color w:val="000000"/>
          <w:sz w:val="28"/>
          <w:szCs w:val="28"/>
        </w:rPr>
        <w:t>га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lastRenderedPageBreak/>
        <w:t>заповнення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приблизно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30%.</w:t>
      </w:r>
    </w:p>
    <w:p w:rsidR="00000000" w:rsidRDefault="00C25635">
      <w:pPr>
        <w:widowControl w:val="0"/>
        <w:tabs>
          <w:tab w:val="left" w:pos="454"/>
        </w:tabs>
        <w:autoSpaceDE w:val="0"/>
        <w:autoSpaceDN w:val="0"/>
        <w:adjustRightInd w:val="0"/>
        <w:spacing w:before="100" w:after="120" w:line="240" w:lineRule="auto"/>
        <w:ind w:left="170" w:firstLine="567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Транспортне забезпечення</w:t>
      </w:r>
      <w:r>
        <w:rPr>
          <w:rFonts w:ascii="Calibri" w:hAnsi="Calibri" w:cs="Calibri"/>
          <w:b/>
          <w:bCs/>
          <w:i/>
          <w:iCs/>
        </w:rPr>
        <w:t>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Через територію села, з півдня на північ,  проходить автодорога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Т-23-06 Шепетівка- Старокостянтинів (дорога територіального значення ІV категорії), протяжністю 1,4 км.</w:t>
      </w:r>
    </w:p>
    <w:p w:rsidR="00000000" w:rsidRDefault="00C25635">
      <w:pPr>
        <w:widowControl w:val="0"/>
        <w:tabs>
          <w:tab w:val="left" w:pos="10376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Загальна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протяжн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ість вулиць і доріг комунальної власності 5,37 км, з них з твердим покриттям 1,4 км.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00000" w:rsidRDefault="00C25635">
      <w:pPr>
        <w:widowControl w:val="0"/>
        <w:tabs>
          <w:tab w:val="left" w:pos="454"/>
        </w:tabs>
        <w:autoSpaceDE w:val="0"/>
        <w:autoSpaceDN w:val="0"/>
        <w:adjustRightInd w:val="0"/>
        <w:spacing w:before="100" w:after="120" w:line="480" w:lineRule="auto"/>
        <w:ind w:left="170" w:firstLine="567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Інженерне забезпечення.</w:t>
      </w:r>
    </w:p>
    <w:p w:rsidR="00000000" w:rsidRDefault="00C25635">
      <w:pPr>
        <w:widowControl w:val="0"/>
        <w:tabs>
          <w:tab w:val="left" w:pos="454"/>
          <w:tab w:val="left" w:pos="875"/>
        </w:tabs>
        <w:autoSpaceDE w:val="0"/>
        <w:autoSpaceDN w:val="0"/>
        <w:adjustRightInd w:val="0"/>
        <w:spacing w:after="0" w:line="240" w:lineRule="auto"/>
        <w:ind w:left="170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Інженерне забезпечення села на час розробки проекту наступне:</w:t>
      </w:r>
    </w:p>
    <w:p w:rsidR="00000000" w:rsidRDefault="00C25635">
      <w:pPr>
        <w:widowControl w:val="0"/>
        <w:tabs>
          <w:tab w:val="left" w:pos="454"/>
          <w:tab w:val="left" w:pos="875"/>
        </w:tabs>
        <w:autoSpaceDE w:val="0"/>
        <w:autoSpaceDN w:val="0"/>
        <w:adjustRightInd w:val="0"/>
        <w:spacing w:after="0" w:line="240" w:lineRule="auto"/>
        <w:ind w:left="170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 жителі садибної забудови користуються індивідуальними колодязями та свердловинам</w:t>
      </w:r>
      <w:r>
        <w:rPr>
          <w:rFonts w:ascii="Times New Roman CYR" w:hAnsi="Times New Roman CYR" w:cs="Times New Roman CYR"/>
          <w:sz w:val="28"/>
          <w:szCs w:val="28"/>
        </w:rPr>
        <w:t>и.</w:t>
      </w:r>
    </w:p>
    <w:p w:rsidR="00000000" w:rsidRDefault="00C25635">
      <w:pPr>
        <w:widowControl w:val="0"/>
        <w:tabs>
          <w:tab w:val="left" w:pos="454"/>
          <w:tab w:val="left" w:pos="875"/>
        </w:tabs>
        <w:autoSpaceDE w:val="0"/>
        <w:autoSpaceDN w:val="0"/>
        <w:adjustRightInd w:val="0"/>
        <w:spacing w:after="0" w:line="240" w:lineRule="auto"/>
        <w:ind w:left="170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б)населення індивідуальної забудови користується септиками, дворовими вбиральнями;</w:t>
      </w:r>
    </w:p>
    <w:p w:rsidR="00000000" w:rsidRDefault="00C25635">
      <w:pPr>
        <w:widowControl w:val="0"/>
        <w:tabs>
          <w:tab w:val="left" w:pos="454"/>
          <w:tab w:val="left" w:pos="875"/>
        </w:tabs>
        <w:autoSpaceDE w:val="0"/>
        <w:autoSpaceDN w:val="0"/>
        <w:adjustRightInd w:val="0"/>
        <w:spacing w:after="0" w:line="240" w:lineRule="auto"/>
        <w:ind w:left="170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теплопостачання індивідуальне;</w:t>
      </w:r>
    </w:p>
    <w:p w:rsidR="00000000" w:rsidRDefault="00C25635">
      <w:pPr>
        <w:widowControl w:val="0"/>
        <w:tabs>
          <w:tab w:val="left" w:pos="454"/>
          <w:tab w:val="left" w:pos="875"/>
        </w:tabs>
        <w:autoSpaceDE w:val="0"/>
        <w:autoSpaceDN w:val="0"/>
        <w:adjustRightInd w:val="0"/>
        <w:spacing w:after="0" w:line="240" w:lineRule="auto"/>
        <w:ind w:left="170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електропостачання здійснюється від електропідстанції 35/10кВ; через село проходять лінії електропередач 10 кВт.</w:t>
      </w:r>
    </w:p>
    <w:p w:rsidR="00000000" w:rsidRDefault="00C25635">
      <w:pPr>
        <w:widowControl w:val="0"/>
        <w:tabs>
          <w:tab w:val="left" w:pos="454"/>
          <w:tab w:val="left" w:pos="875"/>
        </w:tabs>
        <w:autoSpaceDE w:val="0"/>
        <w:autoSpaceDN w:val="0"/>
        <w:adjustRightInd w:val="0"/>
        <w:spacing w:after="0" w:line="240" w:lineRule="auto"/>
        <w:ind w:left="170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газифіковано 59 са</w:t>
      </w:r>
      <w:r>
        <w:rPr>
          <w:rFonts w:ascii="Times New Roman CYR" w:hAnsi="Times New Roman CYR" w:cs="Times New Roman CYR"/>
          <w:sz w:val="28"/>
          <w:szCs w:val="28"/>
        </w:rPr>
        <w:t>диб ;</w:t>
      </w:r>
    </w:p>
    <w:p w:rsidR="00000000" w:rsidRDefault="00C25635">
      <w:pPr>
        <w:widowControl w:val="0"/>
        <w:tabs>
          <w:tab w:val="left" w:pos="454"/>
          <w:tab w:val="left" w:pos="875"/>
        </w:tabs>
        <w:autoSpaceDE w:val="0"/>
        <w:autoSpaceDN w:val="0"/>
        <w:adjustRightInd w:val="0"/>
        <w:spacing w:after="0" w:line="240" w:lineRule="auto"/>
        <w:ind w:left="170"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село має телефонний зв’язок через кабель зв’язку 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851" w:right="1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ПРОПОЗИЦІЇ ЩОДО ЗМІНИ МЕЖ НАСЕЛЕНОГО ПУНКТУ.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Запропоновано збільшити площу населеного пункту шляхом включення до меж села земель запасу.  На даний час площа села складає 102,90га, пропону</w:t>
      </w:r>
      <w:r>
        <w:rPr>
          <w:rFonts w:ascii="Times New Roman CYR" w:hAnsi="Times New Roman CYR" w:cs="Times New Roman CYR"/>
          <w:sz w:val="28"/>
          <w:szCs w:val="28"/>
        </w:rPr>
        <w:t xml:space="preserve">ється включити  41,70 га . Загалом проектна проща населеного пункту становитиме 144,60га. 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   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На розрахунковий період (2017-2037рр.) запроектовано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: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житлові квартали: </w:t>
      </w:r>
      <w:r>
        <w:rPr>
          <w:rFonts w:ascii="Times New Roman CYR" w:hAnsi="Times New Roman CYR" w:cs="Times New Roman CYR"/>
          <w:color w:val="1A1A1A"/>
          <w:sz w:val="28"/>
          <w:szCs w:val="28"/>
        </w:rPr>
        <w:t xml:space="preserve">північній, центральній та східній </w:t>
      </w:r>
      <w:r>
        <w:rPr>
          <w:rFonts w:ascii="Times New Roman CYR" w:hAnsi="Times New Roman CYR" w:cs="Times New Roman CYR"/>
          <w:sz w:val="28"/>
          <w:szCs w:val="28"/>
        </w:rPr>
        <w:t>частинах села та ущільнення житлової забудови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ередбачено виділення земельної ділянки під ігровий та спортивний майданчик, а також запроектований зону активного відпочинку в центральній частині села;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північній частині села, на території господарського двору запроектований столярний цех з СЗЗ 50м. 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 не впливає на існуючу житлову та громадську забудову.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клуб на 130 місць (який на даний час знаходиться в аварійному стані) передбачається на реконструкцію.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На розрахунковий період  забудови 2018-2038рр. запроектовано 35  житлових будинки з п</w:t>
      </w:r>
      <w:r>
        <w:rPr>
          <w:rFonts w:ascii="Times New Roman CYR" w:hAnsi="Times New Roman CYR" w:cs="Times New Roman CYR"/>
          <w:sz w:val="28"/>
          <w:szCs w:val="28"/>
        </w:rPr>
        <w:t>рисадибними ділянками, загальною житловою площею 8,76 га.,  житловий фонд становить 10,48тис. м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2 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SchoolBook_Cyrillic" w:hAnsi="SchoolBook_Cyrillic" w:cs="SchoolBook_Cyrillic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Виробнича</w:t>
      </w:r>
      <w:r>
        <w:rPr>
          <w:rFonts w:ascii="SchoolBook_Cyrillic" w:hAnsi="SchoolBook_Cyrillic" w:cs="SchoolBook_Cyrillic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зона</w:t>
      </w:r>
      <w:r>
        <w:rPr>
          <w:rFonts w:ascii="SchoolBook_Cyrillic" w:hAnsi="SchoolBook_Cyrillic" w:cs="SchoolBook_Cyrillic"/>
          <w:b/>
          <w:bCs/>
          <w:i/>
          <w:iCs/>
          <w:color w:val="000000"/>
          <w:sz w:val="28"/>
          <w:szCs w:val="28"/>
          <w:lang w:val="en-US"/>
        </w:rPr>
        <w:t>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</w:pPr>
      <w:r>
        <w:rPr>
          <w:rFonts w:ascii="Calibri" w:hAnsi="Calibri" w:cs="Calibri"/>
          <w:color w:val="00000A"/>
          <w:spacing w:val="-4"/>
          <w:sz w:val="28"/>
          <w:szCs w:val="28"/>
        </w:rPr>
        <w:t>Виробнича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територія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в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селі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зосереджена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в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південній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частині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 (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не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діючий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господарський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двір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).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Площею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1,50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га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Проектом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передбачається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використову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вати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територію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 0,24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га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під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столярний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цех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з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СЗЗ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50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м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Вся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інша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територія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lastRenderedPageBreak/>
        <w:t>використовується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як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ОСГ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>.</w:t>
      </w:r>
    </w:p>
    <w:p w:rsidR="00000000" w:rsidRDefault="00C25635">
      <w:pPr>
        <w:widowControl w:val="0"/>
        <w:tabs>
          <w:tab w:val="left" w:pos="454"/>
        </w:tabs>
        <w:autoSpaceDE w:val="0"/>
        <w:autoSpaceDN w:val="0"/>
        <w:adjustRightInd w:val="0"/>
        <w:spacing w:before="120" w:line="240" w:lineRule="auto"/>
        <w:ind w:left="17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Кладовища.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142" w:right="16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Генеральним планом рекомендується використовувати існуюче кладовище , так як в СЗЗ 300 м. не потрапляє на житлову та громадську забудову.</w:t>
      </w:r>
    </w:p>
    <w:p w:rsidR="00000000" w:rsidRDefault="00C25635">
      <w:pPr>
        <w:widowControl w:val="0"/>
        <w:tabs>
          <w:tab w:val="left" w:pos="454"/>
        </w:tabs>
        <w:autoSpaceDE w:val="0"/>
        <w:autoSpaceDN w:val="0"/>
        <w:adjustRightInd w:val="0"/>
        <w:spacing w:before="120" w:line="240" w:lineRule="auto"/>
        <w:ind w:left="170"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Комунальн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о-складська зона.</w:t>
      </w:r>
    </w:p>
    <w:p w:rsidR="00000000" w:rsidRDefault="00C2563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284" w:right="31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генеральному плані запроектовано:</w:t>
      </w:r>
    </w:p>
    <w:p w:rsidR="00000000" w:rsidRDefault="00C25635" w:rsidP="00C25635">
      <w:pPr>
        <w:widowControl w:val="0"/>
        <w:numPr>
          <w:ilvl w:val="0"/>
          <w:numId w:val="1"/>
        </w:numPr>
        <w:tabs>
          <w:tab w:val="left" w:pos="454"/>
        </w:tabs>
        <w:autoSpaceDE w:val="0"/>
        <w:autoSpaceDN w:val="0"/>
        <w:adjustRightInd w:val="0"/>
        <w:spacing w:after="0" w:line="240" w:lineRule="auto"/>
        <w:ind w:left="17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виділення ділянок для розташування свердловин та кнс;</w:t>
      </w:r>
    </w:p>
    <w:p w:rsidR="00000000" w:rsidRDefault="00C25635" w:rsidP="00C25635">
      <w:pPr>
        <w:widowControl w:val="0"/>
        <w:numPr>
          <w:ilvl w:val="0"/>
          <w:numId w:val="1"/>
        </w:numPr>
        <w:tabs>
          <w:tab w:val="left" w:pos="454"/>
        </w:tabs>
        <w:autoSpaceDE w:val="0"/>
        <w:autoSpaceDN w:val="0"/>
        <w:adjustRightInd w:val="0"/>
        <w:spacing w:after="0" w:line="240" w:lineRule="auto"/>
        <w:ind w:left="17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розміщення очисних споруд на південному-сході від  населеного  пункту ..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405" w:right="168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 xml:space="preserve">    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ПРОТИПОЖЕЖНІ ЗАХОДИ.</w:t>
      </w:r>
    </w:p>
    <w:p w:rsidR="00000000" w:rsidRDefault="00C25635" w:rsidP="00C256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На території села Хутори не пропонуєт</w:t>
      </w:r>
      <w:r>
        <w:rPr>
          <w:rFonts w:ascii="Times New Roman CYR" w:hAnsi="Times New Roman CYR" w:cs="Times New Roman CYR"/>
          <w:sz w:val="28"/>
          <w:szCs w:val="28"/>
        </w:rPr>
        <w:t xml:space="preserve">ься будівництво пожежного депо . Проектне пожежне депо на 2 машини розташоване в с.Радківці (2600м.), що  забезпечить радіус обслуговування даного населеного пункту  в межах нового генерального плану. 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142" w:right="168" w:firstLine="709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  <w:lang w:val="en-US"/>
        </w:rPr>
        <w:t xml:space="preserve">    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САНІТАРНЕ ОЧИЩЕННЯ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142" w:right="16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Сміття і тверді відходи підля</w:t>
      </w:r>
      <w:r>
        <w:rPr>
          <w:rFonts w:ascii="Times New Roman CYR" w:hAnsi="Times New Roman CYR" w:cs="Times New Roman CYR"/>
          <w:sz w:val="28"/>
          <w:szCs w:val="28"/>
        </w:rPr>
        <w:t>гають видаленню за межі населеного пункту для наступного знешкодження на спеціально обладнаних ділянках. Вивіз побутових відходів с. Радківці здійснюватиметься на полігон в м.Старокостянтинів.(згідно договору № 237)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142" w:right="16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Худобомогильник на території сільської р</w:t>
      </w:r>
      <w:r>
        <w:rPr>
          <w:rFonts w:ascii="Times New Roman CYR" w:hAnsi="Times New Roman CYR" w:cs="Times New Roman CYR"/>
          <w:sz w:val="28"/>
          <w:szCs w:val="28"/>
        </w:rPr>
        <w:t>ади відсутній. Трупи тварин утилізують на ветсанутильзаводі в м.Шепетівка.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142" w:right="168" w:firstLine="709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142" w:right="168" w:firstLine="709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142" w:right="168" w:firstLine="709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142" w:right="168"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ЖАБЧЕ</w:t>
      </w:r>
    </w:p>
    <w:p w:rsidR="00000000" w:rsidRDefault="00C25635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Село Жабче знаходиться в північній частині  Радковецької сільської ради , знаходиться на відстані 18 км від районн</w:t>
      </w:r>
      <w:r>
        <w:rPr>
          <w:rFonts w:ascii="Times New Roman CYR" w:hAnsi="Times New Roman CYR" w:cs="Times New Roman CYR"/>
          <w:sz w:val="28"/>
          <w:szCs w:val="28"/>
        </w:rPr>
        <w:t xml:space="preserve">ого  центру м. Старокостянтинів.Територія села нараховує – 125 дворів, населення становить 191 чоловік. Площа населеного пункту становить 97,50га. </w:t>
      </w:r>
    </w:p>
    <w:p w:rsidR="00000000" w:rsidRDefault="00C25635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Село електрифіковане, забезпечене телефонним зв’язком, та в основному   газифіковане. Теплопостачання та кан</w:t>
      </w:r>
      <w:r>
        <w:rPr>
          <w:rFonts w:ascii="Times New Roman CYR" w:hAnsi="Times New Roman CYR" w:cs="Times New Roman CYR"/>
          <w:sz w:val="28"/>
          <w:szCs w:val="28"/>
        </w:rPr>
        <w:t>алізація відсутні. Водопостачання садибної забудови здійснюється з шахтних колодязів. Санітарна очистка проводиться індивідуально в кожному дворі.</w:t>
      </w:r>
    </w:p>
    <w:p w:rsidR="00000000" w:rsidRDefault="00C25635">
      <w:pPr>
        <w:widowControl w:val="0"/>
        <w:tabs>
          <w:tab w:val="left" w:pos="992"/>
        </w:tabs>
        <w:autoSpaceDE w:val="0"/>
        <w:autoSpaceDN w:val="0"/>
        <w:adjustRightInd w:val="0"/>
        <w:spacing w:before="100" w:after="120" w:line="240" w:lineRule="auto"/>
        <w:ind w:left="708" w:firstLine="567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Житловий фонд.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 с. Жабче  нараховується 125 садиб садибного типу.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Житловий фонд складає 6,026 тис.м</w:t>
      </w:r>
      <w:r>
        <w:rPr>
          <w:rFonts w:ascii="Times New Roman CYR" w:hAnsi="Times New Roman CYR" w:cs="Times New Roman CYR"/>
          <w:color w:val="00000A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загальн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ої площі. Розмір присадибних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lastRenderedPageBreak/>
        <w:t>ділянок коливається від 0,15 га до 0,25 га. В середньому на одного мешканця припадає 48.21  м</w:t>
      </w:r>
      <w:r>
        <w:rPr>
          <w:rFonts w:ascii="Times New Roman CYR" w:hAnsi="Times New Roman CYR" w:cs="Times New Roman CYR"/>
          <w:color w:val="00000A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загальної площі житлового фонду.</w:t>
      </w:r>
    </w:p>
    <w:p w:rsidR="00000000" w:rsidRDefault="00C25635">
      <w:pPr>
        <w:widowControl w:val="0"/>
        <w:tabs>
          <w:tab w:val="left" w:pos="992"/>
        </w:tabs>
        <w:autoSpaceDE w:val="0"/>
        <w:autoSpaceDN w:val="0"/>
        <w:adjustRightInd w:val="0"/>
        <w:spacing w:before="100" w:after="120" w:line="240" w:lineRule="auto"/>
        <w:ind w:left="708" w:firstLine="567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Заклади культурно-побутового обслуговування.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території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Жабче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функціонуючі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заклади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освіти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відсу</w:t>
      </w:r>
      <w:r>
        <w:rPr>
          <w:rFonts w:ascii="Calibri" w:hAnsi="Calibri" w:cs="Calibri"/>
          <w:color w:val="000000"/>
          <w:sz w:val="28"/>
          <w:szCs w:val="28"/>
        </w:rPr>
        <w:t>тні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є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територія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Жабецької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ЗОШ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І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-</w:t>
      </w:r>
      <w:r>
        <w:rPr>
          <w:rFonts w:ascii="Calibri" w:hAnsi="Calibri" w:cs="Calibri"/>
          <w:color w:val="000000"/>
          <w:sz w:val="28"/>
          <w:szCs w:val="28"/>
        </w:rPr>
        <w:t>ІІст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100 </w:t>
      </w:r>
      <w:r>
        <w:rPr>
          <w:rFonts w:ascii="Calibri" w:hAnsi="Calibri" w:cs="Calibri"/>
          <w:color w:val="000000"/>
          <w:sz w:val="28"/>
          <w:szCs w:val="28"/>
        </w:rPr>
        <w:t>місць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). </w:t>
      </w:r>
      <w:r>
        <w:rPr>
          <w:rFonts w:ascii="Calibri" w:hAnsi="Calibri" w:cs="Calibri"/>
          <w:color w:val="000000"/>
          <w:sz w:val="28"/>
          <w:szCs w:val="28"/>
        </w:rPr>
        <w:t>Дітей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возить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шкільний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автобус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Радківці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знаходиться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НВК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"</w:t>
      </w:r>
      <w:r>
        <w:rPr>
          <w:rFonts w:ascii="Calibri" w:hAnsi="Calibri" w:cs="Calibri"/>
          <w:color w:val="000000"/>
          <w:sz w:val="28"/>
          <w:szCs w:val="28"/>
        </w:rPr>
        <w:t>Загальноосвітня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школа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І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-</w:t>
      </w:r>
      <w:r>
        <w:rPr>
          <w:rFonts w:ascii="Calibri" w:hAnsi="Calibri" w:cs="Calibri"/>
          <w:color w:val="000000"/>
          <w:sz w:val="28"/>
          <w:szCs w:val="28"/>
        </w:rPr>
        <w:t>ІІІст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.-</w:t>
      </w:r>
      <w:r>
        <w:rPr>
          <w:rFonts w:ascii="Calibri" w:hAnsi="Calibri" w:cs="Calibri"/>
          <w:color w:val="000000"/>
          <w:sz w:val="28"/>
          <w:szCs w:val="28"/>
        </w:rPr>
        <w:t>ДНЗ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"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240</w:t>
      </w:r>
      <w:r>
        <w:rPr>
          <w:rFonts w:ascii="Calibri" w:hAnsi="Calibri" w:cs="Calibri"/>
          <w:color w:val="000000"/>
          <w:sz w:val="28"/>
          <w:szCs w:val="28"/>
        </w:rPr>
        <w:t>місць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фактична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кількість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49) </w:t>
      </w:r>
      <w:r>
        <w:rPr>
          <w:rFonts w:ascii="Calibri" w:hAnsi="Calibri" w:cs="Calibri"/>
          <w:color w:val="000000"/>
          <w:sz w:val="28"/>
          <w:szCs w:val="28"/>
        </w:rPr>
        <w:t>та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20 </w:t>
      </w:r>
      <w:r>
        <w:rPr>
          <w:rFonts w:ascii="Calibri" w:hAnsi="Calibri" w:cs="Calibri"/>
          <w:color w:val="000000"/>
          <w:sz w:val="28"/>
          <w:szCs w:val="28"/>
        </w:rPr>
        <w:t>місць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дитячий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садочок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фактична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кількість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16).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заклади куль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тури: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Будинок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культури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 xml:space="preserve">200 </w:t>
      </w:r>
      <w:r>
        <w:rPr>
          <w:rFonts w:ascii="Calibri" w:hAnsi="Calibri" w:cs="Calibri"/>
          <w:color w:val="000000"/>
          <w:sz w:val="28"/>
          <w:szCs w:val="28"/>
        </w:rPr>
        <w:t>місць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площа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ділянки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0,20</w:t>
      </w:r>
      <w:r>
        <w:rPr>
          <w:rFonts w:ascii="Calibri" w:hAnsi="Calibri" w:cs="Calibri"/>
          <w:color w:val="000000"/>
          <w:sz w:val="28"/>
          <w:szCs w:val="28"/>
        </w:rPr>
        <w:t>га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.)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культові будівлі: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Пам’ятка історії місцевого значення (рішення виконавчого комітету Хмельницької обласної ради депутатів трудящих від 29.04.2016р.№58)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Пам</w:t>
      </w:r>
      <w:r>
        <w:rPr>
          <w:rFonts w:ascii="Arial CYR" w:hAnsi="Arial CYR" w:cs="Arial CYR"/>
          <w:color w:val="000000"/>
          <w:sz w:val="26"/>
          <w:szCs w:val="26"/>
        </w:rPr>
        <w:t>'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ятник "Брацька могила радянс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ьких воїнів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цвинтар)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Православна церква Святої Варвари  УПЦМП </w:t>
      </w:r>
      <w:r>
        <w:rPr>
          <w:rFonts w:ascii="Times New Roman CYR" w:hAnsi="Times New Roman CYR" w:cs="Times New Roman CYR"/>
          <w:sz w:val="28"/>
          <w:szCs w:val="28"/>
        </w:rPr>
        <w:t xml:space="preserve"> (площа ділянки 0,10га.)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заклади охорони здоров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′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я: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ФАП на 3 ліжко-місця 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площа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ділянки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0,20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.)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5.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адміністративні заклади: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Відсутні.  Знаходиться в с.Радківці.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заклади торгівл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і: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Магазин (змішаний) 1шт. 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площа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ділянки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0,</w:t>
      </w:r>
      <w:r>
        <w:rPr>
          <w:rFonts w:ascii="Calibri" w:hAnsi="Calibri" w:cs="Calibri"/>
          <w:color w:val="000000"/>
          <w:sz w:val="28"/>
          <w:szCs w:val="28"/>
          <w:lang w:val="en-US"/>
        </w:rPr>
        <w:t>15</w:t>
      </w:r>
      <w:r>
        <w:rPr>
          <w:rFonts w:ascii="Calibri" w:hAnsi="Calibri" w:cs="Calibri"/>
          <w:color w:val="000000"/>
          <w:sz w:val="28"/>
          <w:szCs w:val="28"/>
        </w:rPr>
        <w:t>га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)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7.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спортивні споруди: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Відсутні.  Знаходиться в с.Радківці.</w:t>
      </w:r>
    </w:p>
    <w:p w:rsidR="00000000" w:rsidRDefault="00C25635">
      <w:pPr>
        <w:widowControl w:val="0"/>
        <w:tabs>
          <w:tab w:val="left" w:pos="992"/>
        </w:tabs>
        <w:autoSpaceDE w:val="0"/>
        <w:autoSpaceDN w:val="0"/>
        <w:adjustRightInd w:val="0"/>
        <w:spacing w:before="100" w:after="120" w:line="240" w:lineRule="auto"/>
        <w:ind w:left="708" w:firstLine="567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tabs>
          <w:tab w:val="left" w:pos="992"/>
        </w:tabs>
        <w:autoSpaceDE w:val="0"/>
        <w:autoSpaceDN w:val="0"/>
        <w:adjustRightInd w:val="0"/>
        <w:spacing w:before="100" w:after="120" w:line="240" w:lineRule="auto"/>
        <w:ind w:left="708" w:firstLine="567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tabs>
          <w:tab w:val="left" w:pos="992"/>
        </w:tabs>
        <w:autoSpaceDE w:val="0"/>
        <w:autoSpaceDN w:val="0"/>
        <w:adjustRightInd w:val="0"/>
        <w:spacing w:before="100" w:after="120" w:line="240" w:lineRule="auto"/>
        <w:ind w:left="708" w:firstLine="567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Господарський комплекс.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0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території населеного пункту території виробничого призначення відсутні . Позамежами села на півночі знаходиться тери</w:t>
      </w:r>
      <w:r>
        <w:rPr>
          <w:rFonts w:ascii="Times New Roman CYR" w:hAnsi="Times New Roman CYR" w:cs="Times New Roman CYR"/>
          <w:sz w:val="28"/>
          <w:szCs w:val="28"/>
        </w:rPr>
        <w:t xml:space="preserve">торія господарського двору. На даний час це руїни не діючого господарського двору.     </w:t>
      </w:r>
    </w:p>
    <w:p w:rsidR="00000000" w:rsidRDefault="00C25635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Біля території села розташовано діюче кладовище площею 1,22 га, заповнення приблизно на 40%.</w:t>
      </w:r>
    </w:p>
    <w:p w:rsidR="00000000" w:rsidRDefault="00C25635">
      <w:pPr>
        <w:widowControl w:val="0"/>
        <w:tabs>
          <w:tab w:val="left" w:pos="992"/>
        </w:tabs>
        <w:autoSpaceDE w:val="0"/>
        <w:autoSpaceDN w:val="0"/>
        <w:adjustRightInd w:val="0"/>
        <w:spacing w:before="100" w:after="120" w:line="240" w:lineRule="auto"/>
        <w:ind w:left="708" w:firstLine="567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Транспортне забезпечення.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Через територію села, з півдня на північ,  проход</w:t>
      </w:r>
      <w:r>
        <w:rPr>
          <w:rFonts w:ascii="Times New Roman CYR" w:hAnsi="Times New Roman CYR" w:cs="Times New Roman CYR"/>
          <w:sz w:val="28"/>
          <w:szCs w:val="28"/>
        </w:rPr>
        <w:t xml:space="preserve">ить автодорога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С231416 Дубина- Жабче (дорога місцевого значення), протяжністю 0,5 км.</w:t>
      </w:r>
    </w:p>
    <w:p w:rsidR="00000000" w:rsidRDefault="00C25635">
      <w:pPr>
        <w:widowControl w:val="0"/>
        <w:tabs>
          <w:tab w:val="left" w:pos="10376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Загальна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протяжність вулиць і доріг комунальної власності 11,2 км, з них з твердим покриттям 6,3 км.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000000" w:rsidRDefault="00C25635">
      <w:pPr>
        <w:widowControl w:val="0"/>
        <w:tabs>
          <w:tab w:val="left" w:pos="992"/>
        </w:tabs>
        <w:autoSpaceDE w:val="0"/>
        <w:autoSpaceDN w:val="0"/>
        <w:adjustRightInd w:val="0"/>
        <w:spacing w:before="100" w:after="120" w:line="240" w:lineRule="auto"/>
        <w:ind w:left="708" w:firstLine="567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Інженерне забезпечення.</w:t>
      </w:r>
    </w:p>
    <w:p w:rsidR="00000000" w:rsidRDefault="00C25635" w:rsidP="00C25635">
      <w:pPr>
        <w:widowControl w:val="0"/>
        <w:numPr>
          <w:ilvl w:val="0"/>
          <w:numId w:val="1"/>
        </w:numPr>
        <w:tabs>
          <w:tab w:val="left" w:pos="284"/>
          <w:tab w:val="left" w:pos="70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Інженерне забезпечення села на час розро</w:t>
      </w:r>
      <w:r>
        <w:rPr>
          <w:rFonts w:ascii="Times New Roman CYR" w:hAnsi="Times New Roman CYR" w:cs="Times New Roman CYR"/>
          <w:sz w:val="28"/>
          <w:szCs w:val="28"/>
        </w:rPr>
        <w:t>бки проекту наступне:</w:t>
      </w:r>
    </w:p>
    <w:p w:rsidR="00000000" w:rsidRDefault="00C25635" w:rsidP="00C25635">
      <w:pPr>
        <w:widowControl w:val="0"/>
        <w:numPr>
          <w:ilvl w:val="0"/>
          <w:numId w:val="1"/>
        </w:numPr>
        <w:tabs>
          <w:tab w:val="left" w:pos="284"/>
          <w:tab w:val="left" w:pos="70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 жителі садибної забудови користуються індивідуальними колодязями та свердловинами.</w:t>
      </w:r>
    </w:p>
    <w:p w:rsidR="00000000" w:rsidRDefault="00C25635" w:rsidP="00C25635">
      <w:pPr>
        <w:widowControl w:val="0"/>
        <w:numPr>
          <w:ilvl w:val="0"/>
          <w:numId w:val="1"/>
        </w:numPr>
        <w:tabs>
          <w:tab w:val="left" w:pos="284"/>
          <w:tab w:val="left" w:pos="70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б)населення індивідуальної забудови користується септиками, дворовими вбиральнями;</w:t>
      </w:r>
    </w:p>
    <w:p w:rsidR="00000000" w:rsidRDefault="00C25635" w:rsidP="00C25635">
      <w:pPr>
        <w:widowControl w:val="0"/>
        <w:numPr>
          <w:ilvl w:val="0"/>
          <w:numId w:val="1"/>
        </w:numPr>
        <w:tabs>
          <w:tab w:val="left" w:pos="284"/>
          <w:tab w:val="left" w:pos="70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теплопостачання індивідуальне;</w:t>
      </w:r>
    </w:p>
    <w:p w:rsidR="00000000" w:rsidRDefault="00C25635" w:rsidP="00C25635">
      <w:pPr>
        <w:widowControl w:val="0"/>
        <w:numPr>
          <w:ilvl w:val="0"/>
          <w:numId w:val="1"/>
        </w:numPr>
        <w:tabs>
          <w:tab w:val="left" w:pos="284"/>
          <w:tab w:val="left" w:pos="70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г) електропостачання з</w:t>
      </w:r>
      <w:r>
        <w:rPr>
          <w:rFonts w:ascii="Times New Roman CYR" w:hAnsi="Times New Roman CYR" w:cs="Times New Roman CYR"/>
          <w:sz w:val="28"/>
          <w:szCs w:val="28"/>
        </w:rPr>
        <w:t>дійснюється від електропідстанції 35/10кВ; через село проходять лінії електропередач 10 кВт.</w:t>
      </w:r>
    </w:p>
    <w:p w:rsidR="00000000" w:rsidRDefault="00C25635" w:rsidP="00C25635">
      <w:pPr>
        <w:widowControl w:val="0"/>
        <w:numPr>
          <w:ilvl w:val="0"/>
          <w:numId w:val="1"/>
        </w:numPr>
        <w:tabs>
          <w:tab w:val="left" w:pos="284"/>
          <w:tab w:val="left" w:pos="70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д) газифіковано 58 садиб ;</w:t>
      </w:r>
    </w:p>
    <w:p w:rsidR="00000000" w:rsidRDefault="00C25635" w:rsidP="00C25635">
      <w:pPr>
        <w:widowControl w:val="0"/>
        <w:numPr>
          <w:ilvl w:val="0"/>
          <w:numId w:val="1"/>
        </w:numPr>
        <w:tabs>
          <w:tab w:val="left" w:pos="284"/>
          <w:tab w:val="left" w:pos="70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село має телефонний зв’язок через кабель зв’язку 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851" w:right="1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ПРОПОЗИЦІЇ ЩОДО ЗМІНИ МЕЖ НАСЕЛЕНОГО ПУНКТУ.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Запропоновано збільшити </w:t>
      </w:r>
      <w:r>
        <w:rPr>
          <w:rFonts w:ascii="Times New Roman CYR" w:hAnsi="Times New Roman CYR" w:cs="Times New Roman CYR"/>
          <w:sz w:val="28"/>
          <w:szCs w:val="28"/>
        </w:rPr>
        <w:t xml:space="preserve">площу населеного пункту шляхом включення до меж села земель запасу.  На даний час площа села складає 97,50га, пропонується включити  69,31 га . Загалом проектна проща населеного пункту становитиме 146,24га. 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     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На розрахунковий період (2017-2037рр.) зап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роектовано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: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житлові квартали: </w:t>
      </w:r>
      <w:r>
        <w:rPr>
          <w:rFonts w:ascii="Times New Roman CYR" w:hAnsi="Times New Roman CYR" w:cs="Times New Roman CYR"/>
          <w:color w:val="1A1A1A"/>
          <w:sz w:val="28"/>
          <w:szCs w:val="28"/>
        </w:rPr>
        <w:t xml:space="preserve">північній та східній </w:t>
      </w:r>
      <w:r>
        <w:rPr>
          <w:rFonts w:ascii="Times New Roman CYR" w:hAnsi="Times New Roman CYR" w:cs="Times New Roman CYR"/>
          <w:sz w:val="28"/>
          <w:szCs w:val="28"/>
        </w:rPr>
        <w:t>частинах села та ущільнення житлової забудови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передбачено виділення земельної ділянки під ігровий та спортивний майданчик;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запроектовані ділянки торгівельного призначення (зміна цільового призначен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ня з території школи та садочка) ; 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північній частині села запроектоване пожежне депо на одну машину.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На розрахунковий період  забудови 2018-2038рр. запроектовано 23   житлових будинки з присадибними ділянками, загальною житловою площею 5,61 </w:t>
      </w:r>
      <w:r>
        <w:rPr>
          <w:rFonts w:ascii="Times New Roman CYR" w:hAnsi="Times New Roman CYR" w:cs="Times New Roman CYR"/>
          <w:sz w:val="28"/>
          <w:szCs w:val="28"/>
        </w:rPr>
        <w:t>га.,  житловий фонд становить 11,84 тис. м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2 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Зона загально сільського центру та під центрів обслуговування.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right="168"/>
        <w:jc w:val="both"/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4"/>
          <w:sz w:val="28"/>
          <w:szCs w:val="28"/>
          <w:highlight w:val="white"/>
          <w:lang w:val="en-US"/>
        </w:rPr>
        <w:t xml:space="preserve">           </w:t>
      </w:r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Громадський центр села с. Жабче сформувався з врахуванням природних умов, існуючої мережі вулиць та доріг, капітальності житлових та гром</w:t>
      </w:r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адський будівель.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>
        <w:rPr>
          <w:rFonts w:ascii="Calibri" w:hAnsi="Calibri" w:cs="Calibri"/>
          <w:color w:val="00000A"/>
          <w:spacing w:val="-4"/>
          <w:sz w:val="28"/>
          <w:szCs w:val="28"/>
        </w:rPr>
        <w:t>Загально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сільський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громадський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центр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знаходиться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на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вул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Шкільна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являє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собою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частину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сельбищної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території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на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якій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зосереджені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установи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громадського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призначення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: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заклади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торгівлі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Амбулаторія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клуб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Заклади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освіти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знаходяться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в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с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>.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Радківці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Проектом передбачається виділити територію під громадські установи, а саме:</w:t>
      </w:r>
    </w:p>
    <w:p w:rsidR="00000000" w:rsidRDefault="00C25635" w:rsidP="00C256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вулиці Шкільна на території не діючої школи запроектувати територію для торгівельного призначення;</w:t>
      </w:r>
    </w:p>
    <w:p w:rsidR="00000000" w:rsidRDefault="00C25635" w:rsidP="00C256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вулиці Шкільнана території не діючого садочку запроектувати територ</w:t>
      </w:r>
      <w:r>
        <w:rPr>
          <w:rFonts w:ascii="Times New Roman CYR" w:hAnsi="Times New Roman CYR" w:cs="Times New Roman CYR"/>
          <w:sz w:val="28"/>
          <w:szCs w:val="28"/>
        </w:rPr>
        <w:t>ію для громадського призначення;</w:t>
      </w:r>
    </w:p>
    <w:p w:rsidR="00000000" w:rsidRDefault="00C25635" w:rsidP="00C256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центрі запроектована територія для ігрових та спортивних майданчиків;</w:t>
      </w:r>
    </w:p>
    <w:p w:rsidR="00000000" w:rsidRDefault="00C25635">
      <w:pPr>
        <w:widowControl w:val="0"/>
        <w:tabs>
          <w:tab w:val="left" w:pos="1134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SchoolBook_Cyrillic" w:hAnsi="SchoolBook_Cyrillic" w:cs="SchoolBook_Cyrillic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Виробнича</w:t>
      </w:r>
      <w:r>
        <w:rPr>
          <w:rFonts w:ascii="SchoolBook_Cyrillic" w:hAnsi="SchoolBook_Cyrillic" w:cs="SchoolBook_Cyrillic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зона</w:t>
      </w:r>
      <w:r>
        <w:rPr>
          <w:rFonts w:ascii="SchoolBook_Cyrillic" w:hAnsi="SchoolBook_Cyrillic" w:cs="SchoolBook_Cyrillic"/>
          <w:b/>
          <w:bCs/>
          <w:i/>
          <w:iCs/>
          <w:color w:val="000000"/>
          <w:sz w:val="28"/>
          <w:szCs w:val="28"/>
          <w:lang w:val="en-US"/>
        </w:rPr>
        <w:t>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993" w:right="168"/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4"/>
          <w:sz w:val="28"/>
          <w:szCs w:val="28"/>
          <w:highlight w:val="white"/>
          <w:lang w:val="en-US"/>
        </w:rPr>
        <w:t xml:space="preserve">     </w:t>
      </w:r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 xml:space="preserve">Виробнича територія в селі зосереджена в північній частині . </w:t>
      </w:r>
    </w:p>
    <w:p w:rsidR="00000000" w:rsidRDefault="00C25635">
      <w:pPr>
        <w:widowControl w:val="0"/>
        <w:tabs>
          <w:tab w:val="left" w:pos="11341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Територію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господарського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двору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рекомендується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використовувати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для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об’єктів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СЗЗ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50</w:t>
      </w:r>
      <w:r>
        <w:rPr>
          <w:rFonts w:ascii="Calibri" w:hAnsi="Calibri" w:cs="Calibri"/>
          <w:color w:val="000000"/>
          <w:sz w:val="28"/>
          <w:szCs w:val="28"/>
        </w:rPr>
        <w:t>м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142" w:right="168" w:firstLine="709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Кладовища.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142" w:right="168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Генеральним планом рекомендується закрити  існуюче кладовище і виділити територію для нового в західному напрямку від села (площею 1,10га) , щоб СЗЗ 300м не впливала на розвиток населеного пункту та існуючу забудову.</w:t>
      </w:r>
    </w:p>
    <w:p w:rsidR="00000000" w:rsidRDefault="00C25635">
      <w:pPr>
        <w:widowControl w:val="0"/>
        <w:tabs>
          <w:tab w:val="left" w:pos="454"/>
        </w:tabs>
        <w:autoSpaceDE w:val="0"/>
        <w:autoSpaceDN w:val="0"/>
        <w:adjustRightInd w:val="0"/>
        <w:spacing w:before="120" w:line="240" w:lineRule="auto"/>
        <w:ind w:left="170"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Комунал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ьно-складська зона.</w:t>
      </w:r>
    </w:p>
    <w:p w:rsidR="00000000" w:rsidRDefault="00C2563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284" w:right="31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генеральному плані запроектовано:</w:t>
      </w:r>
    </w:p>
    <w:p w:rsidR="00000000" w:rsidRDefault="00C25635" w:rsidP="00C25635">
      <w:pPr>
        <w:widowControl w:val="0"/>
        <w:numPr>
          <w:ilvl w:val="0"/>
          <w:numId w:val="1"/>
        </w:numPr>
        <w:tabs>
          <w:tab w:val="left" w:pos="454"/>
        </w:tabs>
        <w:autoSpaceDE w:val="0"/>
        <w:autoSpaceDN w:val="0"/>
        <w:adjustRightInd w:val="0"/>
        <w:spacing w:after="0" w:line="240" w:lineRule="auto"/>
        <w:ind w:left="17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виділення ділянок для розташування свердловин, ТП та інших інженерних споруд;</w:t>
      </w:r>
    </w:p>
    <w:p w:rsidR="00000000" w:rsidRDefault="00C25635" w:rsidP="00C25635">
      <w:pPr>
        <w:widowControl w:val="0"/>
        <w:numPr>
          <w:ilvl w:val="0"/>
          <w:numId w:val="1"/>
        </w:numPr>
        <w:tabs>
          <w:tab w:val="left" w:pos="454"/>
        </w:tabs>
        <w:autoSpaceDE w:val="0"/>
        <w:autoSpaceDN w:val="0"/>
        <w:adjustRightInd w:val="0"/>
        <w:spacing w:after="0" w:line="240" w:lineRule="auto"/>
        <w:ind w:left="17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розміщення очисних споруд пропонується розташувати  на сході від  населеного  пункту.</w:t>
      </w:r>
    </w:p>
    <w:p w:rsidR="00000000" w:rsidRDefault="00C2563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000000" w:rsidRDefault="00C25635">
      <w:pPr>
        <w:widowControl w:val="0"/>
        <w:tabs>
          <w:tab w:val="left" w:pos="10376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142" w:right="168"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ПРОТИПОЖЕЖНІ ЗАХОДИ.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В с. Жабче пропонується будівництво пожежне депо на одну машину, що  забезпечить радіус обслуговування даного населеного пункту  в межах нового генерального плану. 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142" w:right="168" w:firstLine="709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142" w:right="168" w:firstLine="709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142" w:right="168" w:firstLine="709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142" w:right="168" w:firstLine="709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tabs>
          <w:tab w:val="left" w:pos="454"/>
        </w:tabs>
        <w:autoSpaceDE w:val="0"/>
        <w:autoSpaceDN w:val="0"/>
        <w:adjustRightInd w:val="0"/>
        <w:spacing w:before="120" w:line="240" w:lineRule="auto"/>
        <w:ind w:left="170" w:firstLine="567"/>
        <w:jc w:val="both"/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32"/>
          <w:szCs w:val="32"/>
        </w:rPr>
        <w:t>Демківці</w:t>
      </w:r>
    </w:p>
    <w:p w:rsidR="00000000" w:rsidRDefault="00C25635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Село Демківці знаход</w:t>
      </w:r>
      <w:r>
        <w:rPr>
          <w:rFonts w:ascii="Times New Roman CYR" w:hAnsi="Times New Roman CYR" w:cs="Times New Roman CYR"/>
          <w:sz w:val="28"/>
          <w:szCs w:val="28"/>
        </w:rPr>
        <w:t>иться в північній частині  Радковецької сільської ради , знаходиться на відстані 11 км від районного  центру м. Старокостянтинів та являється адміністративним центром сільської ради.Територія села нараховує – 125 дворів, населення становить 172 чоловік. Пл</w:t>
      </w:r>
      <w:r>
        <w:rPr>
          <w:rFonts w:ascii="Times New Roman CYR" w:hAnsi="Times New Roman CYR" w:cs="Times New Roman CYR"/>
          <w:sz w:val="28"/>
          <w:szCs w:val="28"/>
        </w:rPr>
        <w:t>оща населеного пункту становить 114,50га.</w:t>
      </w:r>
    </w:p>
    <w:p w:rsidR="00000000" w:rsidRDefault="00C25635">
      <w:pPr>
        <w:widowControl w:val="0"/>
        <w:autoSpaceDE w:val="0"/>
        <w:autoSpaceDN w:val="0"/>
        <w:adjustRightInd w:val="0"/>
        <w:spacing w:before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Село електрифіковане, забезпечене телефонним зв’язком, та в основному   газифіковане. Теплопостачання та каналізація відсутні. Водопостачання садибної забудови здійснюється з шахтних колодязів. Санітарна очистка п</w:t>
      </w:r>
      <w:r>
        <w:rPr>
          <w:rFonts w:ascii="Times New Roman CYR" w:hAnsi="Times New Roman CYR" w:cs="Times New Roman CYR"/>
          <w:sz w:val="28"/>
          <w:szCs w:val="28"/>
        </w:rPr>
        <w:t>роводиться індивідуально в кожному дворі.</w:t>
      </w:r>
    </w:p>
    <w:p w:rsidR="00000000" w:rsidRDefault="00C25635">
      <w:pPr>
        <w:widowControl w:val="0"/>
        <w:tabs>
          <w:tab w:val="left" w:pos="992"/>
        </w:tabs>
        <w:autoSpaceDE w:val="0"/>
        <w:autoSpaceDN w:val="0"/>
        <w:adjustRightInd w:val="0"/>
        <w:spacing w:before="100" w:after="120" w:line="240" w:lineRule="auto"/>
        <w:ind w:left="708" w:firstLine="567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Calibri" w:hAnsi="Calibri" w:cs="Calibri"/>
          <w:b/>
          <w:bCs/>
          <w:i/>
          <w:iCs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Житловий фонд.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В с. Демківці  нараховується 125 садиб садибного типу.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Житловий фонд складає 6,90 тис.м</w:t>
      </w:r>
      <w:r>
        <w:rPr>
          <w:rFonts w:ascii="Times New Roman CYR" w:hAnsi="Times New Roman CYR" w:cs="Times New Roman CYR"/>
          <w:color w:val="00000A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загальної площі. Розмір присадибних ділянок коливається від 0,15 га до 0,25 га. В середньому на одного мешка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нця припадає 40,13  м</w:t>
      </w:r>
      <w:r>
        <w:rPr>
          <w:rFonts w:ascii="Times New Roman CYR" w:hAnsi="Times New Roman CYR" w:cs="Times New Roman CYR"/>
          <w:color w:val="00000A"/>
          <w:sz w:val="28"/>
          <w:szCs w:val="28"/>
          <w:vertAlign w:val="superscript"/>
        </w:rPr>
        <w:t>2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загальної площі житлового фонду.</w:t>
      </w:r>
    </w:p>
    <w:p w:rsidR="00000000" w:rsidRDefault="00C25635">
      <w:pPr>
        <w:widowControl w:val="0"/>
        <w:tabs>
          <w:tab w:val="left" w:pos="992"/>
        </w:tabs>
        <w:autoSpaceDE w:val="0"/>
        <w:autoSpaceDN w:val="0"/>
        <w:adjustRightInd w:val="0"/>
        <w:spacing w:before="100" w:after="120" w:line="240" w:lineRule="auto"/>
        <w:ind w:left="708" w:firstLine="567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Заклади культурно-побутового обслуговування.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На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території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Демківці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заклади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освіти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відсутні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color w:val="000000"/>
          <w:sz w:val="28"/>
          <w:szCs w:val="28"/>
        </w:rPr>
        <w:t>Дітей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возить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шкільний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автобус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.</w:t>
      </w:r>
      <w:r>
        <w:rPr>
          <w:rFonts w:ascii="Calibri" w:hAnsi="Calibri" w:cs="Calibri"/>
          <w:color w:val="000000"/>
          <w:sz w:val="28"/>
          <w:szCs w:val="28"/>
        </w:rPr>
        <w:t>Радківці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де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знаходиться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НВК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"</w:t>
      </w:r>
      <w:r>
        <w:rPr>
          <w:rFonts w:ascii="Calibri" w:hAnsi="Calibri" w:cs="Calibri"/>
          <w:color w:val="000000"/>
          <w:sz w:val="28"/>
          <w:szCs w:val="28"/>
        </w:rPr>
        <w:t>Загальноосвітня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школа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І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-</w:t>
      </w:r>
      <w:r>
        <w:rPr>
          <w:rFonts w:ascii="Calibri" w:hAnsi="Calibri" w:cs="Calibri"/>
          <w:color w:val="000000"/>
          <w:sz w:val="28"/>
          <w:szCs w:val="28"/>
        </w:rPr>
        <w:t>ІІІст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.-</w:t>
      </w:r>
      <w:r>
        <w:rPr>
          <w:rFonts w:ascii="Calibri" w:hAnsi="Calibri" w:cs="Calibri"/>
          <w:color w:val="000000"/>
          <w:sz w:val="28"/>
          <w:szCs w:val="28"/>
        </w:rPr>
        <w:t>ДНЗ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"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240</w:t>
      </w:r>
      <w:r>
        <w:rPr>
          <w:rFonts w:ascii="Calibri" w:hAnsi="Calibri" w:cs="Calibri"/>
          <w:color w:val="000000"/>
          <w:sz w:val="28"/>
          <w:szCs w:val="28"/>
        </w:rPr>
        <w:t>м</w:t>
      </w:r>
      <w:r>
        <w:rPr>
          <w:rFonts w:ascii="Calibri" w:hAnsi="Calibri" w:cs="Calibri"/>
          <w:color w:val="000000"/>
          <w:sz w:val="28"/>
          <w:szCs w:val="28"/>
        </w:rPr>
        <w:t>ісць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фактична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кількість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49) </w:t>
      </w:r>
      <w:r>
        <w:rPr>
          <w:rFonts w:ascii="Calibri" w:hAnsi="Calibri" w:cs="Calibri"/>
          <w:color w:val="000000"/>
          <w:sz w:val="28"/>
          <w:szCs w:val="28"/>
        </w:rPr>
        <w:t>та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20 </w:t>
      </w:r>
      <w:r>
        <w:rPr>
          <w:rFonts w:ascii="Calibri" w:hAnsi="Calibri" w:cs="Calibri"/>
          <w:color w:val="000000"/>
          <w:sz w:val="28"/>
          <w:szCs w:val="28"/>
        </w:rPr>
        <w:t>місць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дитячий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садочок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фактична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кількість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16).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заклади культури: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Будинок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культури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3000 </w:t>
      </w:r>
      <w:r>
        <w:rPr>
          <w:rFonts w:ascii="Calibri" w:hAnsi="Calibri" w:cs="Calibri"/>
          <w:color w:val="000000"/>
          <w:sz w:val="28"/>
          <w:szCs w:val="28"/>
        </w:rPr>
        <w:t>місць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(</w:t>
      </w:r>
      <w:r>
        <w:rPr>
          <w:rFonts w:ascii="Calibri" w:hAnsi="Calibri" w:cs="Calibri"/>
          <w:color w:val="000000"/>
          <w:sz w:val="28"/>
          <w:szCs w:val="28"/>
        </w:rPr>
        <w:t>площа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ділянки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0,20</w:t>
      </w:r>
      <w:r>
        <w:rPr>
          <w:rFonts w:ascii="Calibri" w:hAnsi="Calibri" w:cs="Calibri"/>
          <w:color w:val="000000"/>
          <w:sz w:val="28"/>
          <w:szCs w:val="28"/>
        </w:rPr>
        <w:t>га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.)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культові будівлі: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Пам’ятка історії місцевого значення (рішення виконавчого комітету Хмельницько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ї обласної ради депутатів трудящих від 11.03.1972 р.№66)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Пам</w:t>
      </w:r>
      <w:r>
        <w:rPr>
          <w:rFonts w:ascii="Arial CYR" w:hAnsi="Arial CYR" w:cs="Arial CYR"/>
          <w:color w:val="000000"/>
          <w:sz w:val="26"/>
          <w:szCs w:val="26"/>
        </w:rPr>
        <w:t>'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ятник "Брацька могила радянських воїнів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площа ділянки 0,10га.)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Дім молитви (площа ділянки 0,13га.)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заклади охорони здоров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′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я: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ФАП на 3 ліжко-місця 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площа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ділянки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0,24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функціонує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)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>5.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адміністративні заклади: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Відсутні.  Знаходиться в с.Радківці.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заклади торгівлі: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Магазин (змішаний) 1шт. 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площа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ділянки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0,08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функціонує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)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7.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спортивні споруди: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Відсутні.  Знаходиться в с.Радківці.</w:t>
      </w:r>
    </w:p>
    <w:p w:rsidR="00000000" w:rsidRDefault="00C25635">
      <w:pPr>
        <w:widowControl w:val="0"/>
        <w:tabs>
          <w:tab w:val="left" w:pos="992"/>
        </w:tabs>
        <w:autoSpaceDE w:val="0"/>
        <w:autoSpaceDN w:val="0"/>
        <w:adjustRightInd w:val="0"/>
        <w:spacing w:before="100" w:after="120" w:line="240" w:lineRule="auto"/>
        <w:ind w:left="708" w:firstLine="567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Господарський комплекс.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0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терито</w:t>
      </w:r>
      <w:r>
        <w:rPr>
          <w:rFonts w:ascii="Times New Roman CYR" w:hAnsi="Times New Roman CYR" w:cs="Times New Roman CYR"/>
          <w:sz w:val="28"/>
          <w:szCs w:val="28"/>
        </w:rPr>
        <w:t xml:space="preserve">рії населеного пункту території виробничого призначення розташована в східній частині .    На даний час це руїни не діючого господарського двору.     </w:t>
      </w:r>
    </w:p>
    <w:p w:rsidR="00000000" w:rsidRDefault="00C25635">
      <w:pPr>
        <w:widowControl w:val="0"/>
        <w:autoSpaceDE w:val="0"/>
        <w:autoSpaceDN w:val="0"/>
        <w:adjustRightInd w:val="0"/>
        <w:spacing w:after="116"/>
        <w:ind w:left="40" w:right="340" w:firstLine="720"/>
        <w:jc w:val="both"/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Біля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території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села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розташовано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діюче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кладовище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площею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0,80 </w:t>
      </w:r>
      <w:r>
        <w:rPr>
          <w:rFonts w:ascii="Calibri" w:hAnsi="Calibri" w:cs="Calibri"/>
          <w:color w:val="000000"/>
          <w:sz w:val="28"/>
          <w:szCs w:val="28"/>
        </w:rPr>
        <w:t>га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0"/>
          <w:sz w:val="28"/>
          <w:szCs w:val="28"/>
        </w:rPr>
        <w:t>заповнення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приблизно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на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20%.</w:t>
      </w:r>
    </w:p>
    <w:p w:rsidR="00000000" w:rsidRDefault="00C25635">
      <w:pPr>
        <w:widowControl w:val="0"/>
        <w:tabs>
          <w:tab w:val="left" w:pos="992"/>
        </w:tabs>
        <w:autoSpaceDE w:val="0"/>
        <w:autoSpaceDN w:val="0"/>
        <w:adjustRightInd w:val="0"/>
        <w:spacing w:before="100" w:after="120" w:line="240" w:lineRule="auto"/>
        <w:ind w:left="708" w:firstLine="567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Транспортне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забезпечення.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Через територію села, з півдня на північ,  проходить автодорога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О231416 (Шепетівка- Старокостянтинів)-Демківці (дорога місцевого значення), протяжністю 0,6 км.</w:t>
      </w:r>
    </w:p>
    <w:p w:rsidR="00000000" w:rsidRDefault="00C25635">
      <w:pPr>
        <w:widowControl w:val="0"/>
        <w:tabs>
          <w:tab w:val="left" w:pos="992"/>
        </w:tabs>
        <w:autoSpaceDE w:val="0"/>
        <w:autoSpaceDN w:val="0"/>
        <w:adjustRightInd w:val="0"/>
        <w:spacing w:before="100" w:after="120" w:line="240" w:lineRule="auto"/>
        <w:ind w:left="708" w:firstLine="567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>Інженерне забезпечення.</w:t>
      </w:r>
    </w:p>
    <w:p w:rsidR="00000000" w:rsidRDefault="00C25635">
      <w:pPr>
        <w:widowControl w:val="0"/>
        <w:tabs>
          <w:tab w:val="left" w:pos="1021"/>
          <w:tab w:val="left" w:pos="1442"/>
        </w:tabs>
        <w:autoSpaceDE w:val="0"/>
        <w:autoSpaceDN w:val="0"/>
        <w:adjustRightInd w:val="0"/>
        <w:spacing w:after="0" w:line="240" w:lineRule="auto"/>
        <w:ind w:left="73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Інженерне забезпечення села на час розробки проекту насту</w:t>
      </w:r>
      <w:r>
        <w:rPr>
          <w:rFonts w:ascii="Times New Roman CYR" w:hAnsi="Times New Roman CYR" w:cs="Times New Roman CYR"/>
          <w:sz w:val="28"/>
          <w:szCs w:val="28"/>
        </w:rPr>
        <w:t>пне:</w:t>
      </w:r>
    </w:p>
    <w:p w:rsidR="00000000" w:rsidRDefault="00C25635" w:rsidP="00C25635">
      <w:pPr>
        <w:widowControl w:val="0"/>
        <w:numPr>
          <w:ilvl w:val="0"/>
          <w:numId w:val="1"/>
        </w:numPr>
        <w:tabs>
          <w:tab w:val="left" w:pos="284"/>
          <w:tab w:val="left" w:pos="70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 жителі садибної забудови користуються індивідуальними колодязями та свердловинами.</w:t>
      </w:r>
    </w:p>
    <w:p w:rsidR="00000000" w:rsidRDefault="00C25635" w:rsidP="00C25635">
      <w:pPr>
        <w:widowControl w:val="0"/>
        <w:numPr>
          <w:ilvl w:val="0"/>
          <w:numId w:val="1"/>
        </w:numPr>
        <w:tabs>
          <w:tab w:val="left" w:pos="284"/>
          <w:tab w:val="left" w:pos="70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б)населення індивідуальної забудови користується септиками, дворовими вбиральнями;</w:t>
      </w:r>
    </w:p>
    <w:p w:rsidR="00000000" w:rsidRDefault="00C25635" w:rsidP="00C25635">
      <w:pPr>
        <w:widowControl w:val="0"/>
        <w:numPr>
          <w:ilvl w:val="0"/>
          <w:numId w:val="1"/>
        </w:numPr>
        <w:tabs>
          <w:tab w:val="left" w:pos="284"/>
          <w:tab w:val="left" w:pos="70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в) теплопостачання індивідуальне;</w:t>
      </w:r>
    </w:p>
    <w:p w:rsidR="00000000" w:rsidRDefault="00C25635" w:rsidP="00C25635">
      <w:pPr>
        <w:widowControl w:val="0"/>
        <w:numPr>
          <w:ilvl w:val="0"/>
          <w:numId w:val="1"/>
        </w:numPr>
        <w:tabs>
          <w:tab w:val="left" w:pos="284"/>
          <w:tab w:val="left" w:pos="70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г) електропостачання здійснюється від </w:t>
      </w:r>
      <w:r>
        <w:rPr>
          <w:rFonts w:ascii="Times New Roman CYR" w:hAnsi="Times New Roman CYR" w:cs="Times New Roman CYR"/>
          <w:sz w:val="28"/>
          <w:szCs w:val="28"/>
        </w:rPr>
        <w:t>електропідстанції 35/10кВ; через село проходять лінії електропередач 10 кВт.</w:t>
      </w:r>
    </w:p>
    <w:p w:rsidR="00000000" w:rsidRDefault="00C25635" w:rsidP="00C25635">
      <w:pPr>
        <w:widowControl w:val="0"/>
        <w:numPr>
          <w:ilvl w:val="0"/>
          <w:numId w:val="1"/>
        </w:numPr>
        <w:tabs>
          <w:tab w:val="left" w:pos="284"/>
          <w:tab w:val="left" w:pos="70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д) газифіковано 57 садиб ;</w:t>
      </w:r>
    </w:p>
    <w:p w:rsidR="00000000" w:rsidRDefault="00C25635" w:rsidP="00C25635">
      <w:pPr>
        <w:widowControl w:val="0"/>
        <w:numPr>
          <w:ilvl w:val="0"/>
          <w:numId w:val="1"/>
        </w:numPr>
        <w:tabs>
          <w:tab w:val="left" w:pos="284"/>
          <w:tab w:val="left" w:pos="70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е) село має телефонний зв’язок через кабель зв’язку 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37" w:right="1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ПРОПОЗИЦІЇ ЩОДО ЗМІНИ МЕЖ НАСЕЛЕНОГО ПУНКТУ.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37" w:right="1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>Запропоновано збільшити площу населеного</w:t>
      </w:r>
      <w:r>
        <w:rPr>
          <w:rFonts w:ascii="Times New Roman CYR" w:hAnsi="Times New Roman CYR" w:cs="Times New Roman CYR"/>
          <w:sz w:val="28"/>
          <w:szCs w:val="28"/>
        </w:rPr>
        <w:t xml:space="preserve"> пункту шляхом включення до меж села земель запасу.  На даний час площа села складає 114,50га, пропонується включити  31,74 га . Загалом проектна проща населеного пункту становитиме 146,24га.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 CYR" w:hAnsi="Times New Roman CYR" w:cs="Times New Roman CYR"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На розрахунковий період (2017-2037рр.) запроектовано</w:t>
      </w:r>
      <w:r>
        <w:rPr>
          <w:rFonts w:ascii="Times New Roman CYR" w:hAnsi="Times New Roman CYR" w:cs="Times New Roman CYR"/>
          <w:color w:val="000000"/>
          <w:sz w:val="32"/>
          <w:szCs w:val="32"/>
        </w:rPr>
        <w:t>: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житлові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квартали: </w:t>
      </w:r>
      <w:r>
        <w:rPr>
          <w:rFonts w:ascii="Times New Roman CYR" w:hAnsi="Times New Roman CYR" w:cs="Times New Roman CYR"/>
          <w:color w:val="1A1A1A"/>
          <w:sz w:val="28"/>
          <w:szCs w:val="28"/>
        </w:rPr>
        <w:t xml:space="preserve">північній та східній </w:t>
      </w:r>
      <w:r>
        <w:rPr>
          <w:rFonts w:ascii="Times New Roman CYR" w:hAnsi="Times New Roman CYR" w:cs="Times New Roman CYR"/>
          <w:sz w:val="28"/>
          <w:szCs w:val="28"/>
        </w:rPr>
        <w:t>частинах села та ущільнення житлової забудови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; 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передбачено виділення земельної ділянки під ігровий та спортивний майданчик;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запроектовані ділянки торгівельного призначення (зміна цільового призначення з території ФАП) ; 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східній частині села запроектоване пожежне депо на одну машину.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На розрахунковий період  забудови 2018-2038рр. запроектовано 35   житлових будинки з присадибними ділянками, загальною житловою площею 8,74 га.,  житловий фонд становить 12,80 т</w:t>
      </w:r>
      <w:r>
        <w:rPr>
          <w:rFonts w:ascii="Times New Roman CYR" w:hAnsi="Times New Roman CYR" w:cs="Times New Roman CYR"/>
          <w:sz w:val="28"/>
          <w:szCs w:val="28"/>
        </w:rPr>
        <w:t>ис. м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2 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Зона загально сільського центру та під центрів обслуговування.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right="168"/>
        <w:jc w:val="both"/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-4"/>
          <w:sz w:val="28"/>
          <w:szCs w:val="28"/>
          <w:highlight w:val="white"/>
          <w:lang w:val="en-US"/>
        </w:rPr>
        <w:t xml:space="preserve">           </w:t>
      </w:r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</w:rPr>
        <w:t>Громадський центр села с. Демківці сформувався з врахуванням природних умов, існуючої мережі вулиць та доріг, капітальності житлових та громадський будівель.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" w:hAnsi="Times New Roman" w:cs="Times New Roman"/>
          <w:color w:val="00000A"/>
          <w:sz w:val="28"/>
          <w:szCs w:val="28"/>
          <w:lang w:val="en-US"/>
        </w:rPr>
      </w:pPr>
      <w:r>
        <w:rPr>
          <w:rFonts w:ascii="Calibri" w:hAnsi="Calibri" w:cs="Calibri"/>
          <w:color w:val="00000A"/>
          <w:spacing w:val="-4"/>
          <w:sz w:val="28"/>
          <w:szCs w:val="28"/>
        </w:rPr>
        <w:t>Загально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сільськ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ий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громадський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центр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знаходиться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на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вул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Сагайдачного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являє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собою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частину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сельбищної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території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на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якій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зосереджені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установи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громадського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призначення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: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заклади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торгівлі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Амбулаторія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,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клуб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Заклади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освіти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знаходяться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в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с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>.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Радківці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 xml:space="preserve"> 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Проектом передбачається ви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ділити територію під громадські установи, а саме:</w:t>
      </w:r>
    </w:p>
    <w:p w:rsidR="00000000" w:rsidRDefault="00C25635" w:rsidP="00C256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вулиці Сагайдачного на території не діючого ФАП запроектувати територію для торгівельного призначення;</w:t>
      </w:r>
    </w:p>
    <w:p w:rsidR="00000000" w:rsidRDefault="00C25635" w:rsidP="00C256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вулиці Сагайдачного на території не діючого магазину запроектувати територію для амбулаторії</w:t>
      </w:r>
      <w:r>
        <w:rPr>
          <w:rFonts w:ascii="Times New Roman CYR" w:hAnsi="Times New Roman CYR" w:cs="Times New Roman CYR"/>
          <w:sz w:val="28"/>
          <w:szCs w:val="28"/>
        </w:rPr>
        <w:t xml:space="preserve"> сімейної медицини;</w:t>
      </w:r>
    </w:p>
    <w:p w:rsidR="00000000" w:rsidRDefault="00C25635" w:rsidP="00C256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Біля території громадської зупинки запроектована територія для ігрових та спортивних майданчиків;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SchoolBook_Cyrillic" w:hAnsi="SchoolBook_Cyrillic" w:cs="SchoolBook_Cyrillic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SchoolBook_Cyrillic" w:hAnsi="SchoolBook_Cyrillic" w:cs="SchoolBook_Cyrillic"/>
          <w:b/>
          <w:bCs/>
          <w:i/>
          <w:iCs/>
          <w:color w:val="000000"/>
          <w:sz w:val="28"/>
          <w:szCs w:val="28"/>
          <w:lang w:val="en-US"/>
        </w:rPr>
        <w:t xml:space="preserve">)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Виробнича</w:t>
      </w:r>
      <w:r>
        <w:rPr>
          <w:rFonts w:ascii="SchoolBook_Cyrillic" w:hAnsi="SchoolBook_Cyrillic" w:cs="SchoolBook_Cyrillic"/>
          <w:b/>
          <w:bCs/>
          <w:i/>
          <w:iCs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зона</w:t>
      </w:r>
      <w:r>
        <w:rPr>
          <w:rFonts w:ascii="SchoolBook_Cyrillic" w:hAnsi="SchoolBook_Cyrillic" w:cs="SchoolBook_Cyrillic"/>
          <w:b/>
          <w:bCs/>
          <w:i/>
          <w:iCs/>
          <w:color w:val="000000"/>
          <w:sz w:val="28"/>
          <w:szCs w:val="28"/>
          <w:lang w:val="en-US"/>
        </w:rPr>
        <w:t>.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</w:pPr>
      <w:r>
        <w:rPr>
          <w:rFonts w:ascii="Calibri" w:hAnsi="Calibri" w:cs="Calibri"/>
          <w:color w:val="00000A"/>
          <w:spacing w:val="-4"/>
          <w:sz w:val="28"/>
          <w:szCs w:val="28"/>
        </w:rPr>
        <w:t>Виробнича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територія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в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селі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зосереджена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в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східнній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A"/>
          <w:spacing w:val="-4"/>
          <w:sz w:val="28"/>
          <w:szCs w:val="28"/>
        </w:rPr>
        <w:t>частині</w:t>
      </w:r>
      <w:r>
        <w:rPr>
          <w:rFonts w:ascii="SchoolBook_Cyrillic" w:hAnsi="SchoolBook_Cyrillic" w:cs="SchoolBook_Cyrillic"/>
          <w:color w:val="00000A"/>
          <w:spacing w:val="-4"/>
          <w:sz w:val="28"/>
          <w:szCs w:val="28"/>
          <w:lang w:val="en-US"/>
        </w:rPr>
        <w:t xml:space="preserve"> . </w:t>
      </w:r>
    </w:p>
    <w:p w:rsidR="00000000" w:rsidRDefault="00C25635">
      <w:pPr>
        <w:widowControl w:val="0"/>
        <w:tabs>
          <w:tab w:val="left" w:pos="10518"/>
        </w:tabs>
        <w:autoSpaceDE w:val="0"/>
        <w:autoSpaceDN w:val="0"/>
        <w:adjustRightInd w:val="0"/>
        <w:spacing w:after="0" w:line="240" w:lineRule="auto"/>
        <w:ind w:left="170" w:firstLine="567"/>
        <w:jc w:val="both"/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</w:pPr>
      <w:r>
        <w:rPr>
          <w:rFonts w:ascii="Calibri" w:hAnsi="Calibri" w:cs="Calibri"/>
          <w:color w:val="000000"/>
          <w:sz w:val="28"/>
          <w:szCs w:val="28"/>
        </w:rPr>
        <w:t>Територію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господарського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двору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рекомендується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використ</w:t>
      </w:r>
      <w:r>
        <w:rPr>
          <w:rFonts w:ascii="Calibri" w:hAnsi="Calibri" w:cs="Calibri"/>
          <w:color w:val="000000"/>
          <w:sz w:val="28"/>
          <w:szCs w:val="28"/>
        </w:rPr>
        <w:t>овувати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для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об’єктів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з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СЗЗ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 xml:space="preserve"> 50</w:t>
      </w:r>
      <w:r>
        <w:rPr>
          <w:rFonts w:ascii="Calibri" w:hAnsi="Calibri" w:cs="Calibri"/>
          <w:color w:val="000000"/>
          <w:sz w:val="28"/>
          <w:szCs w:val="28"/>
        </w:rPr>
        <w:t>м</w:t>
      </w:r>
      <w:r>
        <w:rPr>
          <w:rFonts w:ascii="SchoolBook_Cyrillic" w:hAnsi="SchoolBook_Cyrillic" w:cs="SchoolBook_Cyrillic"/>
          <w:color w:val="000000"/>
          <w:sz w:val="28"/>
          <w:szCs w:val="28"/>
          <w:lang w:val="en-US"/>
        </w:rPr>
        <w:t>.</w:t>
      </w:r>
    </w:p>
    <w:p w:rsidR="00000000" w:rsidRDefault="00C25635">
      <w:pPr>
        <w:widowControl w:val="0"/>
        <w:tabs>
          <w:tab w:val="left" w:pos="454"/>
        </w:tabs>
        <w:autoSpaceDE w:val="0"/>
        <w:autoSpaceDN w:val="0"/>
        <w:adjustRightInd w:val="0"/>
        <w:spacing w:before="120" w:line="240" w:lineRule="auto"/>
        <w:ind w:left="17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    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г) Кладовища.</w:t>
      </w:r>
    </w:p>
    <w:p w:rsidR="00000000" w:rsidRDefault="00C25635">
      <w:pPr>
        <w:widowControl w:val="0"/>
        <w:tabs>
          <w:tab w:val="left" w:pos="454"/>
        </w:tabs>
        <w:autoSpaceDE w:val="0"/>
        <w:autoSpaceDN w:val="0"/>
        <w:adjustRightInd w:val="0"/>
        <w:spacing w:before="120" w:line="240" w:lineRule="auto"/>
        <w:ind w:left="17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Генеральним планом рекомендується закрити  частину існуючого кладовища і виділити територію для нового в південному та східному напрямку від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існуючого кладовища.</w:t>
      </w:r>
    </w:p>
    <w:p w:rsidR="00000000" w:rsidRDefault="00C25635">
      <w:pPr>
        <w:widowControl w:val="0"/>
        <w:tabs>
          <w:tab w:val="left" w:pos="454"/>
        </w:tabs>
        <w:autoSpaceDE w:val="0"/>
        <w:autoSpaceDN w:val="0"/>
        <w:adjustRightInd w:val="0"/>
        <w:spacing w:before="120" w:line="240" w:lineRule="auto"/>
        <w:ind w:left="170" w:firstLine="567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е) Комунально-складська зона.</w:t>
      </w:r>
    </w:p>
    <w:p w:rsidR="00000000" w:rsidRDefault="00C25635">
      <w:pPr>
        <w:widowControl w:val="0"/>
        <w:tabs>
          <w:tab w:val="left" w:pos="568"/>
        </w:tabs>
        <w:autoSpaceDE w:val="0"/>
        <w:autoSpaceDN w:val="0"/>
        <w:adjustRightInd w:val="0"/>
        <w:spacing w:after="0" w:line="240" w:lineRule="auto"/>
        <w:ind w:left="284" w:right="31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генерал</w:t>
      </w:r>
      <w:r>
        <w:rPr>
          <w:rFonts w:ascii="Times New Roman CYR" w:hAnsi="Times New Roman CYR" w:cs="Times New Roman CYR"/>
          <w:sz w:val="28"/>
          <w:szCs w:val="28"/>
        </w:rPr>
        <w:t>ьному плані запроектовано:</w:t>
      </w:r>
    </w:p>
    <w:p w:rsidR="00000000" w:rsidRDefault="00C25635" w:rsidP="00C25635">
      <w:pPr>
        <w:widowControl w:val="0"/>
        <w:numPr>
          <w:ilvl w:val="0"/>
          <w:numId w:val="1"/>
        </w:numPr>
        <w:tabs>
          <w:tab w:val="left" w:pos="454"/>
        </w:tabs>
        <w:autoSpaceDE w:val="0"/>
        <w:autoSpaceDN w:val="0"/>
        <w:adjustRightInd w:val="0"/>
        <w:spacing w:after="0" w:line="240" w:lineRule="auto"/>
        <w:ind w:left="17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виділення ділянок для розташування свердловин, ТП та інших інженерних споруд;</w:t>
      </w:r>
    </w:p>
    <w:p w:rsidR="00000000" w:rsidRDefault="00C25635" w:rsidP="00C25635">
      <w:pPr>
        <w:widowControl w:val="0"/>
        <w:numPr>
          <w:ilvl w:val="0"/>
          <w:numId w:val="1"/>
        </w:numPr>
        <w:tabs>
          <w:tab w:val="left" w:pos="454"/>
        </w:tabs>
        <w:autoSpaceDE w:val="0"/>
        <w:autoSpaceDN w:val="0"/>
        <w:adjustRightInd w:val="0"/>
        <w:spacing w:after="0" w:line="240" w:lineRule="auto"/>
        <w:ind w:left="170"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розміщення очисних споруд які пропонується розташувати  на північному-сході від  населеного  пункту 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405" w:right="168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405" w:right="16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ПРОТИПОЖЕЖНІ ЗАХОДИ.</w:t>
      </w: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40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В с. Дем</w:t>
      </w:r>
      <w:r>
        <w:rPr>
          <w:rFonts w:ascii="Times New Roman CYR" w:hAnsi="Times New Roman CYR" w:cs="Times New Roman CYR"/>
          <w:sz w:val="28"/>
          <w:szCs w:val="28"/>
        </w:rPr>
        <w:t xml:space="preserve">ківці пропонується будівництво пожежне депо на одну машину, що  забезпечить радіус обслуговування даного населеного пункту  в межах нового генерального плану. </w:t>
      </w:r>
    </w:p>
    <w:p w:rsidR="00000000" w:rsidRDefault="00C25635">
      <w:pPr>
        <w:widowControl w:val="0"/>
        <w:tabs>
          <w:tab w:val="left" w:pos="738"/>
        </w:tabs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0000" w:rsidRDefault="00C25635">
      <w:pPr>
        <w:widowControl w:val="0"/>
        <w:tabs>
          <w:tab w:val="left" w:pos="454"/>
        </w:tabs>
        <w:autoSpaceDE w:val="0"/>
        <w:autoSpaceDN w:val="0"/>
        <w:adjustRightInd w:val="0"/>
        <w:spacing w:before="120" w:line="240" w:lineRule="auto"/>
        <w:ind w:left="170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left="737" w:right="168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p w:rsidR="00000000" w:rsidRDefault="00C256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en-US"/>
        </w:rPr>
      </w:pPr>
    </w:p>
    <w:sectPr w:rsidR="00000000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_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4A61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5635"/>
    <w:rsid w:val="00C2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12310</Words>
  <Characters>7018</Characters>
  <Application>Microsoft Office Word</Application>
  <DocSecurity>0</DocSecurity>
  <Lines>58</Lines>
  <Paragraphs>38</Paragraphs>
  <ScaleCrop>false</ScaleCrop>
  <Company/>
  <LinksUpToDate>false</LinksUpToDate>
  <CharactersWithSpaces>19290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2021-02-15T12:10:00Z</dcterms:created>
  <dcterms:modified xsi:type="dcterms:W3CDTF">2021-02-15T12:10:00Z</dcterms:modified>
</cp:coreProperties>
</file>