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586" w:rsidRPr="00421E28" w:rsidRDefault="00421E28" w:rsidP="00303586">
      <w:pPr>
        <w:autoSpaceDE w:val="0"/>
        <w:autoSpaceDN w:val="0"/>
        <w:adjustRightInd w:val="0"/>
        <w:spacing w:after="113" w:line="240" w:lineRule="auto"/>
        <w:ind w:right="340"/>
        <w:jc w:val="both"/>
        <w:rPr>
          <w:rFonts w:ascii="Calibri" w:hAnsi="Calibri" w:cs="Calibri"/>
          <w:lang w:val="uk-UA"/>
        </w:rPr>
      </w:pPr>
      <w:r>
        <w:rPr>
          <w:rFonts w:ascii="Calibri" w:hAnsi="Calibri" w:cs="Calibri"/>
          <w:lang w:val="uk-UA"/>
        </w:rPr>
        <w:t xml:space="preserve"> </w:t>
      </w:r>
    </w:p>
    <w:p w:rsidR="00303586" w:rsidRDefault="00A73768" w:rsidP="003035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>Протокол</w:t>
      </w:r>
      <w:r w:rsidR="00303586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</w:t>
      </w:r>
      <w:r w:rsidR="00303586">
        <w:rPr>
          <w:rFonts w:ascii="Segoe UI Symbol" w:hAnsi="Segoe UI Symbol" w:cs="Segoe UI Symbol"/>
          <w:b/>
          <w:bCs/>
          <w:sz w:val="26"/>
          <w:szCs w:val="26"/>
          <w:lang w:val="uk-UA"/>
        </w:rPr>
        <w:t>№</w:t>
      </w:r>
      <w:r w:rsidR="00303586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7</w:t>
      </w:r>
    </w:p>
    <w:p w:rsidR="00303586" w:rsidRDefault="00303586" w:rsidP="003035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>засідання архітектурно-містобудівної ради</w:t>
      </w:r>
    </w:p>
    <w:p w:rsidR="00303586" w:rsidRDefault="00303586" w:rsidP="003035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>при відділі містобудування та архітектури облдержадміністрації</w:t>
      </w:r>
    </w:p>
    <w:p w:rsidR="00303586" w:rsidRPr="00303586" w:rsidRDefault="00303586" w:rsidP="0030358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uk-UA"/>
        </w:rPr>
      </w:pPr>
    </w:p>
    <w:p w:rsidR="00303586" w:rsidRPr="000D1E10" w:rsidRDefault="00303586" w:rsidP="000D1E10">
      <w:pPr>
        <w:autoSpaceDE w:val="0"/>
        <w:autoSpaceDN w:val="0"/>
        <w:adjustRightInd w:val="0"/>
        <w:spacing w:before="100" w:after="0" w:line="240" w:lineRule="auto"/>
        <w:ind w:right="-346"/>
        <w:rPr>
          <w:rFonts w:ascii="Times New Roman" w:hAnsi="Times New Roman" w:cs="Times New Roman"/>
          <w:sz w:val="26"/>
          <w:szCs w:val="26"/>
          <w:lang w:val="uk-UA"/>
        </w:rPr>
      </w:pPr>
      <w:r w:rsidRPr="00303586">
        <w:rPr>
          <w:rFonts w:ascii="Times New Roman" w:hAnsi="Times New Roman" w:cs="Times New Roman"/>
          <w:sz w:val="26"/>
          <w:szCs w:val="26"/>
        </w:rPr>
        <w:t xml:space="preserve">27.11.2019 </w:t>
      </w:r>
      <w:r>
        <w:rPr>
          <w:rFonts w:ascii="Times New Roman" w:hAnsi="Times New Roman" w:cs="Times New Roman"/>
          <w:sz w:val="26"/>
          <w:szCs w:val="26"/>
          <w:lang w:val="uk-UA"/>
        </w:rPr>
        <w:t>р.</w:t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  <w:t xml:space="preserve"> м. Хмельницький</w:t>
      </w:r>
    </w:p>
    <w:p w:rsidR="00303586" w:rsidRDefault="00303586" w:rsidP="00303586">
      <w:pPr>
        <w:autoSpaceDE w:val="0"/>
        <w:autoSpaceDN w:val="0"/>
        <w:adjustRightInd w:val="0"/>
        <w:spacing w:before="100"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  <w:lang w:val="uk-UA"/>
        </w:rPr>
        <w:t>Присутні члени ради:</w:t>
      </w:r>
    </w:p>
    <w:p w:rsidR="00303586" w:rsidRPr="00303586" w:rsidRDefault="00303586" w:rsidP="00303586">
      <w:pPr>
        <w:autoSpaceDE w:val="0"/>
        <w:autoSpaceDN w:val="0"/>
        <w:adjustRightInd w:val="0"/>
        <w:spacing w:before="100" w:after="0" w:line="240" w:lineRule="auto"/>
        <w:jc w:val="center"/>
        <w:rPr>
          <w:rFonts w:ascii="Calibri" w:hAnsi="Calibri" w:cs="Calibri"/>
        </w:rPr>
      </w:pPr>
    </w:p>
    <w:tbl>
      <w:tblPr>
        <w:tblW w:w="9781" w:type="dxa"/>
        <w:tblInd w:w="16" w:type="dxa"/>
        <w:tblLayout w:type="fixed"/>
        <w:tblCellMar>
          <w:left w:w="16" w:type="dxa"/>
          <w:right w:w="16" w:type="dxa"/>
        </w:tblCellMar>
        <w:tblLook w:val="0000"/>
      </w:tblPr>
      <w:tblGrid>
        <w:gridCol w:w="3073"/>
        <w:gridCol w:w="6708"/>
      </w:tblGrid>
      <w:tr w:rsidR="00303586" w:rsidTr="00E57FBF">
        <w:trPr>
          <w:trHeight w:val="1"/>
        </w:trPr>
        <w:tc>
          <w:tcPr>
            <w:tcW w:w="30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303586" w:rsidRDefault="00303586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ПІБ</w:t>
            </w:r>
          </w:p>
        </w:tc>
        <w:tc>
          <w:tcPr>
            <w:tcW w:w="6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303586" w:rsidRDefault="00303586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Посада</w:t>
            </w:r>
          </w:p>
        </w:tc>
      </w:tr>
      <w:tr w:rsidR="00303586" w:rsidTr="00E57FBF">
        <w:trPr>
          <w:trHeight w:val="1412"/>
        </w:trPr>
        <w:tc>
          <w:tcPr>
            <w:tcW w:w="30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303586" w:rsidRDefault="00303586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303586" w:rsidRDefault="00303586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Дунаєвська</w:t>
            </w:r>
          </w:p>
          <w:p w:rsidR="00303586" w:rsidRDefault="00303586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Ірина Михайлівна</w:t>
            </w:r>
          </w:p>
        </w:tc>
        <w:tc>
          <w:tcPr>
            <w:tcW w:w="6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303586" w:rsidRPr="00303586" w:rsidRDefault="00303586" w:rsidP="00C36E04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alibri" w:hAnsi="Calibri" w:cs="Calibri"/>
              </w:rPr>
            </w:pPr>
          </w:p>
          <w:p w:rsidR="00303586" w:rsidRDefault="004E6B1D" w:rsidP="00C36E04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</w:t>
            </w:r>
            <w:r w:rsidR="0030358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ачальник відділу містобудування та архітектури облдержадміністрації — головний архітектор області,</w:t>
            </w:r>
          </w:p>
          <w:p w:rsidR="00303586" w:rsidRPr="004E6B1D" w:rsidRDefault="00303586" w:rsidP="00C36E04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голова ради;</w:t>
            </w:r>
          </w:p>
        </w:tc>
      </w:tr>
      <w:tr w:rsidR="00303586" w:rsidRPr="00303586" w:rsidTr="00E57FBF">
        <w:trPr>
          <w:trHeight w:val="1"/>
        </w:trPr>
        <w:tc>
          <w:tcPr>
            <w:tcW w:w="30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303586" w:rsidRDefault="00303586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Панасюк</w:t>
            </w:r>
            <w:proofErr w:type="spellEnd"/>
          </w:p>
          <w:p w:rsidR="00303586" w:rsidRDefault="00303586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Віктор Матвійович</w:t>
            </w:r>
          </w:p>
        </w:tc>
        <w:tc>
          <w:tcPr>
            <w:tcW w:w="6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303586" w:rsidRDefault="004E6B1D" w:rsidP="00C36E04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</w:t>
            </w:r>
            <w:r w:rsidR="0030358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рхітектор, директор проектної майстерні </w:t>
            </w:r>
            <w:proofErr w:type="spellStart"/>
            <w:r w:rsidR="0030358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“Зодчий”</w:t>
            </w:r>
            <w:proofErr w:type="spellEnd"/>
            <w:r w:rsidR="0030358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</w:t>
            </w:r>
          </w:p>
          <w:p w:rsidR="00303586" w:rsidRPr="00303586" w:rsidRDefault="00303586" w:rsidP="00C36E04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м. Хмельницький, заступник голови ради (за згодою);</w:t>
            </w:r>
          </w:p>
        </w:tc>
      </w:tr>
      <w:tr w:rsidR="00E57FBF" w:rsidRPr="00303586" w:rsidTr="00E57FBF">
        <w:trPr>
          <w:trHeight w:val="1"/>
        </w:trPr>
        <w:tc>
          <w:tcPr>
            <w:tcW w:w="30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E57FBF" w:rsidRDefault="00E57FBF" w:rsidP="00697652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Габрикевич</w:t>
            </w:r>
            <w:proofErr w:type="spellEnd"/>
          </w:p>
          <w:p w:rsidR="00E57FBF" w:rsidRDefault="00E57FBF" w:rsidP="00697652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Микола Іванович</w:t>
            </w:r>
          </w:p>
        </w:tc>
        <w:tc>
          <w:tcPr>
            <w:tcW w:w="6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E57FBF" w:rsidRPr="00303586" w:rsidRDefault="00E57FBF" w:rsidP="00697652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заступник начальника управління, начальник відділу безпеки середовища життєдіяльності управління державного нагляду за дотриманням санітарного законодавства Головного управління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Держпродспоживслужби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України у Хмельницькій області</w:t>
            </w:r>
          </w:p>
        </w:tc>
      </w:tr>
      <w:tr w:rsidR="00E57FBF" w:rsidRPr="00E57FBF" w:rsidTr="00E57FBF">
        <w:trPr>
          <w:trHeight w:val="1"/>
        </w:trPr>
        <w:tc>
          <w:tcPr>
            <w:tcW w:w="30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E57FBF" w:rsidRDefault="00E57FBF" w:rsidP="00697652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Гнатюк</w:t>
            </w:r>
          </w:p>
          <w:p w:rsidR="00E57FBF" w:rsidRDefault="00E57FBF" w:rsidP="00697652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Олександр Васильович</w:t>
            </w:r>
          </w:p>
        </w:tc>
        <w:tc>
          <w:tcPr>
            <w:tcW w:w="6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E57FBF" w:rsidRDefault="00E57FBF" w:rsidP="00697652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провідний фахівець відділу організації заходів цивільного захисту управління організації реагування на надзвичайні ситуації та цивільного захисту Головного управління ДСНС України у Хмельницькій області </w:t>
            </w:r>
          </w:p>
        </w:tc>
      </w:tr>
      <w:tr w:rsidR="00E57FBF" w:rsidRPr="00E57FBF" w:rsidTr="00E57FBF">
        <w:trPr>
          <w:trHeight w:val="1"/>
        </w:trPr>
        <w:tc>
          <w:tcPr>
            <w:tcW w:w="30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E57FBF" w:rsidRDefault="00E57FBF" w:rsidP="00697652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Дунаєвський</w:t>
            </w:r>
          </w:p>
          <w:p w:rsidR="00E57FBF" w:rsidRDefault="00E57FBF" w:rsidP="00697652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Віктор Володимирович</w:t>
            </w:r>
          </w:p>
        </w:tc>
        <w:tc>
          <w:tcPr>
            <w:tcW w:w="6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E57FBF" w:rsidRPr="00303586" w:rsidRDefault="004E6B1D" w:rsidP="00697652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</w:t>
            </w:r>
            <w:r w:rsidR="00E57FB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рхітектор, м. Хмельницький (за згодою);</w:t>
            </w:r>
          </w:p>
        </w:tc>
      </w:tr>
      <w:tr w:rsidR="00303586" w:rsidRPr="004E6B1D" w:rsidTr="00E57FBF">
        <w:trPr>
          <w:trHeight w:val="1"/>
        </w:trPr>
        <w:tc>
          <w:tcPr>
            <w:tcW w:w="30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303586" w:rsidRDefault="00303586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Козак</w:t>
            </w:r>
          </w:p>
          <w:p w:rsidR="00303586" w:rsidRDefault="00303586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Сергій Іванович</w:t>
            </w:r>
          </w:p>
        </w:tc>
        <w:tc>
          <w:tcPr>
            <w:tcW w:w="6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303586" w:rsidRPr="004E6B1D" w:rsidRDefault="004E6B1D" w:rsidP="00C36E04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</w:t>
            </w:r>
            <w:r w:rsidR="0030358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аступник голови правління Хмельницької організації Національної спілки архітекторів України (за згодою);</w:t>
            </w:r>
          </w:p>
        </w:tc>
      </w:tr>
      <w:tr w:rsidR="00E57FBF" w:rsidRPr="004E6B1D" w:rsidTr="00E57FBF">
        <w:trPr>
          <w:trHeight w:val="1"/>
        </w:trPr>
        <w:tc>
          <w:tcPr>
            <w:tcW w:w="30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E57FBF" w:rsidRDefault="00E57FBF" w:rsidP="00697652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Козюк</w:t>
            </w:r>
            <w:proofErr w:type="spellEnd"/>
          </w:p>
          <w:p w:rsidR="00E57FBF" w:rsidRDefault="00E57FBF" w:rsidP="00697652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Тарас Анатолійович</w:t>
            </w:r>
          </w:p>
        </w:tc>
        <w:tc>
          <w:tcPr>
            <w:tcW w:w="6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E57FBF" w:rsidRPr="004E6B1D" w:rsidRDefault="004E6B1D" w:rsidP="00697652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</w:t>
            </w:r>
            <w:r w:rsidR="00E57FB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олова правління Хмельницької організації Національної спілки архітекторів України (за згодою);</w:t>
            </w:r>
          </w:p>
        </w:tc>
      </w:tr>
      <w:tr w:rsidR="00E57FBF" w:rsidRPr="00303586" w:rsidTr="00E57FBF">
        <w:trPr>
          <w:trHeight w:val="1"/>
        </w:trPr>
        <w:tc>
          <w:tcPr>
            <w:tcW w:w="30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E57FBF" w:rsidRDefault="00E57FBF" w:rsidP="00697652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Колесник</w:t>
            </w:r>
          </w:p>
          <w:p w:rsidR="00E57FBF" w:rsidRDefault="00E57FBF" w:rsidP="00697652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Володимир Григорович</w:t>
            </w:r>
          </w:p>
        </w:tc>
        <w:tc>
          <w:tcPr>
            <w:tcW w:w="6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E57FBF" w:rsidRPr="00303586" w:rsidRDefault="004E6B1D" w:rsidP="00697652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</w:t>
            </w:r>
            <w:r w:rsidR="00E57FB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аступник начальника управління лісового та мисливського господарства</w:t>
            </w:r>
          </w:p>
        </w:tc>
      </w:tr>
      <w:tr w:rsidR="00E57FBF" w:rsidRPr="00E57FBF" w:rsidTr="00E57FBF">
        <w:trPr>
          <w:trHeight w:val="1"/>
        </w:trPr>
        <w:tc>
          <w:tcPr>
            <w:tcW w:w="30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E57FBF" w:rsidRDefault="00E57FBF" w:rsidP="00697652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Коломієць</w:t>
            </w:r>
          </w:p>
          <w:p w:rsidR="00E57FBF" w:rsidRDefault="00E57FBF" w:rsidP="00697652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Вадим Петрович</w:t>
            </w:r>
          </w:p>
        </w:tc>
        <w:tc>
          <w:tcPr>
            <w:tcW w:w="6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E57FBF" w:rsidRDefault="00E57FBF" w:rsidP="00697652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головний фахівець відділу організації заходів цивільного захисту управління організації реагування на надзвичайні ситуації та цивільного захисту Головного управління ДСНС України у Хмельницькій області (за згодою)</w:t>
            </w:r>
          </w:p>
        </w:tc>
      </w:tr>
      <w:tr w:rsidR="00E57FBF" w:rsidRPr="00E57FBF" w:rsidTr="00E57FBF">
        <w:trPr>
          <w:trHeight w:val="1"/>
        </w:trPr>
        <w:tc>
          <w:tcPr>
            <w:tcW w:w="30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E57FBF" w:rsidRDefault="00E57FBF" w:rsidP="00697652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Лесневич</w:t>
            </w:r>
            <w:proofErr w:type="spellEnd"/>
          </w:p>
          <w:p w:rsidR="00E57FBF" w:rsidRDefault="00E57FBF" w:rsidP="00697652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Олександр Вітольдович</w:t>
            </w:r>
          </w:p>
        </w:tc>
        <w:tc>
          <w:tcPr>
            <w:tcW w:w="6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E57FBF" w:rsidRPr="00303586" w:rsidRDefault="004E6B1D" w:rsidP="00697652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</w:t>
            </w:r>
            <w:r w:rsidR="00E57FB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аступник начальника Хмельницького обласного управління водних ресурсів</w:t>
            </w:r>
          </w:p>
        </w:tc>
      </w:tr>
      <w:tr w:rsidR="00E57FBF" w:rsidRPr="00E57FBF" w:rsidTr="00E57FBF">
        <w:trPr>
          <w:trHeight w:val="1"/>
        </w:trPr>
        <w:tc>
          <w:tcPr>
            <w:tcW w:w="30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E57FBF" w:rsidRDefault="00E57FBF" w:rsidP="00697652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Лукашук</w:t>
            </w:r>
          </w:p>
          <w:p w:rsidR="00E57FBF" w:rsidRDefault="00E57FBF" w:rsidP="00697652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Валентина Сергіївна</w:t>
            </w:r>
          </w:p>
        </w:tc>
        <w:tc>
          <w:tcPr>
            <w:tcW w:w="6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E57FBF" w:rsidRPr="00303586" w:rsidRDefault="004E6B1D" w:rsidP="00697652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</w:t>
            </w:r>
            <w:r w:rsidR="00E57FB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аступник начальника – начальник відділу управління культури, національностей, релігії та туризму облдержадміністрації</w:t>
            </w:r>
          </w:p>
        </w:tc>
      </w:tr>
      <w:tr w:rsidR="00303586" w:rsidRPr="00303586" w:rsidTr="00E57FBF">
        <w:trPr>
          <w:trHeight w:val="1"/>
        </w:trPr>
        <w:tc>
          <w:tcPr>
            <w:tcW w:w="30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303586" w:rsidRDefault="00303586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Панасюк</w:t>
            </w:r>
            <w:proofErr w:type="spellEnd"/>
          </w:p>
          <w:p w:rsidR="00303586" w:rsidRDefault="00303586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Олексій Вікторович</w:t>
            </w:r>
          </w:p>
        </w:tc>
        <w:tc>
          <w:tcPr>
            <w:tcW w:w="6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303586" w:rsidRPr="00303586" w:rsidRDefault="004E6B1D" w:rsidP="00C36E04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</w:t>
            </w:r>
            <w:r w:rsidR="0030358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рхітектор </w:t>
            </w:r>
            <w:proofErr w:type="spellStart"/>
            <w:r w:rsidR="0030358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“Проектна</w:t>
            </w:r>
            <w:proofErr w:type="spellEnd"/>
            <w:r w:rsidR="0030358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майстерня </w:t>
            </w:r>
            <w:proofErr w:type="spellStart"/>
            <w:r w:rsidR="0030358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“Зодчий”</w:t>
            </w:r>
            <w:proofErr w:type="spellEnd"/>
            <w:r w:rsidR="0030358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(за згодою);</w:t>
            </w:r>
          </w:p>
        </w:tc>
      </w:tr>
      <w:tr w:rsidR="00E57FBF" w:rsidRPr="00303586" w:rsidTr="00E57FBF">
        <w:trPr>
          <w:trHeight w:val="1"/>
        </w:trPr>
        <w:tc>
          <w:tcPr>
            <w:tcW w:w="30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E57FBF" w:rsidRDefault="00E57FBF" w:rsidP="00697652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Плащева</w:t>
            </w:r>
            <w:proofErr w:type="spellEnd"/>
          </w:p>
          <w:p w:rsidR="00E57FBF" w:rsidRDefault="00E57FBF" w:rsidP="00697652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Тетяна Григорівна</w:t>
            </w:r>
          </w:p>
        </w:tc>
        <w:tc>
          <w:tcPr>
            <w:tcW w:w="6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E57FBF" w:rsidRPr="00303586" w:rsidRDefault="00E57FBF" w:rsidP="00697652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головний спеціаліст відділу планування організації цивільного захисту населення та підготовки органів управління;</w:t>
            </w:r>
          </w:p>
        </w:tc>
      </w:tr>
      <w:tr w:rsidR="00303586" w:rsidRPr="00303586" w:rsidTr="00E57FBF">
        <w:trPr>
          <w:trHeight w:val="1"/>
        </w:trPr>
        <w:tc>
          <w:tcPr>
            <w:tcW w:w="30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303586" w:rsidRDefault="00303586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Сердюков</w:t>
            </w:r>
            <w:proofErr w:type="spellEnd"/>
          </w:p>
          <w:p w:rsidR="00303586" w:rsidRDefault="00303586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Василь Олексійович</w:t>
            </w:r>
          </w:p>
        </w:tc>
        <w:tc>
          <w:tcPr>
            <w:tcW w:w="6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303586" w:rsidRPr="00303586" w:rsidRDefault="004E6B1D" w:rsidP="00C36E04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</w:t>
            </w:r>
            <w:r w:rsidR="0030358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иректор ТОВ </w:t>
            </w:r>
            <w:proofErr w:type="spellStart"/>
            <w:r w:rsidR="0030358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“Хмельницькархпроект”</w:t>
            </w:r>
            <w:proofErr w:type="spellEnd"/>
            <w:r w:rsidR="0030358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(за згодою);</w:t>
            </w:r>
          </w:p>
        </w:tc>
      </w:tr>
      <w:tr w:rsidR="00E57FBF" w:rsidRPr="00303586" w:rsidTr="00E57FBF">
        <w:trPr>
          <w:trHeight w:val="1605"/>
        </w:trPr>
        <w:tc>
          <w:tcPr>
            <w:tcW w:w="30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E57FBF" w:rsidRDefault="00E57FBF" w:rsidP="00697652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Шахуб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Мілуді</w:t>
            </w:r>
            <w:proofErr w:type="spellEnd"/>
          </w:p>
        </w:tc>
        <w:tc>
          <w:tcPr>
            <w:tcW w:w="6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E57FBF" w:rsidRDefault="004E6B1D" w:rsidP="00697652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</w:t>
            </w:r>
            <w:r w:rsidR="00E57FB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оловний архітектор проекту ПП </w:t>
            </w:r>
            <w:proofErr w:type="spellStart"/>
            <w:r w:rsidR="00E57FB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“АрхШахубПроект”</w:t>
            </w:r>
            <w:proofErr w:type="spellEnd"/>
          </w:p>
          <w:p w:rsidR="00E57FBF" w:rsidRPr="004E6B1D" w:rsidRDefault="00E57FBF" w:rsidP="00697652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</w:rPr>
            </w:pPr>
            <w:r w:rsidRPr="004E6B1D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 згодою)</w:t>
            </w:r>
          </w:p>
        </w:tc>
      </w:tr>
      <w:tr w:rsidR="00E57FBF" w:rsidRPr="00303586" w:rsidTr="00E57FBF">
        <w:trPr>
          <w:trHeight w:val="930"/>
        </w:trPr>
        <w:tc>
          <w:tcPr>
            <w:tcW w:w="30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E57FBF" w:rsidRDefault="00E57FBF" w:rsidP="00697652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Шибецька</w:t>
            </w:r>
            <w:proofErr w:type="spellEnd"/>
          </w:p>
          <w:p w:rsidR="00E57FBF" w:rsidRDefault="00E57FBF" w:rsidP="00697652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Валентина Олександрівна</w:t>
            </w:r>
          </w:p>
        </w:tc>
        <w:tc>
          <w:tcPr>
            <w:tcW w:w="6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E57FBF" w:rsidRPr="00303586" w:rsidRDefault="004E6B1D" w:rsidP="00697652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</w:t>
            </w:r>
            <w:r w:rsidR="00E57FB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ачальник управління оцінки впливу на довкілля, регулювання природокористування та моніторингу Департаменту екології та природних ресурсів Хмельницької облдержадміністрації</w:t>
            </w:r>
          </w:p>
        </w:tc>
      </w:tr>
      <w:tr w:rsidR="00E57FBF" w:rsidRPr="00303586" w:rsidTr="00E57FBF">
        <w:trPr>
          <w:trHeight w:val="1"/>
        </w:trPr>
        <w:tc>
          <w:tcPr>
            <w:tcW w:w="30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E57FBF" w:rsidRDefault="00E57FBF" w:rsidP="00697652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Шпаковський</w:t>
            </w:r>
            <w:proofErr w:type="spellEnd"/>
          </w:p>
          <w:p w:rsidR="00E57FBF" w:rsidRDefault="00E57FBF" w:rsidP="00697652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Сергій Михайлович</w:t>
            </w:r>
          </w:p>
        </w:tc>
        <w:tc>
          <w:tcPr>
            <w:tcW w:w="6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E57FBF" w:rsidRPr="00303586" w:rsidRDefault="004E6B1D" w:rsidP="00697652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</w:t>
            </w:r>
            <w:r w:rsidR="00E57FB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авідувач відділом охорони пам’яток історії та культури у Хмельницькій області</w:t>
            </w:r>
          </w:p>
        </w:tc>
      </w:tr>
    </w:tbl>
    <w:p w:rsidR="00303586" w:rsidRPr="009D0CDA" w:rsidRDefault="00303586" w:rsidP="00303586">
      <w:pPr>
        <w:autoSpaceDE w:val="0"/>
        <w:autoSpaceDN w:val="0"/>
        <w:adjustRightInd w:val="0"/>
        <w:spacing w:before="100" w:after="0" w:line="240" w:lineRule="auto"/>
        <w:rPr>
          <w:rFonts w:ascii="Calibri" w:hAnsi="Calibri" w:cs="Calibri"/>
          <w:lang w:val="uk-UA"/>
        </w:rPr>
      </w:pPr>
    </w:p>
    <w:p w:rsidR="00303586" w:rsidRDefault="00303586" w:rsidP="00303586">
      <w:pPr>
        <w:autoSpaceDE w:val="0"/>
        <w:autoSpaceDN w:val="0"/>
        <w:adjustRightInd w:val="0"/>
        <w:spacing w:before="100"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  <w:lang w:val="uk-UA"/>
        </w:rPr>
        <w:t>Відсутні члени ради:</w:t>
      </w:r>
    </w:p>
    <w:p w:rsidR="00303586" w:rsidRDefault="00303586" w:rsidP="00303586">
      <w:pPr>
        <w:autoSpaceDE w:val="0"/>
        <w:autoSpaceDN w:val="0"/>
        <w:adjustRightInd w:val="0"/>
        <w:spacing w:before="100" w:after="0" w:line="240" w:lineRule="auto"/>
        <w:jc w:val="center"/>
        <w:rPr>
          <w:rFonts w:ascii="Calibri" w:hAnsi="Calibri" w:cs="Calibri"/>
          <w:lang w:val="en-US"/>
        </w:rPr>
      </w:pPr>
    </w:p>
    <w:tbl>
      <w:tblPr>
        <w:tblW w:w="0" w:type="auto"/>
        <w:tblInd w:w="16" w:type="dxa"/>
        <w:tblLayout w:type="fixed"/>
        <w:tblCellMar>
          <w:left w:w="16" w:type="dxa"/>
          <w:right w:w="16" w:type="dxa"/>
        </w:tblCellMar>
        <w:tblLook w:val="0000"/>
      </w:tblPr>
      <w:tblGrid>
        <w:gridCol w:w="3097"/>
        <w:gridCol w:w="6533"/>
      </w:tblGrid>
      <w:tr w:rsidR="00303586" w:rsidRPr="00303586">
        <w:trPr>
          <w:trHeight w:val="1"/>
        </w:trPr>
        <w:tc>
          <w:tcPr>
            <w:tcW w:w="3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303586" w:rsidRDefault="00303586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Денисов</w:t>
            </w:r>
          </w:p>
          <w:p w:rsidR="00303586" w:rsidRDefault="00303586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Денис Валерійович</w:t>
            </w:r>
          </w:p>
        </w:tc>
        <w:tc>
          <w:tcPr>
            <w:tcW w:w="65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303586" w:rsidRDefault="00397A06" w:rsidP="00C36E04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</w:t>
            </w:r>
            <w:r w:rsidR="0030358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удовий експерт Київського НДІ судових</w:t>
            </w:r>
          </w:p>
          <w:p w:rsidR="00303586" w:rsidRPr="00303586" w:rsidRDefault="00303586" w:rsidP="00C36E04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експертиз (за згодою)</w:t>
            </w:r>
          </w:p>
        </w:tc>
      </w:tr>
      <w:tr w:rsidR="00E57FBF" w:rsidRPr="00303586">
        <w:trPr>
          <w:trHeight w:val="1"/>
        </w:trPr>
        <w:tc>
          <w:tcPr>
            <w:tcW w:w="3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E57FBF" w:rsidRDefault="00E57FBF" w:rsidP="00697652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Доміна</w:t>
            </w:r>
            <w:proofErr w:type="spellEnd"/>
          </w:p>
          <w:p w:rsidR="00E57FBF" w:rsidRDefault="00E57FBF" w:rsidP="00697652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Андрій Олександрович</w:t>
            </w:r>
          </w:p>
        </w:tc>
        <w:tc>
          <w:tcPr>
            <w:tcW w:w="65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E57FBF" w:rsidRPr="00303586" w:rsidRDefault="00397A06" w:rsidP="00697652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</w:t>
            </w:r>
            <w:r w:rsidR="00E57FB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ачальник управління запобігання НС ГУДСНС України у Хмельницькій області</w:t>
            </w:r>
          </w:p>
        </w:tc>
      </w:tr>
      <w:tr w:rsidR="00E57FBF" w:rsidRPr="00303586">
        <w:trPr>
          <w:trHeight w:val="1"/>
        </w:trPr>
        <w:tc>
          <w:tcPr>
            <w:tcW w:w="3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E57FBF" w:rsidRDefault="00E57FBF" w:rsidP="00697652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Копил</w:t>
            </w:r>
          </w:p>
          <w:p w:rsidR="00E57FBF" w:rsidRDefault="00E57FBF" w:rsidP="00697652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Микола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Лукіч</w:t>
            </w:r>
            <w:proofErr w:type="spellEnd"/>
          </w:p>
        </w:tc>
        <w:tc>
          <w:tcPr>
            <w:tcW w:w="65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E57FBF" w:rsidRPr="00303586" w:rsidRDefault="00397A06" w:rsidP="00697652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</w:t>
            </w:r>
            <w:r w:rsidR="00E57FB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аслужений архітектор України, м. Хмельницький (за згодою);</w:t>
            </w:r>
          </w:p>
        </w:tc>
      </w:tr>
      <w:tr w:rsidR="00303586" w:rsidRPr="00A73768">
        <w:trPr>
          <w:trHeight w:val="915"/>
        </w:trPr>
        <w:tc>
          <w:tcPr>
            <w:tcW w:w="3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303586" w:rsidRDefault="00303586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Кулик</w:t>
            </w:r>
          </w:p>
          <w:p w:rsidR="00303586" w:rsidRDefault="00303586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Денис Вікторович</w:t>
            </w:r>
          </w:p>
        </w:tc>
        <w:tc>
          <w:tcPr>
            <w:tcW w:w="65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303586" w:rsidRDefault="00397A06" w:rsidP="00C36E04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</w:t>
            </w:r>
            <w:r w:rsidR="0030358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ачальник відділу ремонтів експлуатації утримання </w:t>
            </w:r>
            <w:proofErr w:type="spellStart"/>
            <w:r w:rsidR="0030358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техспоруд</w:t>
            </w:r>
            <w:proofErr w:type="spellEnd"/>
            <w:r w:rsidR="0030358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— </w:t>
            </w:r>
            <w:proofErr w:type="spellStart"/>
            <w:r w:rsidR="0030358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ДП</w:t>
            </w:r>
            <w:proofErr w:type="spellEnd"/>
            <w:r w:rsidR="0030358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="0030358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“Служба</w:t>
            </w:r>
            <w:proofErr w:type="spellEnd"/>
            <w:r w:rsidR="0030358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місцевих </w:t>
            </w:r>
            <w:proofErr w:type="spellStart"/>
            <w:r w:rsidR="0030358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автодоріг”</w:t>
            </w:r>
            <w:proofErr w:type="spellEnd"/>
          </w:p>
        </w:tc>
      </w:tr>
      <w:tr w:rsidR="00303586" w:rsidRPr="00303586">
        <w:trPr>
          <w:trHeight w:val="1"/>
        </w:trPr>
        <w:tc>
          <w:tcPr>
            <w:tcW w:w="3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303586" w:rsidRDefault="00303586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Мартинюк</w:t>
            </w:r>
          </w:p>
          <w:p w:rsidR="00303586" w:rsidRDefault="00303586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Павло Євгенович</w:t>
            </w:r>
          </w:p>
        </w:tc>
        <w:tc>
          <w:tcPr>
            <w:tcW w:w="65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303586" w:rsidRPr="00303586" w:rsidRDefault="00397A06" w:rsidP="00C36E04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а</w:t>
            </w:r>
            <w:r w:rsidR="0030358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рхітектор, м. Хмельницький (за згодою)</w:t>
            </w:r>
          </w:p>
        </w:tc>
      </w:tr>
      <w:tr w:rsidR="00E57FBF" w:rsidRPr="00303586">
        <w:trPr>
          <w:trHeight w:val="1"/>
        </w:trPr>
        <w:tc>
          <w:tcPr>
            <w:tcW w:w="3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E57FBF" w:rsidRDefault="00E57FBF" w:rsidP="00697652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Москаленко</w:t>
            </w:r>
          </w:p>
          <w:p w:rsidR="00E57FBF" w:rsidRDefault="00E57FBF" w:rsidP="00697652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Анатолій Анатолійович</w:t>
            </w:r>
          </w:p>
        </w:tc>
        <w:tc>
          <w:tcPr>
            <w:tcW w:w="65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E57FBF" w:rsidRPr="00303586" w:rsidRDefault="00E57FBF" w:rsidP="00697652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архітектор, ТОВ "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Хмельницькархпроект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"(за згодою)</w:t>
            </w:r>
          </w:p>
        </w:tc>
      </w:tr>
      <w:tr w:rsidR="00E57FBF" w:rsidRPr="00303586">
        <w:trPr>
          <w:trHeight w:val="1"/>
        </w:trPr>
        <w:tc>
          <w:tcPr>
            <w:tcW w:w="3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E57FBF" w:rsidRDefault="00E57FBF" w:rsidP="00697652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Параскевич</w:t>
            </w:r>
            <w:proofErr w:type="spellEnd"/>
          </w:p>
          <w:p w:rsidR="00E57FBF" w:rsidRDefault="00E57FBF" w:rsidP="00697652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Анжела Володимирівна</w:t>
            </w:r>
          </w:p>
        </w:tc>
        <w:tc>
          <w:tcPr>
            <w:tcW w:w="65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E57FBF" w:rsidRPr="00303586" w:rsidRDefault="00E57FBF" w:rsidP="00697652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головний спеціаліст відділу містобудування та архітектури ОДА, секретар ради</w:t>
            </w:r>
          </w:p>
        </w:tc>
      </w:tr>
      <w:tr w:rsidR="00E57FBF" w:rsidRPr="00303586">
        <w:trPr>
          <w:trHeight w:val="1"/>
        </w:trPr>
        <w:tc>
          <w:tcPr>
            <w:tcW w:w="30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E57FBF" w:rsidRDefault="00E57FBF" w:rsidP="00697652">
            <w:pPr>
              <w:autoSpaceDE w:val="0"/>
              <w:autoSpaceDN w:val="0"/>
              <w:adjustRightInd w:val="0"/>
              <w:spacing w:before="100"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Пастухов</w:t>
            </w:r>
            <w:proofErr w:type="spellEnd"/>
          </w:p>
          <w:p w:rsidR="00E57FBF" w:rsidRDefault="00E57FBF" w:rsidP="00697652">
            <w:pPr>
              <w:autoSpaceDE w:val="0"/>
              <w:autoSpaceDN w:val="0"/>
              <w:adjustRightInd w:val="0"/>
              <w:spacing w:before="100" w:after="119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Микола Петрович</w:t>
            </w:r>
          </w:p>
        </w:tc>
        <w:tc>
          <w:tcPr>
            <w:tcW w:w="65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</w:tcPr>
          <w:p w:rsidR="00E57FBF" w:rsidRPr="00303586" w:rsidRDefault="00397A06" w:rsidP="00697652">
            <w:pPr>
              <w:autoSpaceDE w:val="0"/>
              <w:autoSpaceDN w:val="0"/>
              <w:adjustRightInd w:val="0"/>
              <w:spacing w:before="100" w:after="119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</w:t>
            </w:r>
            <w:r w:rsidR="00E57FB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ачальник відділу експлуатації Служби автомобільних доріг у Хмельницькій області</w:t>
            </w:r>
          </w:p>
        </w:tc>
      </w:tr>
    </w:tbl>
    <w:p w:rsidR="00303586" w:rsidRPr="00303586" w:rsidRDefault="00303586" w:rsidP="00303586">
      <w:pPr>
        <w:autoSpaceDE w:val="0"/>
        <w:autoSpaceDN w:val="0"/>
        <w:adjustRightInd w:val="0"/>
        <w:spacing w:before="100" w:after="0" w:line="240" w:lineRule="auto"/>
        <w:jc w:val="center"/>
        <w:rPr>
          <w:rFonts w:ascii="Calibri" w:hAnsi="Calibri" w:cs="Calibri"/>
        </w:rPr>
      </w:pPr>
    </w:p>
    <w:p w:rsidR="00303586" w:rsidRPr="007D5B9E" w:rsidRDefault="00303586" w:rsidP="00751FC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/>
        </w:rPr>
      </w:pPr>
      <w:r w:rsidRPr="007D5B9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/>
        </w:rPr>
        <w:t>Запрошені:</w:t>
      </w:r>
    </w:p>
    <w:p w:rsidR="00F95087" w:rsidRPr="007D5B9E" w:rsidRDefault="00F95087" w:rsidP="00751F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7D5B9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Голова </w:t>
      </w:r>
      <w:proofErr w:type="spellStart"/>
      <w:r w:rsidRPr="007D5B9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Карабіївської</w:t>
      </w:r>
      <w:proofErr w:type="spellEnd"/>
      <w:r w:rsidRPr="007D5B9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сільської ради </w:t>
      </w:r>
      <w:r w:rsidR="00604332" w:rsidRPr="007D5B9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7D5B9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– </w:t>
      </w:r>
      <w:r w:rsidRPr="007D5B9E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Музика Володимир Валерійович</w:t>
      </w:r>
      <w:r w:rsidRPr="007D5B9E">
        <w:rPr>
          <w:rFonts w:ascii="Times New Roman" w:hAnsi="Times New Roman" w:cs="Times New Roman"/>
          <w:bCs/>
          <w:iCs/>
          <w:sz w:val="28"/>
          <w:szCs w:val="28"/>
          <w:lang w:val="uk-UA"/>
        </w:rPr>
        <w:t>;</w:t>
      </w:r>
    </w:p>
    <w:p w:rsidR="00F95087" w:rsidRDefault="00F95087" w:rsidP="00751F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  <w:r w:rsidRPr="007D5B9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Голова фермерського господарства «</w:t>
      </w:r>
      <w:proofErr w:type="spellStart"/>
      <w:r w:rsidRPr="007D5B9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Карабіївське</w:t>
      </w:r>
      <w:proofErr w:type="spellEnd"/>
      <w:r w:rsidRPr="007D5B9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» - </w:t>
      </w:r>
      <w:r w:rsidRPr="007D5B9E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Іванюк Микола Олексійович.</w:t>
      </w:r>
    </w:p>
    <w:p w:rsidR="009D0CDA" w:rsidRDefault="009D0CDA" w:rsidP="00751FCF">
      <w:pPr>
        <w:autoSpaceDE w:val="0"/>
        <w:autoSpaceDN w:val="0"/>
        <w:adjustRightInd w:val="0"/>
        <w:spacing w:after="0" w:line="240" w:lineRule="auto"/>
        <w:ind w:left="40" w:right="340" w:firstLine="720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Інспектор по земельних питаннях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Клубівської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сільської ради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Ізяславського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району - </w:t>
      </w:r>
      <w:r w:rsidRPr="00C77D69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Поварчук Василь Павлович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.</w:t>
      </w:r>
    </w:p>
    <w:p w:rsidR="009D0CDA" w:rsidRPr="000C3190" w:rsidRDefault="009D0CDA" w:rsidP="00751F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</w:p>
    <w:p w:rsidR="00303586" w:rsidRPr="007D5B9E" w:rsidRDefault="00303586" w:rsidP="00751FCF">
      <w:pPr>
        <w:autoSpaceDE w:val="0"/>
        <w:autoSpaceDN w:val="0"/>
        <w:adjustRightInd w:val="0"/>
        <w:spacing w:after="0" w:line="240" w:lineRule="auto"/>
        <w:ind w:left="40" w:right="340" w:firstLine="720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uk-UA"/>
        </w:rPr>
      </w:pPr>
      <w:r w:rsidRPr="007D5B9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uk-UA"/>
        </w:rPr>
        <w:t>Порядок денний:</w:t>
      </w:r>
    </w:p>
    <w:p w:rsidR="00303586" w:rsidRPr="007D5B9E" w:rsidRDefault="00604332" w:rsidP="00751FC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5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D5B9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Розгляд генеральних планів та планів зонування територій населених</w:t>
      </w:r>
      <w:r w:rsidRPr="007D5B9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7D5B9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пунктів</w:t>
      </w:r>
      <w:r w:rsidR="00D65D00" w:rsidRPr="007D5B9E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="00D65D00" w:rsidRPr="007D5B9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Карабіївської</w:t>
      </w:r>
      <w:proofErr w:type="spellEnd"/>
      <w:r w:rsidR="00D65D00" w:rsidRPr="007D5B9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сільської ради</w:t>
      </w:r>
      <w:r w:rsidRPr="007D5B9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="00303586" w:rsidRPr="007D5B9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Pr="007D5B9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Теофіпольського</w:t>
      </w:r>
      <w:proofErr w:type="spellEnd"/>
      <w:r w:rsidR="00303586" w:rsidRPr="007D5B9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району</w:t>
      </w:r>
      <w:r w:rsidR="00303586" w:rsidRPr="007D5B9E">
        <w:rPr>
          <w:rFonts w:ascii="Times New Roman" w:hAnsi="Times New Roman" w:cs="Times New Roman"/>
          <w:color w:val="000000"/>
          <w:sz w:val="28"/>
          <w:szCs w:val="28"/>
          <w:lang w:val="uk-UA"/>
        </w:rPr>
        <w:t>:</w:t>
      </w:r>
    </w:p>
    <w:p w:rsidR="00604332" w:rsidRPr="007D5B9E" w:rsidRDefault="00604332" w:rsidP="00751FC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5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7D5B9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с</w:t>
      </w:r>
      <w:r w:rsidRPr="007D5B9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proofErr w:type="spellStart"/>
      <w:r w:rsidRPr="007D5B9E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Карабіївка</w:t>
      </w:r>
      <w:proofErr w:type="spellEnd"/>
      <w:r w:rsidRPr="007D5B9E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;</w:t>
      </w:r>
    </w:p>
    <w:p w:rsidR="00604332" w:rsidRPr="007D5B9E" w:rsidRDefault="00203805" w:rsidP="00751FC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5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с.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Котюржи</w:t>
      </w:r>
      <w:r w:rsidR="00604332" w:rsidRPr="007D5B9E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нці</w:t>
      </w:r>
      <w:proofErr w:type="spellEnd"/>
    </w:p>
    <w:p w:rsidR="00E36CFA" w:rsidRPr="007D5B9E" w:rsidRDefault="00303586" w:rsidP="00751FCF">
      <w:pPr>
        <w:autoSpaceDE w:val="0"/>
        <w:autoSpaceDN w:val="0"/>
        <w:adjustRightInd w:val="0"/>
        <w:spacing w:after="0" w:line="240" w:lineRule="auto"/>
        <w:ind w:left="40" w:right="340"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D5B9E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Розробник:</w:t>
      </w:r>
      <w:r w:rsidRPr="007D5B9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36CFA" w:rsidRPr="007D5B9E">
        <w:rPr>
          <w:rFonts w:ascii="Times New Roman" w:hAnsi="Times New Roman" w:cs="Times New Roman"/>
          <w:color w:val="000000"/>
          <w:sz w:val="28"/>
          <w:szCs w:val="28"/>
          <w:lang w:val="uk-UA"/>
        </w:rPr>
        <w:t>ТОВ «НВК «Світязь» (м. Вінниця).</w:t>
      </w:r>
    </w:p>
    <w:p w:rsidR="008D6A7C" w:rsidRDefault="00303586" w:rsidP="00751FCF">
      <w:pPr>
        <w:autoSpaceDE w:val="0"/>
        <w:autoSpaceDN w:val="0"/>
        <w:adjustRightInd w:val="0"/>
        <w:spacing w:after="0" w:line="240" w:lineRule="auto"/>
        <w:ind w:left="40" w:right="340"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D5B9E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Доповідач:</w:t>
      </w:r>
      <w:r w:rsidRPr="007D5B9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36CFA" w:rsidRPr="007D5B9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ГАП – </w:t>
      </w:r>
      <w:proofErr w:type="spellStart"/>
      <w:r w:rsidR="00E36CFA" w:rsidRPr="007D5B9E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Потапенко</w:t>
      </w:r>
      <w:proofErr w:type="spellEnd"/>
      <w:r w:rsidR="00E36CFA" w:rsidRPr="007D5B9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Валерій Михайлович.</w:t>
      </w:r>
    </w:p>
    <w:p w:rsidR="009D0CDA" w:rsidRPr="00E03A80" w:rsidRDefault="009D0CDA" w:rsidP="00751FCF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5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03A80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Розгляд генеральних планів та планів зонування територій населених</w:t>
      </w:r>
      <w:r w:rsidRPr="00E03A8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E03A80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пунктів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Клубівської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сільської ради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Ізяславського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району</w:t>
      </w:r>
      <w:r w:rsidRPr="00E03A80">
        <w:rPr>
          <w:rFonts w:ascii="Times New Roman" w:hAnsi="Times New Roman" w:cs="Times New Roman"/>
          <w:color w:val="000000"/>
          <w:sz w:val="28"/>
          <w:szCs w:val="28"/>
          <w:lang w:val="uk-UA"/>
        </w:rPr>
        <w:t>:</w:t>
      </w:r>
    </w:p>
    <w:p w:rsidR="009D0CDA" w:rsidRPr="007D5B9E" w:rsidRDefault="009D0CDA" w:rsidP="00751FC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5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proofErr w:type="spellStart"/>
      <w:r w:rsidRPr="007D5B9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с</w:t>
      </w:r>
      <w:r w:rsidRPr="007D5B9E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Ревуха</w:t>
      </w:r>
      <w:proofErr w:type="spellEnd"/>
      <w:r w:rsidRPr="007D5B9E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;</w:t>
      </w:r>
    </w:p>
    <w:p w:rsidR="009D0CDA" w:rsidRPr="007D5B9E" w:rsidRDefault="009D0CDA" w:rsidP="00751FC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5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с.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Васьківці</w:t>
      </w:r>
      <w:proofErr w:type="spellEnd"/>
    </w:p>
    <w:p w:rsidR="009D0CDA" w:rsidRPr="007D5B9E" w:rsidRDefault="009D0CDA" w:rsidP="00751FCF">
      <w:pPr>
        <w:autoSpaceDE w:val="0"/>
        <w:autoSpaceDN w:val="0"/>
        <w:adjustRightInd w:val="0"/>
        <w:spacing w:after="0" w:line="240" w:lineRule="auto"/>
        <w:ind w:left="40" w:right="340"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D5B9E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Розробник:</w:t>
      </w:r>
      <w:r w:rsidRPr="007D5B9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ДПУНДІП міст «Діпромісто» ( м. Рівне).</w:t>
      </w:r>
    </w:p>
    <w:p w:rsidR="009D0CDA" w:rsidRPr="007D5B9E" w:rsidRDefault="009D0CDA" w:rsidP="00751FCF">
      <w:pPr>
        <w:autoSpaceDE w:val="0"/>
        <w:autoSpaceDN w:val="0"/>
        <w:adjustRightInd w:val="0"/>
        <w:spacing w:after="0" w:line="240" w:lineRule="auto"/>
        <w:ind w:left="40" w:right="340"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D5B9E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Доповідач: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провідний архітектор – Кісь Тетяна Сергіївна </w:t>
      </w:r>
      <w:r w:rsidRPr="007D5B9E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9D0CDA" w:rsidRPr="007D5B9E" w:rsidRDefault="009D0CDA" w:rsidP="00751FCF">
      <w:pPr>
        <w:autoSpaceDE w:val="0"/>
        <w:autoSpaceDN w:val="0"/>
        <w:adjustRightInd w:val="0"/>
        <w:spacing w:after="0" w:line="240" w:lineRule="auto"/>
        <w:ind w:left="40" w:right="340"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8D6A7C" w:rsidRPr="00150793" w:rsidRDefault="00303586" w:rsidP="00751FCF">
      <w:pPr>
        <w:tabs>
          <w:tab w:val="left" w:pos="0"/>
        </w:tabs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0793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Село</w:t>
      </w:r>
      <w:r w:rsidR="00150793" w:rsidRPr="00150793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="00150793" w:rsidRPr="00150793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Карабіївка</w:t>
      </w:r>
      <w:proofErr w:type="spellEnd"/>
      <w:r w:rsidRPr="00150793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="008D6A7C" w:rsidRPr="00150793">
        <w:rPr>
          <w:rFonts w:ascii="Times New Roman" w:hAnsi="Times New Roman" w:cs="Times New Roman"/>
          <w:sz w:val="28"/>
          <w:szCs w:val="28"/>
          <w:lang w:val="uk-UA"/>
        </w:rPr>
        <w:t xml:space="preserve">є адміністративним центром </w:t>
      </w:r>
      <w:proofErr w:type="spellStart"/>
      <w:r w:rsidR="008D6A7C" w:rsidRPr="00150793">
        <w:rPr>
          <w:rFonts w:ascii="Times New Roman" w:hAnsi="Times New Roman" w:cs="Times New Roman"/>
          <w:sz w:val="28"/>
          <w:szCs w:val="28"/>
          <w:lang w:val="uk-UA"/>
        </w:rPr>
        <w:t>Карабіївської</w:t>
      </w:r>
      <w:proofErr w:type="spellEnd"/>
      <w:r w:rsidR="00150793" w:rsidRPr="001507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6A7C" w:rsidRPr="00150793">
        <w:rPr>
          <w:rFonts w:ascii="Times New Roman" w:hAnsi="Times New Roman" w:cs="Times New Roman"/>
          <w:sz w:val="28"/>
          <w:szCs w:val="28"/>
          <w:lang w:val="uk-UA"/>
        </w:rPr>
        <w:t>сільської ради</w:t>
      </w:r>
      <w:r w:rsidR="00150793" w:rsidRPr="001507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D6A7C" w:rsidRPr="00150793">
        <w:rPr>
          <w:rFonts w:ascii="Times New Roman" w:hAnsi="Times New Roman" w:cs="Times New Roman"/>
          <w:sz w:val="28"/>
          <w:szCs w:val="28"/>
          <w:lang w:val="uk-UA"/>
        </w:rPr>
        <w:t>Теофіпольського</w:t>
      </w:r>
      <w:proofErr w:type="spellEnd"/>
      <w:r w:rsidR="00150793" w:rsidRPr="001507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6A7C" w:rsidRPr="00150793">
        <w:rPr>
          <w:rFonts w:ascii="Times New Roman" w:hAnsi="Times New Roman" w:cs="Times New Roman"/>
          <w:sz w:val="28"/>
          <w:szCs w:val="28"/>
          <w:lang w:val="uk-UA"/>
        </w:rPr>
        <w:t>району Хмельницької області. Сільській раді підпорядковані</w:t>
      </w:r>
      <w:r w:rsidR="002752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6A7C" w:rsidRPr="00150793">
        <w:rPr>
          <w:rFonts w:ascii="Times New Roman" w:hAnsi="Times New Roman" w:cs="Times New Roman"/>
          <w:sz w:val="28"/>
          <w:szCs w:val="28"/>
          <w:lang w:val="uk-UA"/>
        </w:rPr>
        <w:t xml:space="preserve"> населені </w:t>
      </w:r>
      <w:r w:rsidR="002752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6A7C" w:rsidRPr="00150793">
        <w:rPr>
          <w:rFonts w:ascii="Times New Roman" w:hAnsi="Times New Roman" w:cs="Times New Roman"/>
          <w:sz w:val="28"/>
          <w:szCs w:val="28"/>
          <w:lang w:val="uk-UA"/>
        </w:rPr>
        <w:t>пункти: с.</w:t>
      </w:r>
      <w:r w:rsidR="00150793" w:rsidRPr="001507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D6A7C" w:rsidRPr="00150793">
        <w:rPr>
          <w:rFonts w:ascii="Times New Roman" w:hAnsi="Times New Roman" w:cs="Times New Roman"/>
          <w:sz w:val="28"/>
          <w:szCs w:val="28"/>
          <w:lang w:val="uk-UA"/>
        </w:rPr>
        <w:t>Карабіївка</w:t>
      </w:r>
      <w:proofErr w:type="spellEnd"/>
      <w:r w:rsidR="008D6A7C" w:rsidRPr="00150793">
        <w:rPr>
          <w:rFonts w:ascii="Times New Roman" w:hAnsi="Times New Roman" w:cs="Times New Roman"/>
          <w:sz w:val="28"/>
          <w:szCs w:val="28"/>
          <w:lang w:val="uk-UA"/>
        </w:rPr>
        <w:t xml:space="preserve"> та с.</w:t>
      </w:r>
      <w:r w:rsidR="00150793" w:rsidRPr="001507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D6A7C" w:rsidRPr="00150793">
        <w:rPr>
          <w:rFonts w:ascii="Times New Roman" w:hAnsi="Times New Roman" w:cs="Times New Roman"/>
          <w:sz w:val="28"/>
          <w:szCs w:val="28"/>
          <w:lang w:val="uk-UA"/>
        </w:rPr>
        <w:t>Котюржинці</w:t>
      </w:r>
      <w:proofErr w:type="spellEnd"/>
      <w:r w:rsidR="008D6A7C" w:rsidRPr="0015079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150793" w:rsidRPr="002E5F93" w:rsidRDefault="00150793" w:rsidP="00751FCF">
      <w:pPr>
        <w:pStyle w:val="a4"/>
        <w:ind w:firstLine="902"/>
        <w:rPr>
          <w:szCs w:val="28"/>
          <w:lang w:val="uk-UA"/>
        </w:rPr>
      </w:pPr>
      <w:r w:rsidRPr="002E5F93">
        <w:rPr>
          <w:lang w:val="uk-UA"/>
        </w:rPr>
        <w:t>Сільське господарство є однією з провідних галузе</w:t>
      </w:r>
      <w:r w:rsidR="002752E4">
        <w:rPr>
          <w:lang w:val="uk-UA"/>
        </w:rPr>
        <w:t xml:space="preserve">й регіону, тому значна частина </w:t>
      </w:r>
      <w:r w:rsidRPr="002E5F93">
        <w:rPr>
          <w:lang w:val="uk-UA"/>
        </w:rPr>
        <w:t>населення зайнята веденн</w:t>
      </w:r>
      <w:r>
        <w:rPr>
          <w:lang w:val="uk-UA"/>
        </w:rPr>
        <w:t>ям</w:t>
      </w:r>
      <w:r w:rsidRPr="002E5F93">
        <w:rPr>
          <w:lang w:val="uk-UA"/>
        </w:rPr>
        <w:t xml:space="preserve"> особистого селянського господарства.</w:t>
      </w:r>
    </w:p>
    <w:p w:rsidR="007D5B9E" w:rsidRDefault="007D5B9E" w:rsidP="00751FCF">
      <w:pPr>
        <w:pStyle w:val="a4"/>
        <w:rPr>
          <w:color w:val="000000" w:themeColor="text1"/>
          <w:szCs w:val="28"/>
          <w:lang w:val="uk-UA"/>
        </w:rPr>
      </w:pPr>
      <w:r w:rsidRPr="002E5F93">
        <w:rPr>
          <w:color w:val="000000" w:themeColor="text1"/>
          <w:szCs w:val="28"/>
          <w:lang w:val="uk-UA"/>
        </w:rPr>
        <w:t xml:space="preserve">Мережа громадського обслуговування населення складається з закладів освіти, культури, </w:t>
      </w:r>
      <w:r>
        <w:rPr>
          <w:color w:val="000000" w:themeColor="text1"/>
          <w:szCs w:val="28"/>
          <w:lang w:val="uk-UA"/>
        </w:rPr>
        <w:t>закладами медичного обслуговування -</w:t>
      </w:r>
      <w:r w:rsidR="00680343">
        <w:rPr>
          <w:color w:val="000000" w:themeColor="text1"/>
          <w:szCs w:val="28"/>
          <w:lang w:val="uk-UA"/>
        </w:rPr>
        <w:t xml:space="preserve"> </w:t>
      </w:r>
      <w:r w:rsidRPr="002E5F93">
        <w:rPr>
          <w:color w:val="000000" w:themeColor="text1"/>
          <w:szCs w:val="28"/>
          <w:shd w:val="clear" w:color="auto" w:fill="FFFFFF"/>
          <w:lang w:val="uk-UA"/>
        </w:rPr>
        <w:t xml:space="preserve">фельдшерсько-акушерський пункт, </w:t>
      </w:r>
      <w:r w:rsidRPr="002E5F93">
        <w:rPr>
          <w:color w:val="000000" w:themeColor="text1"/>
          <w:szCs w:val="28"/>
          <w:lang w:val="uk-UA"/>
        </w:rPr>
        <w:t>підприємств торгівлі, побуту, комунального призначення (кладовище).</w:t>
      </w:r>
    </w:p>
    <w:p w:rsidR="00680343" w:rsidRPr="00680343" w:rsidRDefault="00680343" w:rsidP="00751FCF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0343">
        <w:rPr>
          <w:rFonts w:ascii="Times New Roman" w:hAnsi="Times New Roman" w:cs="Times New Roman"/>
          <w:sz w:val="28"/>
          <w:szCs w:val="28"/>
          <w:lang w:val="uk-UA"/>
        </w:rPr>
        <w:lastRenderedPageBreak/>
        <w:t>Об’єкти культурно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0343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0343">
        <w:rPr>
          <w:rFonts w:ascii="Times New Roman" w:hAnsi="Times New Roman" w:cs="Times New Roman"/>
          <w:sz w:val="28"/>
          <w:szCs w:val="28"/>
          <w:lang w:val="uk-UA"/>
        </w:rPr>
        <w:t xml:space="preserve">побутового обслуговування знаходяться в центральній частині населеного пункту та вздовж вулиці Центральна. Територія громадської забудови складає 2,5га. </w:t>
      </w:r>
    </w:p>
    <w:p w:rsidR="00680343" w:rsidRPr="00680343" w:rsidRDefault="00680343" w:rsidP="00751FCF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80343">
        <w:rPr>
          <w:rFonts w:ascii="Times New Roman" w:hAnsi="Times New Roman" w:cs="Times New Roman"/>
          <w:sz w:val="28"/>
          <w:szCs w:val="28"/>
          <w:lang w:val="uk-UA"/>
        </w:rPr>
        <w:t>До громадських об’єктів входять</w:t>
      </w:r>
      <w:r w:rsidRPr="00680343">
        <w:rPr>
          <w:rFonts w:ascii="Times New Roman" w:hAnsi="Times New Roman" w:cs="Times New Roman"/>
          <w:sz w:val="26"/>
          <w:szCs w:val="26"/>
          <w:lang w:val="uk-UA"/>
        </w:rPr>
        <w:t>:</w:t>
      </w:r>
    </w:p>
    <w:p w:rsidR="00680343" w:rsidRPr="00680343" w:rsidRDefault="00680343" w:rsidP="00751FCF">
      <w:pPr>
        <w:numPr>
          <w:ilvl w:val="0"/>
          <w:numId w:val="5"/>
        </w:numPr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0343">
        <w:rPr>
          <w:rFonts w:ascii="Times New Roman" w:hAnsi="Times New Roman" w:cs="Times New Roman"/>
          <w:sz w:val="28"/>
          <w:szCs w:val="28"/>
          <w:lang w:val="uk-UA"/>
        </w:rPr>
        <w:t>Сільська рада;</w:t>
      </w:r>
    </w:p>
    <w:p w:rsidR="00680343" w:rsidRPr="00680343" w:rsidRDefault="00680343" w:rsidP="00751FCF">
      <w:pPr>
        <w:numPr>
          <w:ilvl w:val="0"/>
          <w:numId w:val="5"/>
        </w:numPr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0343">
        <w:rPr>
          <w:rFonts w:ascii="Times New Roman" w:hAnsi="Times New Roman" w:cs="Times New Roman"/>
          <w:sz w:val="28"/>
          <w:szCs w:val="28"/>
          <w:lang w:val="uk-UA"/>
        </w:rPr>
        <w:t>Дитячий дошкільний заклад</w:t>
      </w:r>
    </w:p>
    <w:p w:rsidR="00680343" w:rsidRPr="00680343" w:rsidRDefault="00680343" w:rsidP="00751FCF">
      <w:pPr>
        <w:numPr>
          <w:ilvl w:val="0"/>
          <w:numId w:val="5"/>
        </w:numPr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0343">
        <w:rPr>
          <w:rFonts w:ascii="Times New Roman" w:hAnsi="Times New Roman" w:cs="Times New Roman"/>
          <w:sz w:val="28"/>
          <w:szCs w:val="28"/>
          <w:lang w:val="uk-UA"/>
        </w:rPr>
        <w:t>Загальноосвітня школа І-ІІ ступенів;</w:t>
      </w:r>
    </w:p>
    <w:p w:rsidR="00680343" w:rsidRPr="00680343" w:rsidRDefault="00680343" w:rsidP="00751FCF">
      <w:pPr>
        <w:numPr>
          <w:ilvl w:val="0"/>
          <w:numId w:val="5"/>
        </w:numPr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034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Фельдшерсько-акушерський пункт</w:t>
      </w:r>
      <w:r w:rsidRPr="0068034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80343" w:rsidRPr="00680343" w:rsidRDefault="00680343" w:rsidP="00751FCF">
      <w:pPr>
        <w:numPr>
          <w:ilvl w:val="0"/>
          <w:numId w:val="5"/>
        </w:numPr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0343">
        <w:rPr>
          <w:rFonts w:ascii="Times New Roman" w:hAnsi="Times New Roman" w:cs="Times New Roman"/>
          <w:sz w:val="28"/>
          <w:szCs w:val="28"/>
          <w:lang w:val="uk-UA"/>
        </w:rPr>
        <w:t>Клуб;</w:t>
      </w:r>
    </w:p>
    <w:p w:rsidR="00680343" w:rsidRPr="00680343" w:rsidRDefault="00680343" w:rsidP="00751FCF">
      <w:pPr>
        <w:numPr>
          <w:ilvl w:val="0"/>
          <w:numId w:val="5"/>
        </w:numPr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0343">
        <w:rPr>
          <w:rFonts w:ascii="Times New Roman" w:hAnsi="Times New Roman" w:cs="Times New Roman"/>
          <w:sz w:val="28"/>
          <w:szCs w:val="28"/>
          <w:lang w:val="uk-UA"/>
        </w:rPr>
        <w:t>Бібліотека;</w:t>
      </w:r>
    </w:p>
    <w:p w:rsidR="00680343" w:rsidRPr="00680343" w:rsidRDefault="00680343" w:rsidP="00751FCF">
      <w:pPr>
        <w:numPr>
          <w:ilvl w:val="0"/>
          <w:numId w:val="5"/>
        </w:numPr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0343">
        <w:rPr>
          <w:rFonts w:ascii="Times New Roman" w:hAnsi="Times New Roman" w:cs="Times New Roman"/>
          <w:sz w:val="28"/>
          <w:szCs w:val="28"/>
          <w:lang w:val="uk-UA"/>
        </w:rPr>
        <w:t>Церква(будується);</w:t>
      </w:r>
    </w:p>
    <w:p w:rsidR="00680343" w:rsidRPr="0078459A" w:rsidRDefault="00680343" w:rsidP="00751FCF">
      <w:pPr>
        <w:numPr>
          <w:ilvl w:val="0"/>
          <w:numId w:val="5"/>
        </w:numPr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0343">
        <w:rPr>
          <w:rFonts w:ascii="Times New Roman" w:hAnsi="Times New Roman" w:cs="Times New Roman"/>
          <w:sz w:val="28"/>
          <w:szCs w:val="28"/>
          <w:lang w:val="uk-UA"/>
        </w:rPr>
        <w:t>Магазин</w:t>
      </w:r>
    </w:p>
    <w:p w:rsidR="0078459A" w:rsidRPr="0078459A" w:rsidRDefault="0078459A" w:rsidP="00751FCF">
      <w:pPr>
        <w:spacing w:after="0" w:line="240" w:lineRule="auto"/>
        <w:ind w:firstLine="900"/>
        <w:jc w:val="both"/>
        <w:rPr>
          <w:rFonts w:ascii="Times New Roman" w:hAnsi="Times New Roman" w:cs="Times New Roman"/>
          <w:color w:val="FF0000"/>
          <w:sz w:val="26"/>
          <w:szCs w:val="26"/>
          <w:lang w:val="uk-UA"/>
        </w:rPr>
      </w:pPr>
      <w:r w:rsidRPr="0078459A">
        <w:rPr>
          <w:rFonts w:ascii="Times New Roman" w:hAnsi="Times New Roman" w:cs="Times New Roman"/>
          <w:sz w:val="28"/>
          <w:szCs w:val="28"/>
          <w:lang w:val="uk-UA"/>
        </w:rPr>
        <w:t xml:space="preserve">Система культурно-побутового обслуговування в с. </w:t>
      </w:r>
      <w:proofErr w:type="spellStart"/>
      <w:r w:rsidRPr="0078459A">
        <w:rPr>
          <w:rFonts w:ascii="Times New Roman" w:hAnsi="Times New Roman" w:cs="Times New Roman"/>
          <w:sz w:val="28"/>
          <w:szCs w:val="28"/>
          <w:lang w:val="uk-UA"/>
        </w:rPr>
        <w:t>Карабіївка</w:t>
      </w:r>
      <w:proofErr w:type="spellEnd"/>
      <w:r w:rsidRPr="0078459A">
        <w:rPr>
          <w:rFonts w:ascii="Times New Roman" w:hAnsi="Times New Roman" w:cs="Times New Roman"/>
          <w:sz w:val="28"/>
          <w:szCs w:val="28"/>
          <w:lang w:val="uk-UA"/>
        </w:rPr>
        <w:t xml:space="preserve"> не повна. Наявна в селі система має групу установ і підприємств обслуговування з досягнутим нормативним або вище нормативного. При цьому, основні заклади громадського призначен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ня мають обслуговувати два села. </w:t>
      </w:r>
      <w:r w:rsidRPr="0078459A">
        <w:rPr>
          <w:rFonts w:ascii="Times New Roman" w:hAnsi="Times New Roman" w:cs="Times New Roman"/>
          <w:sz w:val="28"/>
          <w:szCs w:val="28"/>
          <w:lang w:val="uk-UA"/>
        </w:rPr>
        <w:t>Шкільні заклади I-II ступеню зн</w:t>
      </w:r>
      <w:r>
        <w:rPr>
          <w:rFonts w:ascii="Times New Roman" w:hAnsi="Times New Roman" w:cs="Times New Roman"/>
          <w:sz w:val="28"/>
          <w:szCs w:val="28"/>
          <w:lang w:val="uk-UA"/>
        </w:rPr>
        <w:t>аходиться в</w:t>
      </w:r>
      <w:r w:rsidRPr="0078459A">
        <w:rPr>
          <w:rFonts w:ascii="Times New Roman" w:hAnsi="Times New Roman" w:cs="Times New Roman"/>
          <w:sz w:val="28"/>
          <w:szCs w:val="28"/>
          <w:lang w:val="uk-UA"/>
        </w:rPr>
        <w:t xml:space="preserve"> с. </w:t>
      </w:r>
      <w:proofErr w:type="spellStart"/>
      <w:r w:rsidRPr="0078459A">
        <w:rPr>
          <w:rFonts w:ascii="Times New Roman" w:hAnsi="Times New Roman" w:cs="Times New Roman"/>
          <w:sz w:val="28"/>
          <w:szCs w:val="28"/>
          <w:lang w:val="uk-UA"/>
        </w:rPr>
        <w:t>Карабіївка</w:t>
      </w:r>
      <w:proofErr w:type="spellEnd"/>
      <w:r w:rsidRPr="0078459A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8459A">
        <w:rPr>
          <w:rFonts w:ascii="Times New Roman" w:hAnsi="Times New Roman" w:cs="Times New Roman"/>
          <w:sz w:val="28"/>
          <w:szCs w:val="28"/>
          <w:lang w:val="uk-UA"/>
        </w:rPr>
        <w:t>Нормативний радіус обслуговування вказаними освітніми закладами забезпечено.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8459A">
        <w:rPr>
          <w:rFonts w:ascii="Times New Roman" w:hAnsi="Times New Roman" w:cs="Times New Roman"/>
          <w:sz w:val="28"/>
          <w:szCs w:val="28"/>
          <w:lang w:val="uk-UA"/>
        </w:rPr>
        <w:t>В пропозиціях департаменту освіти і науки облдержадміністрації щодо врахування державних вимог при розробленні генерального плану населеного пункту відсутні вимоги щодо будівництва нових шкіл чи дитячих дошкільних закладів.</w:t>
      </w:r>
    </w:p>
    <w:p w:rsidR="0078459A" w:rsidRPr="0078459A" w:rsidRDefault="0078459A" w:rsidP="00751FCF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459A">
        <w:rPr>
          <w:rFonts w:ascii="Times New Roman" w:hAnsi="Times New Roman" w:cs="Times New Roman"/>
          <w:sz w:val="28"/>
          <w:szCs w:val="28"/>
          <w:lang w:val="uk-UA"/>
        </w:rPr>
        <w:t xml:space="preserve">Радіуси обслуговування інших громадських об’єктів відповідають нормативним - радіуси обслуговування для культурно-видовищного центру в житловому районі </w:t>
      </w:r>
      <w:smartTag w:uri="urn:schemas-microsoft-com:office:smarttags" w:element="metricconverter">
        <w:smartTagPr>
          <w:attr w:name="ProductID" w:val="1500 м"/>
        </w:smartTagPr>
        <w:r w:rsidRPr="0078459A">
          <w:rPr>
            <w:rFonts w:ascii="Times New Roman" w:hAnsi="Times New Roman" w:cs="Times New Roman"/>
            <w:sz w:val="28"/>
            <w:szCs w:val="28"/>
            <w:lang w:val="uk-UA"/>
          </w:rPr>
          <w:t>1500 м</w:t>
        </w:r>
      </w:smartTag>
      <w:r w:rsidRPr="0078459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8459A">
        <w:rPr>
          <w:rFonts w:ascii="Times New Roman" w:hAnsi="Times New Roman" w:cs="Times New Roman"/>
          <w:sz w:val="28"/>
          <w:szCs w:val="28"/>
          <w:lang w:val="uk-UA"/>
        </w:rPr>
        <w:t xml:space="preserve">для магазинів в сільських населених пунктах </w:t>
      </w:r>
      <w:smartTag w:uri="urn:schemas-microsoft-com:office:smarttags" w:element="metricconverter">
        <w:smartTagPr>
          <w:attr w:name="ProductID" w:val="2000 м"/>
        </w:smartTagPr>
        <w:r w:rsidRPr="0078459A">
          <w:rPr>
            <w:rFonts w:ascii="Times New Roman" w:hAnsi="Times New Roman" w:cs="Times New Roman"/>
            <w:sz w:val="28"/>
            <w:szCs w:val="28"/>
            <w:lang w:val="uk-UA"/>
          </w:rPr>
          <w:t>2000 м</w:t>
        </w:r>
      </w:smartTag>
      <w:r w:rsidRPr="0078459A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</w:p>
    <w:p w:rsidR="004E6C16" w:rsidRPr="0078459A" w:rsidRDefault="0078459A" w:rsidP="00751FC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459A">
        <w:rPr>
          <w:rFonts w:ascii="Times New Roman" w:hAnsi="Times New Roman" w:cs="Times New Roman"/>
          <w:sz w:val="28"/>
          <w:szCs w:val="28"/>
          <w:lang w:val="uk-UA"/>
        </w:rPr>
        <w:t>Доступ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ність фельдшерсько-акушерського </w:t>
      </w:r>
      <w:r w:rsidRPr="0078459A">
        <w:rPr>
          <w:rFonts w:ascii="Times New Roman" w:hAnsi="Times New Roman" w:cs="Times New Roman"/>
          <w:sz w:val="28"/>
          <w:szCs w:val="28"/>
          <w:lang w:val="uk-UA"/>
        </w:rPr>
        <w:t>пункту для сільської місцевості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78459A">
        <w:rPr>
          <w:rFonts w:ascii="Times New Roman" w:hAnsi="Times New Roman" w:cs="Times New Roman"/>
          <w:sz w:val="28"/>
          <w:szCs w:val="28"/>
          <w:lang w:val="uk-UA"/>
        </w:rPr>
        <w:t>приймається в межах 30 хв. (з використанням транспорту).</w:t>
      </w:r>
    </w:p>
    <w:p w:rsidR="004E6C16" w:rsidRPr="004E6C16" w:rsidRDefault="004E6C16" w:rsidP="00751FCF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C16">
        <w:rPr>
          <w:rFonts w:ascii="Times New Roman" w:hAnsi="Times New Roman" w:cs="Times New Roman"/>
          <w:sz w:val="28"/>
          <w:szCs w:val="28"/>
          <w:lang w:val="uk-UA"/>
        </w:rPr>
        <w:t>Території виробничого призначення знаходиться за межами села.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E6C16"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територіях розташовані будівлі і споруди призначені для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с/г </w:t>
      </w:r>
      <w:r w:rsidRPr="004E6C16">
        <w:rPr>
          <w:rFonts w:ascii="Times New Roman" w:hAnsi="Times New Roman" w:cs="Times New Roman"/>
          <w:sz w:val="28"/>
          <w:szCs w:val="28"/>
          <w:lang w:val="uk-UA"/>
        </w:rPr>
        <w:t xml:space="preserve">виробництва, зберігання вирощеної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с/г </w:t>
      </w:r>
      <w:r w:rsidRPr="004E6C16">
        <w:rPr>
          <w:rFonts w:ascii="Times New Roman" w:hAnsi="Times New Roman" w:cs="Times New Roman"/>
          <w:sz w:val="28"/>
          <w:szCs w:val="28"/>
          <w:lang w:val="uk-UA"/>
        </w:rPr>
        <w:t xml:space="preserve">продукції та транспортних засобів. </w:t>
      </w:r>
    </w:p>
    <w:p w:rsidR="004E6C16" w:rsidRPr="004E6C16" w:rsidRDefault="004E6C16" w:rsidP="00751FCF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C16">
        <w:rPr>
          <w:rFonts w:ascii="Times New Roman" w:hAnsi="Times New Roman" w:cs="Times New Roman"/>
          <w:sz w:val="28"/>
          <w:szCs w:val="28"/>
          <w:lang w:val="uk-UA"/>
        </w:rPr>
        <w:t>На даний час,  будівлі, що розташовані на даних територіях,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E6C16">
        <w:rPr>
          <w:rFonts w:ascii="Times New Roman" w:hAnsi="Times New Roman" w:cs="Times New Roman"/>
          <w:sz w:val="28"/>
          <w:szCs w:val="28"/>
          <w:lang w:val="uk-UA"/>
        </w:rPr>
        <w:t>частково розпайовані і не використовуються за призначенням.</w:t>
      </w:r>
    </w:p>
    <w:p w:rsidR="004E6C16" w:rsidRPr="004E6C16" w:rsidRDefault="004E6C16" w:rsidP="00751FCF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C16">
        <w:rPr>
          <w:rFonts w:ascii="Times New Roman" w:hAnsi="Times New Roman" w:cs="Times New Roman"/>
          <w:sz w:val="28"/>
          <w:szCs w:val="28"/>
          <w:lang w:val="uk-UA"/>
        </w:rPr>
        <w:t>На території сільської ради діє фермерське господарство «</w:t>
      </w:r>
      <w:proofErr w:type="spellStart"/>
      <w:r w:rsidRPr="004E6C16">
        <w:rPr>
          <w:rFonts w:ascii="Times New Roman" w:hAnsi="Times New Roman" w:cs="Times New Roman"/>
          <w:sz w:val="28"/>
          <w:szCs w:val="28"/>
          <w:lang w:val="uk-UA"/>
        </w:rPr>
        <w:t>Шантія</w:t>
      </w:r>
      <w:proofErr w:type="spellEnd"/>
      <w:r w:rsidRPr="004E6C16">
        <w:rPr>
          <w:rFonts w:ascii="Times New Roman" w:hAnsi="Times New Roman" w:cs="Times New Roman"/>
          <w:sz w:val="28"/>
          <w:szCs w:val="28"/>
          <w:lang w:val="uk-UA"/>
        </w:rPr>
        <w:t xml:space="preserve">», яке займається вирощуванням сільськогосподарських культур. </w:t>
      </w:r>
    </w:p>
    <w:p w:rsidR="004E6C16" w:rsidRPr="004E6C16" w:rsidRDefault="004E6C16" w:rsidP="00751FCF">
      <w:pPr>
        <w:spacing w:after="0" w:line="240" w:lineRule="auto"/>
        <w:ind w:firstLine="900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4E6C16">
        <w:rPr>
          <w:rFonts w:ascii="Times New Roman" w:hAnsi="Times New Roman" w:cs="Times New Roman"/>
          <w:sz w:val="28"/>
          <w:szCs w:val="28"/>
          <w:lang w:val="uk-UA"/>
        </w:rPr>
        <w:t>Площа виробничої території  в межах населеного пункту відсутня.</w:t>
      </w:r>
    </w:p>
    <w:p w:rsidR="004E6C16" w:rsidRDefault="004E6C16" w:rsidP="00751FCF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C16">
        <w:rPr>
          <w:rFonts w:ascii="Times New Roman" w:hAnsi="Times New Roman" w:cs="Times New Roman"/>
          <w:sz w:val="28"/>
          <w:szCs w:val="28"/>
          <w:lang w:val="uk-UA"/>
        </w:rPr>
        <w:t>На північно-західній околиці,за межами села, розташоване діюче кладовище. Площа території кладовища складає 1,62 га.</w:t>
      </w:r>
    </w:p>
    <w:p w:rsidR="008E5FE9" w:rsidRDefault="008E5FE9" w:rsidP="00751FCF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5FE9">
        <w:rPr>
          <w:rFonts w:ascii="Times New Roman" w:hAnsi="Times New Roman" w:cs="Times New Roman"/>
          <w:sz w:val="28"/>
          <w:szCs w:val="28"/>
          <w:lang w:val="uk-UA"/>
        </w:rPr>
        <w:t>По території сільської ради,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5FE9">
        <w:rPr>
          <w:rFonts w:ascii="Times New Roman" w:hAnsi="Times New Roman" w:cs="Times New Roman"/>
          <w:sz w:val="28"/>
          <w:szCs w:val="28"/>
          <w:lang w:val="uk-UA"/>
        </w:rPr>
        <w:t xml:space="preserve">через північну околицю села, проходить автомобільна дорога місцевого значення (обласного) </w:t>
      </w:r>
      <w:proofErr w:type="spellStart"/>
      <w:r w:rsidRPr="008E5FE9">
        <w:rPr>
          <w:rFonts w:ascii="Times New Roman" w:hAnsi="Times New Roman" w:cs="Times New Roman"/>
          <w:sz w:val="28"/>
          <w:szCs w:val="28"/>
          <w:lang w:val="uk-UA"/>
        </w:rPr>
        <w:t>Теофіполь</w:t>
      </w:r>
      <w:proofErr w:type="spellEnd"/>
      <w:r w:rsidRPr="008E5F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E5FE9">
        <w:rPr>
          <w:rFonts w:ascii="Times New Roman" w:hAnsi="Times New Roman" w:cs="Times New Roman"/>
          <w:sz w:val="28"/>
          <w:szCs w:val="28"/>
          <w:lang w:val="uk-UA"/>
        </w:rPr>
        <w:t>–Кам’янець</w:t>
      </w:r>
      <w:proofErr w:type="spellEnd"/>
      <w:r w:rsidRPr="008E5FE9">
        <w:rPr>
          <w:rFonts w:ascii="Times New Roman" w:hAnsi="Times New Roman" w:cs="Times New Roman"/>
          <w:sz w:val="28"/>
          <w:szCs w:val="28"/>
          <w:lang w:val="uk-UA"/>
        </w:rPr>
        <w:t xml:space="preserve"> – Подільський – </w:t>
      </w:r>
      <w:proofErr w:type="spellStart"/>
      <w:r w:rsidRPr="008E5FE9">
        <w:rPr>
          <w:rFonts w:ascii="Times New Roman" w:hAnsi="Times New Roman" w:cs="Times New Roman"/>
          <w:sz w:val="28"/>
          <w:szCs w:val="28"/>
          <w:lang w:val="uk-UA"/>
        </w:rPr>
        <w:t>Білогір’я</w:t>
      </w:r>
      <w:proofErr w:type="spellEnd"/>
      <w:r w:rsidRPr="008E5FE9">
        <w:rPr>
          <w:rFonts w:ascii="Times New Roman" w:hAnsi="Times New Roman" w:cs="Times New Roman"/>
          <w:sz w:val="28"/>
          <w:szCs w:val="28"/>
          <w:lang w:val="uk-UA"/>
        </w:rPr>
        <w:t xml:space="preserve">. Вказана дорога відноситься до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8E5FE9">
        <w:rPr>
          <w:rFonts w:ascii="Times New Roman" w:hAnsi="Times New Roman" w:cs="Times New Roman"/>
          <w:sz w:val="28"/>
          <w:szCs w:val="28"/>
          <w:lang w:val="uk-UA"/>
        </w:rPr>
        <w:t xml:space="preserve"> технічної категорії, ширина смуги відводу 25-32 м, яка в межах населеного пункту приймає транспортні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5FE9">
        <w:rPr>
          <w:rFonts w:ascii="Times New Roman" w:hAnsi="Times New Roman" w:cs="Times New Roman"/>
          <w:sz w:val="28"/>
          <w:szCs w:val="28"/>
          <w:lang w:val="uk-UA"/>
        </w:rPr>
        <w:t xml:space="preserve">потоки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5FE9">
        <w:rPr>
          <w:rFonts w:ascii="Times New Roman" w:hAnsi="Times New Roman" w:cs="Times New Roman"/>
          <w:sz w:val="28"/>
          <w:szCs w:val="28"/>
          <w:lang w:val="uk-UA"/>
        </w:rPr>
        <w:t>автомобільної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5FE9">
        <w:rPr>
          <w:rFonts w:ascii="Times New Roman" w:hAnsi="Times New Roman" w:cs="Times New Roman"/>
          <w:sz w:val="28"/>
          <w:szCs w:val="28"/>
          <w:lang w:val="uk-UA"/>
        </w:rPr>
        <w:t xml:space="preserve"> дороги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5FE9">
        <w:rPr>
          <w:rFonts w:ascii="Times New Roman" w:hAnsi="Times New Roman" w:cs="Times New Roman"/>
          <w:sz w:val="28"/>
          <w:szCs w:val="28"/>
          <w:lang w:val="uk-UA"/>
        </w:rPr>
        <w:t xml:space="preserve"> і є головною сільською вулицею. </w:t>
      </w:r>
    </w:p>
    <w:p w:rsidR="00A041B2" w:rsidRDefault="00A041B2" w:rsidP="00751FCF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41B2">
        <w:rPr>
          <w:rFonts w:ascii="Times New Roman" w:hAnsi="Times New Roman" w:cs="Times New Roman"/>
          <w:sz w:val="28"/>
          <w:szCs w:val="28"/>
          <w:lang w:val="uk-UA"/>
        </w:rPr>
        <w:t>Через село проходить маршрут зовнішнього громадського транспорту Хмельницький</w:t>
      </w:r>
      <w:r w:rsidR="001023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041B2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1023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041B2">
        <w:rPr>
          <w:rFonts w:ascii="Times New Roman" w:hAnsi="Times New Roman" w:cs="Times New Roman"/>
          <w:sz w:val="28"/>
          <w:szCs w:val="28"/>
          <w:lang w:val="uk-UA"/>
        </w:rPr>
        <w:t>Теофіполь</w:t>
      </w:r>
      <w:proofErr w:type="spellEnd"/>
      <w:r w:rsidRPr="00A041B2">
        <w:rPr>
          <w:rFonts w:ascii="Times New Roman" w:hAnsi="Times New Roman" w:cs="Times New Roman"/>
          <w:sz w:val="28"/>
          <w:szCs w:val="28"/>
          <w:lang w:val="uk-UA"/>
        </w:rPr>
        <w:t xml:space="preserve"> з визначеними та </w:t>
      </w:r>
      <w:proofErr w:type="spellStart"/>
      <w:r w:rsidRPr="00A041B2">
        <w:rPr>
          <w:rFonts w:ascii="Times New Roman" w:hAnsi="Times New Roman" w:cs="Times New Roman"/>
          <w:sz w:val="28"/>
          <w:szCs w:val="28"/>
          <w:lang w:val="uk-UA"/>
        </w:rPr>
        <w:t>облаштованими</w:t>
      </w:r>
      <w:proofErr w:type="spellEnd"/>
      <w:r w:rsidRPr="00A041B2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державних вимог місцями зупинок транспортних засобів за напрямком руху.</w:t>
      </w:r>
    </w:p>
    <w:p w:rsidR="00CF62BF" w:rsidRPr="00CF62BF" w:rsidRDefault="00CF62BF" w:rsidP="00751FCF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62BF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Об’єкти  історико-культурної спадщини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A041B2" w:rsidRPr="00CF62BF" w:rsidRDefault="00CF62BF" w:rsidP="00751FCF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62BF"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 с. </w:t>
      </w:r>
      <w:proofErr w:type="spellStart"/>
      <w:r w:rsidRPr="00CF62BF">
        <w:rPr>
          <w:rFonts w:ascii="Times New Roman" w:hAnsi="Times New Roman" w:cs="Times New Roman"/>
          <w:sz w:val="28"/>
          <w:szCs w:val="28"/>
          <w:lang w:val="uk-UA"/>
        </w:rPr>
        <w:t>Карабіївка</w:t>
      </w:r>
      <w:proofErr w:type="spellEnd"/>
      <w:r w:rsidRPr="00CF62BF">
        <w:rPr>
          <w:rFonts w:ascii="Times New Roman" w:hAnsi="Times New Roman" w:cs="Times New Roman"/>
          <w:sz w:val="28"/>
          <w:szCs w:val="28"/>
          <w:lang w:val="uk-UA"/>
        </w:rPr>
        <w:t xml:space="preserve"> знаходиться </w:t>
      </w:r>
      <w:r w:rsidRPr="00CF62BF">
        <w:rPr>
          <w:rFonts w:ascii="Times New Roman" w:hAnsi="Times New Roman" w:cs="Times New Roman"/>
          <w:sz w:val="28"/>
          <w:szCs w:val="28"/>
          <w:u w:val="single"/>
          <w:lang w:val="uk-UA"/>
        </w:rPr>
        <w:t>пам’ятка історії місцевого значення</w:t>
      </w:r>
      <w:r w:rsidRPr="00CF62BF">
        <w:rPr>
          <w:rFonts w:ascii="Times New Roman" w:hAnsi="Times New Roman" w:cs="Times New Roman"/>
          <w:sz w:val="28"/>
          <w:lang w:val="uk-UA"/>
        </w:rPr>
        <w:t xml:space="preserve"> – </w:t>
      </w:r>
      <w:r w:rsidRPr="00CF62BF">
        <w:rPr>
          <w:rFonts w:ascii="Times New Roman" w:hAnsi="Times New Roman" w:cs="Times New Roman"/>
          <w:sz w:val="28"/>
          <w:szCs w:val="28"/>
          <w:lang w:val="uk-UA"/>
        </w:rPr>
        <w:t xml:space="preserve">пам’ятний знак на честь воїнів-односельців, вул. Центральна, 56,  </w:t>
      </w:r>
    </w:p>
    <w:p w:rsidR="008E5FE9" w:rsidRDefault="00CF62BF" w:rsidP="00751FCF">
      <w:pPr>
        <w:spacing w:after="0" w:line="240" w:lineRule="auto"/>
        <w:ind w:firstLine="90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F62BF">
        <w:rPr>
          <w:rFonts w:ascii="Times New Roman" w:hAnsi="Times New Roman" w:cs="Times New Roman"/>
          <w:b/>
          <w:sz w:val="28"/>
          <w:szCs w:val="28"/>
          <w:lang w:val="uk-UA"/>
        </w:rPr>
        <w:t>Інженерне обладнання населеного пункту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CF62BF" w:rsidRPr="00CF62BF" w:rsidRDefault="00CF62BF" w:rsidP="00751FCF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62BF">
        <w:rPr>
          <w:rFonts w:ascii="Times New Roman" w:hAnsi="Times New Roman" w:cs="Times New Roman"/>
          <w:b/>
          <w:i/>
          <w:sz w:val="28"/>
          <w:szCs w:val="28"/>
          <w:lang w:val="uk-UA"/>
        </w:rPr>
        <w:t>Водопостачання:</w:t>
      </w:r>
    </w:p>
    <w:p w:rsidR="00CF62BF" w:rsidRPr="00CF62BF" w:rsidRDefault="00CF62BF" w:rsidP="00751FCF">
      <w:pPr>
        <w:numPr>
          <w:ilvl w:val="0"/>
          <w:numId w:val="5"/>
        </w:numPr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62BF">
        <w:rPr>
          <w:rFonts w:ascii="Times New Roman" w:hAnsi="Times New Roman" w:cs="Times New Roman"/>
          <w:sz w:val="28"/>
          <w:szCs w:val="28"/>
          <w:lang w:val="uk-UA"/>
        </w:rPr>
        <w:t>місцеве - шахтні криниці та свердловини (індивідуальна садибна житлова забудова);</w:t>
      </w:r>
    </w:p>
    <w:p w:rsidR="00CF62BF" w:rsidRPr="00CF62BF" w:rsidRDefault="00CF62BF" w:rsidP="00751FCF">
      <w:pPr>
        <w:numPr>
          <w:ilvl w:val="0"/>
          <w:numId w:val="5"/>
        </w:numPr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62BF">
        <w:rPr>
          <w:rFonts w:ascii="Times New Roman" w:hAnsi="Times New Roman" w:cs="Times New Roman"/>
          <w:sz w:val="28"/>
          <w:szCs w:val="28"/>
          <w:lang w:val="uk-UA"/>
        </w:rPr>
        <w:t xml:space="preserve">водопровідна мережа з водозабірними свердловинами та водонапірними баштами,забезпечує потреби виробничих територій, </w:t>
      </w:r>
    </w:p>
    <w:p w:rsidR="00CF62BF" w:rsidRPr="00CF62BF" w:rsidRDefault="00CF62BF" w:rsidP="00751FCF">
      <w:pPr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62BF">
        <w:rPr>
          <w:rFonts w:ascii="Times New Roman" w:hAnsi="Times New Roman" w:cs="Times New Roman"/>
          <w:b/>
          <w:i/>
          <w:sz w:val="28"/>
          <w:szCs w:val="28"/>
          <w:lang w:val="uk-UA"/>
        </w:rPr>
        <w:t>Каналізація</w:t>
      </w:r>
      <w:r w:rsidRPr="00CF62BF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CF62BF" w:rsidRPr="00CF62BF" w:rsidRDefault="00CF62BF" w:rsidP="00751FCF">
      <w:pPr>
        <w:numPr>
          <w:ilvl w:val="0"/>
          <w:numId w:val="5"/>
        </w:numPr>
        <w:tabs>
          <w:tab w:val="left" w:pos="900"/>
        </w:tabs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62BF">
        <w:rPr>
          <w:rFonts w:ascii="Times New Roman" w:hAnsi="Times New Roman" w:cs="Times New Roman"/>
          <w:sz w:val="28"/>
          <w:szCs w:val="28"/>
          <w:lang w:val="uk-UA"/>
        </w:rPr>
        <w:t>водонепроникні вигреби, дворові вбиральні  для індивідуальної житлової  забудови, на виробничих територіях мережі каналізації відсутні.</w:t>
      </w:r>
    </w:p>
    <w:p w:rsidR="00CF62BF" w:rsidRPr="00CF62BF" w:rsidRDefault="00CF62BF" w:rsidP="00751FCF">
      <w:pPr>
        <w:spacing w:after="0" w:line="240" w:lineRule="auto"/>
        <w:ind w:firstLine="90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F62BF">
        <w:rPr>
          <w:rFonts w:ascii="Times New Roman" w:hAnsi="Times New Roman" w:cs="Times New Roman"/>
          <w:b/>
          <w:i/>
          <w:sz w:val="28"/>
          <w:szCs w:val="28"/>
          <w:lang w:val="uk-UA"/>
        </w:rPr>
        <w:t>Теплопостачання:</w:t>
      </w:r>
    </w:p>
    <w:p w:rsidR="00CF62BF" w:rsidRPr="00CF62BF" w:rsidRDefault="00CF62BF" w:rsidP="00751FCF">
      <w:pPr>
        <w:numPr>
          <w:ilvl w:val="0"/>
          <w:numId w:val="5"/>
        </w:numPr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62BF">
        <w:rPr>
          <w:rFonts w:ascii="Times New Roman" w:hAnsi="Times New Roman" w:cs="Times New Roman"/>
          <w:sz w:val="28"/>
          <w:szCs w:val="28"/>
          <w:lang w:val="uk-UA"/>
        </w:rPr>
        <w:t>громадські будівлі забезпечуються теплом  місцевими генераторами тепла, що працюють на природному газі;</w:t>
      </w:r>
    </w:p>
    <w:p w:rsidR="00CF62BF" w:rsidRPr="00CF62BF" w:rsidRDefault="00CF62BF" w:rsidP="00751FCF">
      <w:pPr>
        <w:numPr>
          <w:ilvl w:val="0"/>
          <w:numId w:val="5"/>
        </w:numPr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62BF">
        <w:rPr>
          <w:rFonts w:ascii="Times New Roman" w:hAnsi="Times New Roman" w:cs="Times New Roman"/>
          <w:sz w:val="28"/>
          <w:szCs w:val="28"/>
          <w:lang w:val="uk-UA"/>
        </w:rPr>
        <w:t xml:space="preserve"> житлові будинки садибної забудови забезпечуються теплом місцевими генераторами тепла, які працюють на природному газі.</w:t>
      </w:r>
    </w:p>
    <w:p w:rsidR="00CF62BF" w:rsidRPr="00CF62BF" w:rsidRDefault="00CF62BF" w:rsidP="00751FCF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62BF">
        <w:rPr>
          <w:rFonts w:ascii="Times New Roman" w:hAnsi="Times New Roman" w:cs="Times New Roman"/>
          <w:b/>
          <w:i/>
          <w:sz w:val="28"/>
          <w:szCs w:val="28"/>
          <w:lang w:val="uk-UA"/>
        </w:rPr>
        <w:t>Газопостачання</w:t>
      </w:r>
      <w:r w:rsidRPr="00CF62BF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CF62BF" w:rsidRPr="00CF62BF" w:rsidRDefault="00CF62BF" w:rsidP="00751FCF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62BF">
        <w:rPr>
          <w:rFonts w:ascii="Times New Roman" w:hAnsi="Times New Roman" w:cs="Times New Roman"/>
          <w:sz w:val="28"/>
          <w:szCs w:val="28"/>
          <w:lang w:val="uk-UA"/>
        </w:rPr>
        <w:t xml:space="preserve">Газопостачання села здійснюється природнім газом  від ГРС </w:t>
      </w:r>
      <w:proofErr w:type="spellStart"/>
      <w:r w:rsidRPr="00CF62BF">
        <w:rPr>
          <w:rFonts w:ascii="Times New Roman" w:hAnsi="Times New Roman" w:cs="Times New Roman"/>
          <w:sz w:val="28"/>
          <w:szCs w:val="28"/>
          <w:lang w:val="uk-UA"/>
        </w:rPr>
        <w:t>Теофіпольськагазопроводами</w:t>
      </w:r>
      <w:proofErr w:type="spellEnd"/>
      <w:r w:rsidRPr="00CF62BF">
        <w:rPr>
          <w:rFonts w:ascii="Times New Roman" w:hAnsi="Times New Roman" w:cs="Times New Roman"/>
          <w:sz w:val="28"/>
          <w:szCs w:val="28"/>
          <w:lang w:val="uk-UA"/>
        </w:rPr>
        <w:t xml:space="preserve"> високого тиску діаметром 273 мм, та 89 мм.</w:t>
      </w:r>
    </w:p>
    <w:p w:rsidR="00CF62BF" w:rsidRPr="00CF62BF" w:rsidRDefault="00CF62BF" w:rsidP="00751FCF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62BF">
        <w:rPr>
          <w:rFonts w:ascii="Times New Roman" w:hAnsi="Times New Roman" w:cs="Times New Roman"/>
          <w:sz w:val="28"/>
          <w:szCs w:val="28"/>
          <w:lang w:val="uk-UA"/>
        </w:rPr>
        <w:t>В населеному пункті проходять мережі газопостачання середнього та низького тисків. Мережі газопостачання  прокладені в основному вздовж вулиць і доріг в землі.</w:t>
      </w:r>
    </w:p>
    <w:p w:rsidR="00CF62BF" w:rsidRPr="00003CB9" w:rsidRDefault="00CF62BF" w:rsidP="00751FCF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62BF">
        <w:rPr>
          <w:rFonts w:ascii="Times New Roman" w:hAnsi="Times New Roman" w:cs="Times New Roman"/>
          <w:sz w:val="28"/>
          <w:szCs w:val="28"/>
          <w:lang w:val="uk-UA"/>
        </w:rPr>
        <w:t>Скрапленим газом користуються споживачі, не охоплені централізованим газопостачання природним мережним газом.</w:t>
      </w:r>
    </w:p>
    <w:p w:rsidR="00CF62BF" w:rsidRPr="00CF62BF" w:rsidRDefault="00CF62BF" w:rsidP="00751FCF">
      <w:pPr>
        <w:spacing w:after="0" w:line="240" w:lineRule="auto"/>
        <w:ind w:firstLine="90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F62BF">
        <w:rPr>
          <w:rFonts w:ascii="Times New Roman" w:hAnsi="Times New Roman" w:cs="Times New Roman"/>
          <w:b/>
          <w:i/>
          <w:sz w:val="28"/>
          <w:szCs w:val="28"/>
          <w:lang w:val="uk-UA"/>
        </w:rPr>
        <w:t>Електропостачання:</w:t>
      </w:r>
    </w:p>
    <w:p w:rsidR="00CF62BF" w:rsidRPr="00CF62BF" w:rsidRDefault="00CF62BF" w:rsidP="00751FCF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62BF">
        <w:rPr>
          <w:rFonts w:ascii="Times New Roman" w:hAnsi="Times New Roman" w:cs="Times New Roman"/>
          <w:sz w:val="28"/>
          <w:szCs w:val="28"/>
          <w:lang w:val="uk-UA"/>
        </w:rPr>
        <w:t>Здійснюється від ПС35/10 «</w:t>
      </w:r>
      <w:proofErr w:type="spellStart"/>
      <w:r w:rsidRPr="00CF62BF">
        <w:rPr>
          <w:rFonts w:ascii="Times New Roman" w:hAnsi="Times New Roman" w:cs="Times New Roman"/>
          <w:sz w:val="28"/>
          <w:szCs w:val="28"/>
          <w:lang w:val="uk-UA"/>
        </w:rPr>
        <w:t>Теофіполь</w:t>
      </w:r>
      <w:proofErr w:type="spellEnd"/>
      <w:r w:rsidRPr="00CF62BF">
        <w:rPr>
          <w:rFonts w:ascii="Times New Roman" w:hAnsi="Times New Roman" w:cs="Times New Roman"/>
          <w:sz w:val="28"/>
          <w:szCs w:val="28"/>
          <w:lang w:val="uk-UA"/>
        </w:rPr>
        <w:t xml:space="preserve">», ПЛ-10кВчерез ТП-79, ТП-136, ТП-210. Від трансформаторних підстанцій до споживачів прокладені повітряні лінії ПЛ-0,4 кВ по вуличній мережі. </w:t>
      </w:r>
    </w:p>
    <w:p w:rsidR="00212D6B" w:rsidRPr="00212D6B" w:rsidRDefault="00CF62BF" w:rsidP="00751FCF">
      <w:pPr>
        <w:spacing w:after="0" w:line="240" w:lineRule="auto"/>
        <w:ind w:firstLine="902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CF62BF">
        <w:rPr>
          <w:rFonts w:ascii="Times New Roman" w:hAnsi="Times New Roman" w:cs="Times New Roman"/>
          <w:sz w:val="28"/>
          <w:szCs w:val="28"/>
          <w:lang w:val="uk-UA"/>
        </w:rPr>
        <w:t xml:space="preserve">Повітряні лінії 10кВ в деяких місцях перетинають </w:t>
      </w:r>
      <w:proofErr w:type="spellStart"/>
      <w:r w:rsidRPr="00CF62BF">
        <w:rPr>
          <w:rFonts w:ascii="Times New Roman" w:hAnsi="Times New Roman" w:cs="Times New Roman"/>
          <w:sz w:val="28"/>
          <w:szCs w:val="28"/>
          <w:lang w:val="uk-UA"/>
        </w:rPr>
        <w:t>сельбищну</w:t>
      </w:r>
      <w:proofErr w:type="spellEnd"/>
      <w:r w:rsidRPr="00CF62BF">
        <w:rPr>
          <w:rFonts w:ascii="Times New Roman" w:hAnsi="Times New Roman" w:cs="Times New Roman"/>
          <w:sz w:val="28"/>
          <w:szCs w:val="28"/>
          <w:lang w:val="uk-UA"/>
        </w:rPr>
        <w:t xml:space="preserve"> територію. В охоронну зону повітряних ліній 10кВ потрапляють 2 ділянки</w:t>
      </w:r>
      <w:r w:rsidR="00212D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2D6B" w:rsidRPr="00212D6B">
        <w:rPr>
          <w:rFonts w:ascii="Times New Roman" w:hAnsi="Times New Roman" w:cs="Times New Roman"/>
          <w:sz w:val="28"/>
          <w:szCs w:val="28"/>
          <w:lang w:val="uk-UA"/>
        </w:rPr>
        <w:t xml:space="preserve">житлової садибної забудови, на таких ділянках проектом Генерального плану пропонується виконати мережу кабелем, для зменшення охоронних зон. </w:t>
      </w:r>
    </w:p>
    <w:p w:rsidR="00212D6B" w:rsidRPr="00212D6B" w:rsidRDefault="00212D6B" w:rsidP="00751FCF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2D6B">
        <w:rPr>
          <w:rFonts w:ascii="Times New Roman" w:hAnsi="Times New Roman" w:cs="Times New Roman"/>
          <w:sz w:val="28"/>
          <w:szCs w:val="28"/>
          <w:lang w:val="uk-UA"/>
        </w:rPr>
        <w:t>Вулична мережа населеного пункту забезпечена ЛЕП зовнішнього освітлення.</w:t>
      </w:r>
    </w:p>
    <w:p w:rsidR="00495FF5" w:rsidRDefault="00E90A22" w:rsidP="00751FCF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90A22">
        <w:rPr>
          <w:rFonts w:ascii="Times New Roman" w:hAnsi="Times New Roman" w:cs="Times New Roman"/>
          <w:b/>
          <w:sz w:val="28"/>
          <w:szCs w:val="28"/>
          <w:lang w:val="uk-UA"/>
        </w:rPr>
        <w:t>Санітарне очищення території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751FCF" w:rsidRDefault="00751FCF" w:rsidP="00751FC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E90A22" w:rsidRPr="00495FF5" w:rsidRDefault="00E90A22" w:rsidP="00751FCF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90A22">
        <w:rPr>
          <w:rFonts w:ascii="Times New Roman" w:hAnsi="Times New Roman" w:cs="Times New Roman"/>
          <w:sz w:val="28"/>
          <w:szCs w:val="28"/>
          <w:lang w:val="uk-UA"/>
        </w:rPr>
        <w:t>Вивезення твердих побутових відходів здійснюється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90A22">
        <w:rPr>
          <w:rFonts w:ascii="Times New Roman" w:hAnsi="Times New Roman" w:cs="Times New Roman"/>
          <w:sz w:val="28"/>
          <w:szCs w:val="28"/>
          <w:lang w:val="uk-UA"/>
        </w:rPr>
        <w:t xml:space="preserve">жителями села власним транспортом на </w:t>
      </w:r>
      <w:proofErr w:type="spellStart"/>
      <w:r w:rsidRPr="00E90A22">
        <w:rPr>
          <w:rFonts w:ascii="Times New Roman" w:hAnsi="Times New Roman" w:cs="Times New Roman"/>
          <w:sz w:val="28"/>
          <w:szCs w:val="28"/>
          <w:lang w:val="uk-UA"/>
        </w:rPr>
        <w:t>сміттєзвалище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E90A22">
        <w:rPr>
          <w:rFonts w:ascii="Times New Roman" w:hAnsi="Times New Roman" w:cs="Times New Roman"/>
          <w:sz w:val="28"/>
          <w:szCs w:val="28"/>
          <w:lang w:val="uk-UA"/>
        </w:rPr>
        <w:t xml:space="preserve"> яке розташоване в  с. </w:t>
      </w:r>
      <w:proofErr w:type="spellStart"/>
      <w:r w:rsidRPr="00E90A22">
        <w:rPr>
          <w:rFonts w:ascii="Times New Roman" w:hAnsi="Times New Roman" w:cs="Times New Roman"/>
          <w:sz w:val="28"/>
          <w:szCs w:val="28"/>
          <w:lang w:val="uk-UA"/>
        </w:rPr>
        <w:t>Карабіївка</w:t>
      </w:r>
      <w:proofErr w:type="spellEnd"/>
      <w:r w:rsidRPr="00E90A22">
        <w:rPr>
          <w:rFonts w:ascii="Times New Roman" w:hAnsi="Times New Roman" w:cs="Times New Roman"/>
          <w:sz w:val="28"/>
          <w:szCs w:val="28"/>
          <w:lang w:val="uk-UA"/>
        </w:rPr>
        <w:t>, дотриманням СЗЗ в 500,0 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90A22">
        <w:rPr>
          <w:rFonts w:ascii="Times New Roman" w:hAnsi="Times New Roman" w:cs="Times New Roman"/>
          <w:sz w:val="28"/>
          <w:szCs w:val="28"/>
          <w:lang w:val="uk-UA"/>
        </w:rPr>
        <w:t>не виконується.</w:t>
      </w:r>
    </w:p>
    <w:p w:rsidR="00E90A22" w:rsidRPr="00E90A22" w:rsidRDefault="00E90A22" w:rsidP="00751FCF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0A22">
        <w:rPr>
          <w:rFonts w:ascii="Times New Roman" w:hAnsi="Times New Roman" w:cs="Times New Roman"/>
          <w:sz w:val="28"/>
          <w:szCs w:val="28"/>
          <w:lang w:val="uk-UA"/>
        </w:rPr>
        <w:t>Скотомогильник знаходиться  в північно-західній частині території сільської ради, за межами населеного пункту, з дотриманням СЗЗ в 500,0 м.</w:t>
      </w:r>
    </w:p>
    <w:p w:rsidR="00495FF5" w:rsidRPr="00495FF5" w:rsidRDefault="00495FF5" w:rsidP="00751FCF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5FF5">
        <w:rPr>
          <w:rFonts w:ascii="Times New Roman" w:hAnsi="Times New Roman" w:cs="Times New Roman"/>
          <w:b/>
          <w:sz w:val="28"/>
          <w:szCs w:val="28"/>
          <w:lang w:val="uk-UA"/>
        </w:rPr>
        <w:t>Протипожежна безпека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495FF5" w:rsidRDefault="00495FF5" w:rsidP="00751FCF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5FF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Протипожежна безпека в с. </w:t>
      </w:r>
      <w:proofErr w:type="spellStart"/>
      <w:r w:rsidRPr="00495FF5">
        <w:rPr>
          <w:rFonts w:ascii="Times New Roman" w:hAnsi="Times New Roman" w:cs="Times New Roman"/>
          <w:sz w:val="28"/>
          <w:szCs w:val="28"/>
          <w:lang w:val="uk-UA"/>
        </w:rPr>
        <w:t>Карабіївка</w:t>
      </w:r>
      <w:proofErr w:type="spellEnd"/>
      <w:r w:rsidRPr="00495FF5">
        <w:rPr>
          <w:rFonts w:ascii="Times New Roman" w:hAnsi="Times New Roman" w:cs="Times New Roman"/>
          <w:sz w:val="28"/>
          <w:szCs w:val="28"/>
          <w:lang w:val="uk-UA"/>
        </w:rPr>
        <w:t xml:space="preserve"> забезпечується Службою порятунку, яка розташована в </w:t>
      </w:r>
      <w:proofErr w:type="spellStart"/>
      <w:r w:rsidRPr="00495FF5">
        <w:rPr>
          <w:rFonts w:ascii="Times New Roman" w:hAnsi="Times New Roman" w:cs="Times New Roman"/>
          <w:sz w:val="28"/>
          <w:szCs w:val="28"/>
          <w:lang w:val="uk-UA"/>
        </w:rPr>
        <w:t>смт</w:t>
      </w:r>
      <w:proofErr w:type="spellEnd"/>
      <w:r w:rsidRPr="00495FF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495FF5">
        <w:rPr>
          <w:rFonts w:ascii="Times New Roman" w:hAnsi="Times New Roman" w:cs="Times New Roman"/>
          <w:sz w:val="28"/>
          <w:szCs w:val="28"/>
          <w:lang w:val="uk-UA"/>
        </w:rPr>
        <w:t>Теофіполь</w:t>
      </w:r>
      <w:proofErr w:type="spellEnd"/>
      <w:r w:rsidRPr="00495FF5">
        <w:rPr>
          <w:rFonts w:ascii="Times New Roman" w:hAnsi="Times New Roman" w:cs="Times New Roman"/>
          <w:sz w:val="28"/>
          <w:szCs w:val="28"/>
          <w:lang w:val="uk-UA"/>
        </w:rPr>
        <w:t xml:space="preserve">. Радіус обслуговування 10 км, що не відповідає нормативному. </w:t>
      </w:r>
      <w:proofErr w:type="spellStart"/>
      <w:r w:rsidRPr="00495FF5">
        <w:rPr>
          <w:rFonts w:ascii="Times New Roman" w:hAnsi="Times New Roman" w:cs="Times New Roman"/>
          <w:sz w:val="28"/>
          <w:szCs w:val="28"/>
          <w:lang w:val="uk-UA"/>
        </w:rPr>
        <w:t>Облаштовані</w:t>
      </w:r>
      <w:proofErr w:type="spellEnd"/>
      <w:r w:rsidRPr="00495FF5">
        <w:rPr>
          <w:rFonts w:ascii="Times New Roman" w:hAnsi="Times New Roman" w:cs="Times New Roman"/>
          <w:sz w:val="28"/>
          <w:szCs w:val="28"/>
          <w:lang w:val="uk-UA"/>
        </w:rPr>
        <w:t xml:space="preserve"> місця для забору води з існуючих водойм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ах </w:t>
      </w:r>
      <w:r w:rsidRPr="00495FF5">
        <w:rPr>
          <w:rFonts w:ascii="Times New Roman" w:hAnsi="Times New Roman" w:cs="Times New Roman"/>
          <w:sz w:val="28"/>
          <w:szCs w:val="28"/>
          <w:lang w:val="uk-UA"/>
        </w:rPr>
        <w:t xml:space="preserve"> відсутні.</w:t>
      </w:r>
    </w:p>
    <w:p w:rsidR="002846A9" w:rsidRPr="002846A9" w:rsidRDefault="002846A9" w:rsidP="00751FCF">
      <w:pPr>
        <w:spacing w:after="0" w:line="240" w:lineRule="auto"/>
        <w:ind w:firstLine="90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846A9">
        <w:rPr>
          <w:rFonts w:ascii="Times New Roman" w:hAnsi="Times New Roman" w:cs="Times New Roman"/>
          <w:b/>
          <w:sz w:val="28"/>
          <w:szCs w:val="28"/>
          <w:lang w:val="uk-UA"/>
        </w:rPr>
        <w:t>Проектні пропозиції:</w:t>
      </w:r>
    </w:p>
    <w:p w:rsidR="00CC6B6D" w:rsidRPr="00CC6B6D" w:rsidRDefault="00CC6B6D" w:rsidP="00751FCF">
      <w:pPr>
        <w:pStyle w:val="a4"/>
        <w:ind w:firstLine="851"/>
        <w:rPr>
          <w:rStyle w:val="a6"/>
          <w:i w:val="0"/>
          <w:szCs w:val="28"/>
          <w:lang w:val="uk-UA"/>
        </w:rPr>
      </w:pPr>
      <w:r w:rsidRPr="00CC6B6D">
        <w:rPr>
          <w:rStyle w:val="a6"/>
          <w:i w:val="0"/>
          <w:szCs w:val="28"/>
          <w:lang w:val="uk-UA"/>
        </w:rPr>
        <w:t>У  проекті генерального плану села розглядається територія у відповідності до існуючої межі села, що становить 121,1 га із включенням в межі населеного пункту:</w:t>
      </w:r>
    </w:p>
    <w:p w:rsidR="00CC6B6D" w:rsidRPr="00CC6B6D" w:rsidRDefault="00CC6B6D" w:rsidP="00751FC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6B6D">
        <w:rPr>
          <w:rFonts w:ascii="Times New Roman" w:hAnsi="Times New Roman" w:cs="Times New Roman"/>
          <w:sz w:val="28"/>
          <w:szCs w:val="28"/>
          <w:lang w:val="uk-UA"/>
        </w:rPr>
        <w:t>земельних ділянок для сільськогосподарських потреб  (городи, луки, сіножать, пасовища, перелоги) та сільськогосподарських виробничих потреб;</w:t>
      </w:r>
    </w:p>
    <w:p w:rsidR="00CC6B6D" w:rsidRPr="002846A9" w:rsidRDefault="00CC6B6D" w:rsidP="00751FCF">
      <w:pPr>
        <w:pStyle w:val="a4"/>
        <w:numPr>
          <w:ilvl w:val="0"/>
          <w:numId w:val="6"/>
        </w:numPr>
        <w:ind w:left="0" w:firstLine="851"/>
        <w:rPr>
          <w:rStyle w:val="a6"/>
          <w:i w:val="0"/>
          <w:color w:val="000000" w:themeColor="text1"/>
          <w:szCs w:val="28"/>
          <w:lang w:val="uk-UA"/>
        </w:rPr>
      </w:pPr>
      <w:r w:rsidRPr="002846A9">
        <w:rPr>
          <w:rStyle w:val="a6"/>
          <w:i w:val="0"/>
          <w:color w:val="000000" w:themeColor="text1"/>
          <w:szCs w:val="28"/>
          <w:lang w:val="uk-UA"/>
        </w:rPr>
        <w:t>земельних ділянок для нового садибного будівництва та городництва, розвитку вулично-дорожньої мережі;</w:t>
      </w:r>
    </w:p>
    <w:p w:rsidR="00CC6B6D" w:rsidRPr="00CC6B6D" w:rsidRDefault="00CC6B6D" w:rsidP="00751FC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6B6D">
        <w:rPr>
          <w:rFonts w:ascii="Times New Roman" w:hAnsi="Times New Roman" w:cs="Times New Roman"/>
          <w:sz w:val="28"/>
          <w:szCs w:val="28"/>
          <w:lang w:val="uk-UA"/>
        </w:rPr>
        <w:t>земельних ділянок для обслуговування транспортної інфраструктури (частина автомобільних доріг загального користування);</w:t>
      </w:r>
    </w:p>
    <w:p w:rsidR="00CC6B6D" w:rsidRPr="00CC6B6D" w:rsidRDefault="00CC6B6D" w:rsidP="00751FC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6B6D">
        <w:rPr>
          <w:rFonts w:ascii="Times New Roman" w:hAnsi="Times New Roman" w:cs="Times New Roman"/>
          <w:sz w:val="28"/>
          <w:szCs w:val="28"/>
          <w:lang w:val="uk-UA"/>
        </w:rPr>
        <w:t>земельних ділянок для виробничих потреб;</w:t>
      </w:r>
    </w:p>
    <w:p w:rsidR="00CC6B6D" w:rsidRPr="00CC6B6D" w:rsidRDefault="00CC6B6D" w:rsidP="00751FC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Style w:val="a6"/>
          <w:rFonts w:ascii="Times New Roman" w:hAnsi="Times New Roman" w:cs="Times New Roman"/>
          <w:i w:val="0"/>
          <w:iCs w:val="0"/>
          <w:sz w:val="28"/>
          <w:szCs w:val="28"/>
          <w:lang w:val="uk-UA"/>
        </w:rPr>
      </w:pPr>
      <w:r w:rsidRPr="00CC6B6D">
        <w:rPr>
          <w:rFonts w:ascii="Times New Roman" w:hAnsi="Times New Roman" w:cs="Times New Roman"/>
          <w:sz w:val="28"/>
          <w:szCs w:val="28"/>
          <w:lang w:val="uk-UA"/>
        </w:rPr>
        <w:t>водних об</w:t>
      </w:r>
      <w:r w:rsidRPr="00CC6B6D">
        <w:rPr>
          <w:rStyle w:val="a6"/>
          <w:rFonts w:ascii="Times New Roman" w:hAnsi="Times New Roman" w:cs="Times New Roman"/>
          <w:sz w:val="28"/>
          <w:szCs w:val="28"/>
          <w:lang w:val="uk-UA"/>
        </w:rPr>
        <w:t>’</w:t>
      </w:r>
      <w:r w:rsidRPr="00CC6B6D">
        <w:rPr>
          <w:rFonts w:ascii="Times New Roman" w:hAnsi="Times New Roman" w:cs="Times New Roman"/>
          <w:sz w:val="28"/>
          <w:szCs w:val="28"/>
          <w:lang w:val="uk-UA"/>
        </w:rPr>
        <w:t>єктів.</w:t>
      </w:r>
    </w:p>
    <w:p w:rsidR="00CC6B6D" w:rsidRPr="00CC6B6D" w:rsidRDefault="00CC6B6D" w:rsidP="00751FC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a6"/>
          <w:rFonts w:ascii="Times New Roman" w:hAnsi="Times New Roman" w:cs="Times New Roman"/>
          <w:i w:val="0"/>
          <w:sz w:val="28"/>
          <w:szCs w:val="28"/>
          <w:lang w:val="uk-UA"/>
        </w:rPr>
      </w:pPr>
      <w:r w:rsidRPr="00CC6B6D">
        <w:rPr>
          <w:rStyle w:val="a6"/>
          <w:rFonts w:ascii="Times New Roman" w:hAnsi="Times New Roman" w:cs="Times New Roman"/>
          <w:i w:val="0"/>
          <w:sz w:val="28"/>
          <w:szCs w:val="28"/>
          <w:lang w:val="uk-UA"/>
        </w:rPr>
        <w:t xml:space="preserve">За вищенаведеними пропозиціями проектна площа території </w:t>
      </w:r>
      <w:r w:rsidRPr="00CC6B6D">
        <w:rPr>
          <w:rStyle w:val="a6"/>
          <w:rFonts w:ascii="Times New Roman" w:hAnsi="Times New Roman" w:cs="Times New Roman"/>
          <w:i w:val="0"/>
          <w:sz w:val="28"/>
          <w:szCs w:val="28"/>
          <w:lang w:val="uk-UA"/>
        </w:rPr>
        <w:br/>
        <w:t xml:space="preserve">села </w:t>
      </w:r>
      <w:proofErr w:type="spellStart"/>
      <w:r w:rsidRPr="00CC6B6D">
        <w:rPr>
          <w:rFonts w:ascii="Times New Roman" w:hAnsi="Times New Roman" w:cs="Times New Roman"/>
          <w:sz w:val="28"/>
          <w:szCs w:val="28"/>
          <w:lang w:val="uk-UA"/>
        </w:rPr>
        <w:t>Карабіївка</w:t>
      </w:r>
      <w:proofErr w:type="spellEnd"/>
      <w:r w:rsidRPr="00CC6B6D">
        <w:rPr>
          <w:rStyle w:val="a6"/>
          <w:rFonts w:ascii="Times New Roman" w:hAnsi="Times New Roman" w:cs="Times New Roman"/>
          <w:i w:val="0"/>
          <w:sz w:val="28"/>
          <w:szCs w:val="28"/>
          <w:lang w:val="uk-UA"/>
        </w:rPr>
        <w:t xml:space="preserve"> орієнтовно складатиме 247,29 га.</w:t>
      </w:r>
    </w:p>
    <w:p w:rsidR="00CC6B6D" w:rsidRPr="00CC6B6D" w:rsidRDefault="00CC6B6D" w:rsidP="00751FCF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6B6D">
        <w:rPr>
          <w:rFonts w:ascii="Times New Roman" w:hAnsi="Times New Roman" w:cs="Times New Roman"/>
          <w:sz w:val="28"/>
          <w:szCs w:val="28"/>
          <w:lang w:val="uk-UA"/>
        </w:rPr>
        <w:t>Уточнення проектної площі території села здійснюється при розробленні і затвердженні проекту землеустрою щодо  зміни меж населеного пункту.</w:t>
      </w:r>
    </w:p>
    <w:p w:rsidR="002846A9" w:rsidRPr="002E5F93" w:rsidRDefault="002846A9" w:rsidP="00751F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lang w:val="uk-UA"/>
        </w:rPr>
      </w:pPr>
      <w:r w:rsidRPr="002E5F93">
        <w:rPr>
          <w:rFonts w:ascii="Times New Roman CYR" w:hAnsi="Times New Roman CYR" w:cs="Times New Roman CYR"/>
          <w:sz w:val="28"/>
          <w:szCs w:val="28"/>
          <w:lang w:val="uk-UA"/>
        </w:rPr>
        <w:t xml:space="preserve">Чисельності населення </w:t>
      </w:r>
      <w:r w:rsidRPr="00AD77E3">
        <w:rPr>
          <w:rFonts w:ascii="Times New Roman CYR" w:hAnsi="Times New Roman CYR" w:cs="Times New Roman CYR"/>
          <w:sz w:val="28"/>
          <w:szCs w:val="28"/>
          <w:lang w:val="uk-UA"/>
        </w:rPr>
        <w:t xml:space="preserve">с. </w:t>
      </w:r>
      <w:proofErr w:type="spellStart"/>
      <w:r w:rsidRPr="00AD77E3">
        <w:rPr>
          <w:rFonts w:ascii="Times New Roman CYR" w:hAnsi="Times New Roman CYR" w:cs="Times New Roman CYR"/>
          <w:sz w:val="28"/>
          <w:szCs w:val="28"/>
          <w:lang w:val="uk-UA"/>
        </w:rPr>
        <w:t>Карабіївка</w:t>
      </w:r>
      <w:proofErr w:type="spellEnd"/>
      <w:r w:rsidRPr="002E5F93">
        <w:rPr>
          <w:rFonts w:ascii="Times New Roman CYR" w:hAnsi="Times New Roman CYR" w:cs="Times New Roman CYR"/>
          <w:sz w:val="28"/>
          <w:szCs w:val="28"/>
          <w:lang w:val="uk-UA"/>
        </w:rPr>
        <w:t xml:space="preserve"> на розрахунковий строк прийнята 0,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343</w:t>
      </w:r>
      <w:r w:rsidRPr="002E5F93">
        <w:rPr>
          <w:rFonts w:ascii="Times New Roman CYR" w:hAnsi="Times New Roman CYR" w:cs="Times New Roman CYR"/>
          <w:sz w:val="28"/>
          <w:szCs w:val="28"/>
          <w:lang w:val="uk-UA"/>
        </w:rPr>
        <w:t xml:space="preserve"> тис. осіб</w:t>
      </w:r>
      <w:r w:rsidRPr="002E5F93">
        <w:rPr>
          <w:rFonts w:ascii="Times New Roman CYR" w:hAnsi="Times New Roman CYR" w:cs="Times New Roman CYR"/>
          <w:lang w:val="uk-UA"/>
        </w:rPr>
        <w:t>.</w:t>
      </w:r>
    </w:p>
    <w:p w:rsidR="002846A9" w:rsidRPr="002846A9" w:rsidRDefault="002846A9" w:rsidP="00751FCF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2846A9">
        <w:rPr>
          <w:rFonts w:ascii="Times New Roman" w:hAnsi="Times New Roman" w:cs="Times New Roman"/>
          <w:sz w:val="28"/>
          <w:szCs w:val="28"/>
          <w:u w:val="single"/>
          <w:lang w:val="uk-UA"/>
        </w:rPr>
        <w:t>Розвиток сфери обслуговування:</w:t>
      </w:r>
    </w:p>
    <w:p w:rsidR="002846A9" w:rsidRPr="002846A9" w:rsidRDefault="002846A9" w:rsidP="00751FCF">
      <w:pPr>
        <w:keepLines/>
        <w:widowControl w:val="0"/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2846A9">
        <w:rPr>
          <w:rFonts w:ascii="Times New Roman" w:hAnsi="Times New Roman" w:cs="Times New Roman"/>
          <w:sz w:val="28"/>
          <w:szCs w:val="28"/>
          <w:lang w:val="uk-UA"/>
        </w:rPr>
        <w:t xml:space="preserve"> Для досягнення нормативного показника та дотримання норм санітарних правил планування та забудови населених пунктів  забезпечення мешканців сіл закладами дошкільного виховання дітей та школи І-ІІ пропонується: виділення нової земельної ділянки для будівництва дитячого садочку та школи, так як існуючі</w:t>
      </w:r>
      <w:r w:rsidR="00B37F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846A9">
        <w:rPr>
          <w:rFonts w:ascii="Times New Roman" w:hAnsi="Times New Roman" w:cs="Times New Roman"/>
          <w:sz w:val="28"/>
          <w:szCs w:val="28"/>
          <w:lang w:val="uk-UA"/>
        </w:rPr>
        <w:t>будівлі знаходиться в СЗЗ кладовища.</w:t>
      </w:r>
    </w:p>
    <w:p w:rsidR="002846A9" w:rsidRDefault="002846A9" w:rsidP="00751FCF">
      <w:pPr>
        <w:keepLines/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2846A9">
        <w:rPr>
          <w:rFonts w:ascii="Times New Roman" w:hAnsi="Times New Roman" w:cs="Times New Roman"/>
          <w:sz w:val="28"/>
          <w:szCs w:val="28"/>
          <w:lang w:val="uk-UA"/>
        </w:rPr>
        <w:t xml:space="preserve"> Шкільну освіту I-IIІ ступенів учні сіл </w:t>
      </w:r>
      <w:proofErr w:type="spellStart"/>
      <w:r w:rsidRPr="002846A9">
        <w:rPr>
          <w:rFonts w:ascii="Times New Roman" w:hAnsi="Times New Roman" w:cs="Times New Roman"/>
          <w:sz w:val="28"/>
          <w:szCs w:val="28"/>
          <w:lang w:val="uk-UA"/>
        </w:rPr>
        <w:t>Карабіївка</w:t>
      </w:r>
      <w:proofErr w:type="spellEnd"/>
      <w:r w:rsidRPr="002846A9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2846A9">
        <w:rPr>
          <w:rFonts w:ascii="Times New Roman" w:hAnsi="Times New Roman" w:cs="Times New Roman"/>
          <w:sz w:val="28"/>
          <w:szCs w:val="28"/>
          <w:lang w:val="uk-UA"/>
        </w:rPr>
        <w:t>Котюржинці</w:t>
      </w:r>
      <w:proofErr w:type="spellEnd"/>
      <w:r w:rsidRPr="002846A9">
        <w:rPr>
          <w:rFonts w:ascii="Times New Roman" w:hAnsi="Times New Roman" w:cs="Times New Roman"/>
          <w:sz w:val="28"/>
          <w:szCs w:val="28"/>
          <w:lang w:val="uk-UA"/>
        </w:rPr>
        <w:t xml:space="preserve"> проходять в </w:t>
      </w:r>
      <w:proofErr w:type="spellStart"/>
      <w:r w:rsidRPr="002846A9">
        <w:rPr>
          <w:rFonts w:ascii="Times New Roman" w:hAnsi="Times New Roman" w:cs="Times New Roman"/>
          <w:sz w:val="28"/>
          <w:szCs w:val="28"/>
          <w:lang w:val="uk-UA"/>
        </w:rPr>
        <w:t>смт</w:t>
      </w:r>
      <w:proofErr w:type="spellEnd"/>
      <w:r w:rsidRPr="002846A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2846A9">
        <w:rPr>
          <w:rFonts w:ascii="Times New Roman" w:hAnsi="Times New Roman" w:cs="Times New Roman"/>
          <w:sz w:val="28"/>
          <w:szCs w:val="28"/>
          <w:lang w:val="uk-UA"/>
        </w:rPr>
        <w:t>Теофіполь</w:t>
      </w:r>
      <w:proofErr w:type="spellEnd"/>
      <w:r w:rsidRPr="002846A9">
        <w:rPr>
          <w:rFonts w:ascii="Times New Roman" w:hAnsi="Times New Roman" w:cs="Times New Roman"/>
          <w:sz w:val="28"/>
          <w:szCs w:val="28"/>
          <w:lang w:val="uk-UA"/>
        </w:rPr>
        <w:t xml:space="preserve"> та с. </w:t>
      </w:r>
      <w:proofErr w:type="spellStart"/>
      <w:r w:rsidRPr="002846A9">
        <w:rPr>
          <w:rFonts w:ascii="Times New Roman" w:hAnsi="Times New Roman" w:cs="Times New Roman"/>
          <w:sz w:val="28"/>
          <w:szCs w:val="28"/>
          <w:lang w:val="uk-UA"/>
        </w:rPr>
        <w:t>Гаврилівка</w:t>
      </w:r>
      <w:proofErr w:type="spellEnd"/>
      <w:r w:rsidRPr="002846A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37FD1" w:rsidRPr="00B37FD1" w:rsidRDefault="00B37FD1" w:rsidP="00751FCF">
      <w:pPr>
        <w:pStyle w:val="a3"/>
        <w:keepLines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B37FD1">
        <w:rPr>
          <w:rFonts w:ascii="Times New Roman" w:hAnsi="Times New Roman" w:cs="Times New Roman"/>
          <w:sz w:val="28"/>
          <w:szCs w:val="28"/>
          <w:lang w:val="uk-UA"/>
        </w:rPr>
        <w:t xml:space="preserve"> Для забезпечення закладом культури сільський населений пункт пропонується відновити та збільшити до 130 відвідувачів колишню існуючу будівлю Клубу. </w:t>
      </w:r>
    </w:p>
    <w:p w:rsidR="00B37FD1" w:rsidRPr="00B37FD1" w:rsidRDefault="00B37FD1" w:rsidP="00751FCF">
      <w:pPr>
        <w:pStyle w:val="a3"/>
        <w:keepLines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B37FD1">
        <w:rPr>
          <w:rFonts w:ascii="Times New Roman" w:hAnsi="Times New Roman" w:cs="Times New Roman"/>
          <w:sz w:val="28"/>
          <w:szCs w:val="28"/>
          <w:lang w:val="uk-UA"/>
        </w:rPr>
        <w:t xml:space="preserve"> Населення сільради обслуговується фельдшером ФП (реалізація медикаментів по договору з аптекою).</w:t>
      </w:r>
    </w:p>
    <w:p w:rsidR="00B37FD1" w:rsidRPr="00B37FD1" w:rsidRDefault="00B37FD1" w:rsidP="00751FCF">
      <w:pPr>
        <w:keepLines/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7FD1">
        <w:rPr>
          <w:rFonts w:ascii="Times New Roman" w:hAnsi="Times New Roman" w:cs="Times New Roman"/>
          <w:sz w:val="28"/>
          <w:szCs w:val="28"/>
          <w:lang w:val="uk-UA"/>
        </w:rPr>
        <w:t>Нормативний показник забезпечення мешканців сільради закладами охорони здоров’я досягнуто.</w:t>
      </w:r>
    </w:p>
    <w:p w:rsidR="00B37FD1" w:rsidRPr="00B37FD1" w:rsidRDefault="00B37FD1" w:rsidP="00751FCF">
      <w:pPr>
        <w:keepLines/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</w:t>
      </w:r>
      <w:r w:rsidRPr="00B37FD1">
        <w:rPr>
          <w:rFonts w:ascii="Times New Roman" w:hAnsi="Times New Roman" w:cs="Times New Roman"/>
          <w:sz w:val="28"/>
          <w:szCs w:val="28"/>
          <w:lang w:val="uk-UA"/>
        </w:rPr>
        <w:t xml:space="preserve"> Досягнення нормативного показника забезпечення мешканців сіл </w:t>
      </w:r>
      <w:proofErr w:type="spellStart"/>
      <w:r w:rsidRPr="00B37FD1">
        <w:rPr>
          <w:rFonts w:ascii="Times New Roman" w:hAnsi="Times New Roman" w:cs="Times New Roman"/>
          <w:sz w:val="28"/>
          <w:szCs w:val="28"/>
          <w:lang w:val="uk-UA"/>
        </w:rPr>
        <w:t>Карабіївка</w:t>
      </w:r>
      <w:proofErr w:type="spellEnd"/>
      <w:r w:rsidRPr="00B37FD1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B37FD1">
        <w:rPr>
          <w:rFonts w:ascii="Times New Roman" w:hAnsi="Times New Roman" w:cs="Times New Roman"/>
          <w:sz w:val="28"/>
          <w:szCs w:val="28"/>
          <w:lang w:val="uk-UA"/>
        </w:rPr>
        <w:t>Котюржинці</w:t>
      </w:r>
      <w:proofErr w:type="spellEnd"/>
      <w:r w:rsidRPr="00B37FD1">
        <w:rPr>
          <w:rFonts w:ascii="Times New Roman" w:hAnsi="Times New Roman" w:cs="Times New Roman"/>
          <w:sz w:val="28"/>
          <w:szCs w:val="28"/>
          <w:lang w:val="uk-UA"/>
        </w:rPr>
        <w:t xml:space="preserve"> спортивними і фізкультурно-оздоровчими закладами пропонується на базі проектних майданчиків,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37FD1">
        <w:rPr>
          <w:rFonts w:ascii="Times New Roman" w:hAnsi="Times New Roman" w:cs="Times New Roman"/>
          <w:sz w:val="28"/>
          <w:szCs w:val="28"/>
          <w:lang w:val="uk-UA"/>
        </w:rPr>
        <w:t>стадіону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37FD1">
        <w:rPr>
          <w:rFonts w:ascii="Times New Roman" w:hAnsi="Times New Roman" w:cs="Times New Roman"/>
          <w:sz w:val="28"/>
          <w:szCs w:val="28"/>
          <w:lang w:val="uk-UA"/>
        </w:rPr>
        <w:t>при школі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с.</w:t>
      </w:r>
      <w:r w:rsidRPr="00B37FD1">
        <w:rPr>
          <w:rFonts w:ascii="Times New Roman" w:hAnsi="Times New Roman" w:cs="Times New Roman"/>
          <w:sz w:val="28"/>
          <w:szCs w:val="28"/>
          <w:lang w:val="uk-UA"/>
        </w:rPr>
        <w:t>Карабіївка</w:t>
      </w:r>
      <w:proofErr w:type="spellEnd"/>
      <w:r w:rsidRPr="00B37FD1">
        <w:rPr>
          <w:rFonts w:ascii="Times New Roman" w:hAnsi="Times New Roman" w:cs="Times New Roman"/>
          <w:sz w:val="28"/>
          <w:szCs w:val="28"/>
          <w:lang w:val="uk-UA"/>
        </w:rPr>
        <w:t xml:space="preserve">, реконструкції частини незадіяних приміщень колишньої будівлі школи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с.</w:t>
      </w:r>
      <w:r w:rsidRPr="00B37FD1">
        <w:rPr>
          <w:rFonts w:ascii="Times New Roman" w:hAnsi="Times New Roman" w:cs="Times New Roman"/>
          <w:sz w:val="28"/>
          <w:szCs w:val="28"/>
          <w:lang w:val="uk-UA"/>
        </w:rPr>
        <w:t>Котюржинці</w:t>
      </w:r>
      <w:proofErr w:type="spellEnd"/>
      <w:r w:rsidRPr="00B37FD1">
        <w:rPr>
          <w:rFonts w:ascii="Times New Roman" w:hAnsi="Times New Roman" w:cs="Times New Roman"/>
          <w:sz w:val="28"/>
          <w:szCs w:val="28"/>
          <w:lang w:val="uk-UA"/>
        </w:rPr>
        <w:t xml:space="preserve"> під приміщення фізкультурно-оздоровчого призначення, будівництво та збереження існуючих дитячих ігрових майданчиків на територіях зелених насаджень загального використання.</w:t>
      </w:r>
    </w:p>
    <w:p w:rsidR="00B37FD1" w:rsidRPr="00B37FD1" w:rsidRDefault="00B37FD1" w:rsidP="00751FCF">
      <w:pPr>
        <w:keepLines/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6. </w:t>
      </w:r>
      <w:r w:rsidRPr="00B37FD1">
        <w:rPr>
          <w:rFonts w:ascii="Times New Roman" w:hAnsi="Times New Roman" w:cs="Times New Roman"/>
          <w:sz w:val="28"/>
          <w:szCs w:val="28"/>
          <w:lang w:val="uk-UA"/>
        </w:rPr>
        <w:t>Об’єкти  комунального обслуговування.</w:t>
      </w:r>
    </w:p>
    <w:p w:rsidR="00B37FD1" w:rsidRPr="00B37FD1" w:rsidRDefault="00B37FD1" w:rsidP="00751FCF">
      <w:pPr>
        <w:keepLines/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7FD1">
        <w:rPr>
          <w:rFonts w:ascii="Times New Roman" w:hAnsi="Times New Roman" w:cs="Times New Roman"/>
          <w:sz w:val="28"/>
          <w:szCs w:val="28"/>
          <w:lang w:val="uk-UA"/>
        </w:rPr>
        <w:t>Досягнення нормативного показника забезпечення мешканців села об’єктами комунального господарства пропонується:</w:t>
      </w:r>
    </w:p>
    <w:p w:rsidR="00B37FD1" w:rsidRPr="00B37FD1" w:rsidRDefault="00B37FD1" w:rsidP="00751FCF">
      <w:pPr>
        <w:keepLines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</w:t>
      </w:r>
      <w:r w:rsidRPr="00B37FD1">
        <w:rPr>
          <w:rFonts w:ascii="Times New Roman" w:hAnsi="Times New Roman" w:cs="Times New Roman"/>
          <w:sz w:val="28"/>
          <w:szCs w:val="28"/>
          <w:lang w:val="uk-UA"/>
        </w:rPr>
        <w:t xml:space="preserve"> баня, душеві, сауна, – при зміні цільового призначення існуючої будівлі дитячого садка;</w:t>
      </w:r>
    </w:p>
    <w:p w:rsidR="00B37FD1" w:rsidRPr="00B37FD1" w:rsidRDefault="00B37FD1" w:rsidP="00751FCF">
      <w:pPr>
        <w:keepLines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7FD1">
        <w:rPr>
          <w:rFonts w:ascii="Times New Roman" w:hAnsi="Times New Roman" w:cs="Times New Roman"/>
          <w:sz w:val="28"/>
          <w:szCs w:val="28"/>
          <w:lang w:val="uk-UA"/>
        </w:rPr>
        <w:t>б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B37FD1">
        <w:rPr>
          <w:rFonts w:ascii="Times New Roman" w:hAnsi="Times New Roman" w:cs="Times New Roman"/>
          <w:sz w:val="28"/>
          <w:szCs w:val="28"/>
          <w:lang w:val="uk-UA"/>
        </w:rPr>
        <w:t xml:space="preserve"> пожежне депо пропонується розташувати у верхній частині с. </w:t>
      </w:r>
      <w:proofErr w:type="spellStart"/>
      <w:r w:rsidRPr="00B37FD1">
        <w:rPr>
          <w:rFonts w:ascii="Times New Roman" w:hAnsi="Times New Roman" w:cs="Times New Roman"/>
          <w:sz w:val="28"/>
          <w:szCs w:val="28"/>
          <w:lang w:val="uk-UA"/>
        </w:rPr>
        <w:t>Карабіївка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37FD1">
        <w:rPr>
          <w:rFonts w:ascii="Times New Roman" w:hAnsi="Times New Roman" w:cs="Times New Roman"/>
          <w:sz w:val="28"/>
          <w:szCs w:val="28"/>
          <w:lang w:val="uk-UA"/>
        </w:rPr>
        <w:t xml:space="preserve">для забезпеченням нормативного радіусу обслуговування с. </w:t>
      </w:r>
      <w:proofErr w:type="spellStart"/>
      <w:r w:rsidRPr="00B37FD1">
        <w:rPr>
          <w:rFonts w:ascii="Times New Roman" w:hAnsi="Times New Roman" w:cs="Times New Roman"/>
          <w:sz w:val="28"/>
          <w:szCs w:val="28"/>
          <w:lang w:val="uk-UA"/>
        </w:rPr>
        <w:t>Карабіївка</w:t>
      </w:r>
      <w:proofErr w:type="spellEnd"/>
      <w:r w:rsidRPr="00B37FD1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с.</w:t>
      </w:r>
      <w:r w:rsidRPr="00B37FD1">
        <w:rPr>
          <w:rFonts w:ascii="Times New Roman" w:hAnsi="Times New Roman" w:cs="Times New Roman"/>
          <w:sz w:val="28"/>
          <w:szCs w:val="28"/>
          <w:lang w:val="uk-UA"/>
        </w:rPr>
        <w:t>Котюржинці</w:t>
      </w:r>
      <w:proofErr w:type="spellEnd"/>
      <w:r w:rsidRPr="00B37FD1">
        <w:rPr>
          <w:rFonts w:ascii="Times New Roman" w:hAnsi="Times New Roman" w:cs="Times New Roman"/>
          <w:sz w:val="28"/>
          <w:szCs w:val="28"/>
          <w:lang w:val="uk-UA"/>
        </w:rPr>
        <w:t xml:space="preserve"> ;</w:t>
      </w:r>
    </w:p>
    <w:p w:rsidR="00B37FD1" w:rsidRPr="007950BE" w:rsidRDefault="007950BE" w:rsidP="00751FCF">
      <w:pPr>
        <w:pStyle w:val="a3"/>
        <w:keepLines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50BE">
        <w:rPr>
          <w:rFonts w:ascii="Times New Roman" w:hAnsi="Times New Roman" w:cs="Times New Roman"/>
          <w:sz w:val="28"/>
          <w:szCs w:val="28"/>
          <w:lang w:val="uk-UA"/>
        </w:rPr>
        <w:t xml:space="preserve">7. </w:t>
      </w:r>
      <w:r w:rsidR="00B37FD1" w:rsidRPr="007950BE">
        <w:rPr>
          <w:rFonts w:ascii="Times New Roman" w:hAnsi="Times New Roman" w:cs="Times New Roman"/>
          <w:sz w:val="28"/>
          <w:szCs w:val="28"/>
          <w:lang w:val="uk-UA"/>
        </w:rPr>
        <w:t>Об’єкти громадського обслуговування: відділення зв’язку, пошта, фінансові установи, офісні приміщення, приймальні дільничних інспекторів.</w:t>
      </w:r>
    </w:p>
    <w:p w:rsidR="00B37FD1" w:rsidRPr="007950BE" w:rsidRDefault="00B37FD1" w:rsidP="00751FCF">
      <w:pPr>
        <w:keepLines/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50BE">
        <w:rPr>
          <w:rFonts w:ascii="Times New Roman" w:hAnsi="Times New Roman" w:cs="Times New Roman"/>
          <w:sz w:val="28"/>
          <w:szCs w:val="28"/>
          <w:lang w:val="uk-UA"/>
        </w:rPr>
        <w:t>Досягнення нормативного показника забезпечення мешканців сіл вищенаведеними закладами пропонується із розміщенням їх в комплексах громадських об’єктів.</w:t>
      </w:r>
    </w:p>
    <w:p w:rsidR="00B37FD1" w:rsidRPr="007950BE" w:rsidRDefault="007950BE" w:rsidP="00751FCF">
      <w:pPr>
        <w:keepLines/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50BE">
        <w:rPr>
          <w:rFonts w:ascii="Times New Roman" w:hAnsi="Times New Roman" w:cs="Times New Roman"/>
          <w:sz w:val="28"/>
          <w:szCs w:val="28"/>
          <w:lang w:val="uk-UA"/>
        </w:rPr>
        <w:t>8.</w:t>
      </w:r>
      <w:r w:rsidR="00B37FD1" w:rsidRPr="007950BE">
        <w:rPr>
          <w:rFonts w:ascii="Times New Roman" w:hAnsi="Times New Roman" w:cs="Times New Roman"/>
          <w:sz w:val="28"/>
          <w:szCs w:val="28"/>
          <w:lang w:val="uk-UA"/>
        </w:rPr>
        <w:t xml:space="preserve"> Підприємств роздрібної, оптово-роздрібної торгівлі, громадського харчування і побутового обслуговування.</w:t>
      </w:r>
    </w:p>
    <w:p w:rsidR="00B37FD1" w:rsidRPr="007950BE" w:rsidRDefault="00B37FD1" w:rsidP="00751FCF">
      <w:pPr>
        <w:keepLines/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50BE">
        <w:rPr>
          <w:rFonts w:ascii="Times New Roman" w:hAnsi="Times New Roman" w:cs="Times New Roman"/>
          <w:sz w:val="28"/>
          <w:szCs w:val="28"/>
          <w:lang w:val="uk-UA"/>
        </w:rPr>
        <w:t>Досягнення нормативного показника забезпечення мешканців сіл закладами  торгівлі, громадського харчування, побутового обслуговування пропонується при реконструкції існуючих об’єктів в селах, будівництва нових внаслідок розвитку підприємництва у тому числі на територіях нової житлової забудови та територіях існуючої змішаної житлової і громадської забудови, при частковій реконструкції об’єктів житлового призначення.</w:t>
      </w:r>
    </w:p>
    <w:p w:rsidR="00B37FD1" w:rsidRPr="007950BE" w:rsidRDefault="007950BE" w:rsidP="00751FCF">
      <w:pPr>
        <w:keepLines/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50BE">
        <w:rPr>
          <w:rFonts w:ascii="Times New Roman" w:hAnsi="Times New Roman" w:cs="Times New Roman"/>
          <w:sz w:val="28"/>
          <w:szCs w:val="28"/>
          <w:lang w:val="uk-UA"/>
        </w:rPr>
        <w:t>9.</w:t>
      </w:r>
      <w:r w:rsidR="00B37FD1" w:rsidRPr="007950BE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Організації та установи управління, установи житлово- комунального господарства.</w:t>
      </w:r>
    </w:p>
    <w:p w:rsidR="00B37FD1" w:rsidRPr="007950BE" w:rsidRDefault="00B37FD1" w:rsidP="00751FCF">
      <w:pPr>
        <w:keepLines/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50BE">
        <w:rPr>
          <w:rFonts w:ascii="Times New Roman" w:hAnsi="Times New Roman" w:cs="Times New Roman"/>
          <w:sz w:val="28"/>
          <w:szCs w:val="28"/>
          <w:lang w:val="uk-UA"/>
        </w:rPr>
        <w:t>Досягнення нормативного показника забезпечення мешканців сіл закладами адміністративного призначення пропонується при будівлі сільської ради.</w:t>
      </w:r>
    </w:p>
    <w:p w:rsidR="00FA2688" w:rsidRDefault="00FA2688" w:rsidP="00751FCF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724BB7">
        <w:rPr>
          <w:rFonts w:ascii="Times New Roman CYR" w:hAnsi="Times New Roman CYR" w:cs="Times New Roman CYR"/>
          <w:sz w:val="28"/>
          <w:szCs w:val="28"/>
          <w:lang w:val="uk-UA"/>
        </w:rPr>
        <w:t>Розширення виробничих територій проектом генера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льного плану не передбачається. </w:t>
      </w:r>
    </w:p>
    <w:p w:rsidR="00FA2688" w:rsidRPr="00FA2688" w:rsidRDefault="00FA2688" w:rsidP="00751FCF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FA2688">
        <w:rPr>
          <w:rFonts w:ascii="Times New Roman" w:hAnsi="Times New Roman" w:cs="Times New Roman"/>
          <w:sz w:val="28"/>
          <w:szCs w:val="28"/>
          <w:lang w:val="uk-UA"/>
        </w:rPr>
        <w:t>Для територій всіх виробничих (сільськогосподарських підприємств) запропоновані зручні транспортні зв’язки, у тому числі щодо зовнішнього транспорту.</w:t>
      </w:r>
    </w:p>
    <w:p w:rsidR="00FA2688" w:rsidRPr="00FA2688" w:rsidRDefault="00FA2688" w:rsidP="00751FCF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2688">
        <w:rPr>
          <w:rFonts w:ascii="Times New Roman" w:hAnsi="Times New Roman" w:cs="Times New Roman"/>
          <w:sz w:val="28"/>
          <w:szCs w:val="28"/>
          <w:lang w:val="uk-UA"/>
        </w:rPr>
        <w:t>Кладовище в центральній частині села діюче із нормативною СЗЗ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- 300</w:t>
      </w:r>
      <w:r w:rsidRPr="00FA2688">
        <w:rPr>
          <w:rFonts w:ascii="Times New Roman" w:hAnsi="Times New Roman" w:cs="Times New Roman"/>
          <w:sz w:val="28"/>
          <w:szCs w:val="28"/>
          <w:lang w:val="uk-UA"/>
        </w:rPr>
        <w:t xml:space="preserve">м, та проектом генерального плану до закриття не пропонується. </w:t>
      </w:r>
    </w:p>
    <w:p w:rsidR="00FA2688" w:rsidRPr="00FA2688" w:rsidRDefault="00FA2688" w:rsidP="00751FCF">
      <w:pPr>
        <w:widowControl w:val="0"/>
        <w:autoSpaceDE w:val="0"/>
        <w:autoSpaceDN w:val="0"/>
        <w:adjustRightInd w:val="0"/>
        <w:spacing w:after="0" w:line="240" w:lineRule="auto"/>
        <w:ind w:firstLine="902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2688">
        <w:rPr>
          <w:rFonts w:ascii="Times New Roman" w:hAnsi="Times New Roman" w:cs="Times New Roman"/>
          <w:sz w:val="28"/>
          <w:szCs w:val="28"/>
          <w:lang w:val="uk-UA"/>
        </w:rPr>
        <w:t>Проектом уточнено межі планувальних утворень промислово-виробничих і комунально-складських об’єктів. Встановлені нормативні СЗЗ навколо них, намічені еколого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A2688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A2688">
        <w:rPr>
          <w:rFonts w:ascii="Times New Roman" w:hAnsi="Times New Roman" w:cs="Times New Roman"/>
          <w:sz w:val="28"/>
          <w:szCs w:val="28"/>
          <w:lang w:val="uk-UA"/>
        </w:rPr>
        <w:t xml:space="preserve">містобудівні заходи щодо охорони навколишнього природного середовища. </w:t>
      </w:r>
    </w:p>
    <w:p w:rsidR="00FA2688" w:rsidRPr="00FA2688" w:rsidRDefault="00FA2688" w:rsidP="00751FCF">
      <w:pPr>
        <w:keepLines/>
        <w:widowControl w:val="0"/>
        <w:suppressAutoHyphens/>
        <w:autoSpaceDE w:val="0"/>
        <w:autoSpaceDN w:val="0"/>
        <w:adjustRightInd w:val="0"/>
        <w:spacing w:after="0" w:line="240" w:lineRule="auto"/>
        <w:ind w:firstLine="902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2688">
        <w:rPr>
          <w:rFonts w:ascii="Times New Roman" w:hAnsi="Times New Roman" w:cs="Times New Roman"/>
          <w:sz w:val="28"/>
          <w:szCs w:val="28"/>
          <w:lang w:val="uk-UA"/>
        </w:rPr>
        <w:t>У відповідності з санітарними нормами, між промисловими, складськими підприємствами, кладовищами та існуючою житловою забудовою в санітарно-захисних зонах запроектовано зелені насадження спеціального призначення.</w:t>
      </w:r>
    </w:p>
    <w:p w:rsidR="00350982" w:rsidRPr="00350982" w:rsidRDefault="00350982" w:rsidP="00751F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112E17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Водопостачання.</w:t>
      </w:r>
    </w:p>
    <w:p w:rsidR="00350982" w:rsidRPr="00350982" w:rsidRDefault="00350982" w:rsidP="00751FCF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0982">
        <w:rPr>
          <w:rFonts w:ascii="Times New Roman" w:hAnsi="Times New Roman" w:cs="Times New Roman"/>
          <w:sz w:val="28"/>
          <w:szCs w:val="28"/>
          <w:lang w:val="uk-UA"/>
        </w:rPr>
        <w:t>Об’єкти існуючої житлової та громадської забудови в селі не забезпечені централізованим водопостачанням.</w:t>
      </w:r>
    </w:p>
    <w:p w:rsidR="00350982" w:rsidRPr="00350982" w:rsidRDefault="00350982" w:rsidP="00751FCF">
      <w:pPr>
        <w:keepLines/>
        <w:widowControl w:val="0"/>
        <w:suppressAutoHyphens/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0982">
        <w:rPr>
          <w:rFonts w:ascii="Times New Roman" w:hAnsi="Times New Roman" w:cs="Times New Roman"/>
          <w:sz w:val="28"/>
          <w:szCs w:val="28"/>
          <w:lang w:val="uk-UA"/>
        </w:rPr>
        <w:lastRenderedPageBreak/>
        <w:t>Генеральним планом передбачається  централізоване водопостачання житлової та громадської забудови, об’єктів комунального призначення   на довгостроковий період із будівництвом нового водопроводу.</w:t>
      </w:r>
    </w:p>
    <w:p w:rsidR="00350982" w:rsidRDefault="00350982" w:rsidP="00751FCF">
      <w:pPr>
        <w:keepLines/>
        <w:widowControl w:val="0"/>
        <w:suppressAutoHyphens/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0982">
        <w:rPr>
          <w:rFonts w:ascii="Times New Roman" w:hAnsi="Times New Roman" w:cs="Times New Roman"/>
          <w:sz w:val="28"/>
          <w:szCs w:val="28"/>
          <w:lang w:val="uk-UA"/>
        </w:rPr>
        <w:t xml:space="preserve">Водопостачання виробничих об’єктів  пропонується здійснити від автономних об’єктів водозабору або від централізованої сільської мережі. </w:t>
      </w:r>
    </w:p>
    <w:p w:rsidR="00A37AED" w:rsidRPr="00350982" w:rsidRDefault="00A37AED" w:rsidP="00751FCF">
      <w:pPr>
        <w:keepLines/>
        <w:widowControl w:val="0"/>
        <w:suppressAutoHyphens/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37AED" w:rsidRPr="00A37AED" w:rsidRDefault="00A37AED" w:rsidP="00751F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184D6B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Каналізування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.</w:t>
      </w:r>
    </w:p>
    <w:p w:rsidR="00A37AED" w:rsidRPr="00A37AED" w:rsidRDefault="00A37AED" w:rsidP="00751FCF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7AED">
        <w:rPr>
          <w:rFonts w:ascii="Times New Roman" w:hAnsi="Times New Roman" w:cs="Times New Roman"/>
          <w:sz w:val="28"/>
          <w:szCs w:val="28"/>
          <w:lang w:val="uk-UA"/>
        </w:rPr>
        <w:t>Для ділянок існуючої і проектної садибної, громадської та виробничої  забудови, передбачається на першу чергу використання локальних очисних споруд, які розташовані на кожній ділянці.  Очисні споруди складаються  з септиків, або локальних очисних споруд біологічного очищення  типу  «BIOTAL-125».</w:t>
      </w:r>
    </w:p>
    <w:p w:rsidR="00E926DD" w:rsidRPr="00E926DD" w:rsidRDefault="00A37AED" w:rsidP="00751FCF">
      <w:pPr>
        <w:widowControl w:val="0"/>
        <w:autoSpaceDE w:val="0"/>
        <w:autoSpaceDN w:val="0"/>
        <w:adjustRightInd w:val="0"/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7AED">
        <w:rPr>
          <w:rFonts w:ascii="Times New Roman" w:hAnsi="Times New Roman" w:cs="Times New Roman"/>
          <w:sz w:val="28"/>
          <w:szCs w:val="28"/>
          <w:lang w:val="uk-UA"/>
        </w:rPr>
        <w:t>На довгостроковий період для села пропонується здійснити</w:t>
      </w:r>
      <w:r w:rsidR="00E926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926DD" w:rsidRPr="00E926DD">
        <w:rPr>
          <w:rFonts w:ascii="Times New Roman" w:hAnsi="Times New Roman" w:cs="Times New Roman"/>
          <w:sz w:val="28"/>
          <w:szCs w:val="28"/>
          <w:lang w:val="uk-UA"/>
        </w:rPr>
        <w:t xml:space="preserve">будівництво сільських очисних споруд та мереж каналізації. </w:t>
      </w:r>
    </w:p>
    <w:p w:rsidR="00E926DD" w:rsidRPr="00E926DD" w:rsidRDefault="00E926DD" w:rsidP="00751FCF">
      <w:pPr>
        <w:widowControl w:val="0"/>
        <w:autoSpaceDE w:val="0"/>
        <w:autoSpaceDN w:val="0"/>
        <w:adjustRightInd w:val="0"/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26DD">
        <w:rPr>
          <w:rFonts w:ascii="Times New Roman" w:hAnsi="Times New Roman" w:cs="Times New Roman"/>
          <w:sz w:val="28"/>
          <w:szCs w:val="28"/>
          <w:lang w:val="uk-UA"/>
        </w:rPr>
        <w:t>Площа очисних споруд, їх сумарна  потужність, та можлива зміна місця розташування очисних споруд,  будуть встановлені на подальших стадіях проектування.</w:t>
      </w:r>
    </w:p>
    <w:p w:rsidR="0067614E" w:rsidRPr="00593146" w:rsidRDefault="0067614E" w:rsidP="00751FC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593146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Газопостачання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.</w:t>
      </w:r>
    </w:p>
    <w:p w:rsidR="0067614E" w:rsidRPr="0067614E" w:rsidRDefault="0067614E" w:rsidP="00751FCF">
      <w:pPr>
        <w:widowControl w:val="0"/>
        <w:autoSpaceDE w:val="0"/>
        <w:autoSpaceDN w:val="0"/>
        <w:adjustRightInd w:val="0"/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614E">
        <w:rPr>
          <w:rFonts w:ascii="Times New Roman" w:hAnsi="Times New Roman" w:cs="Times New Roman"/>
          <w:sz w:val="28"/>
          <w:szCs w:val="28"/>
          <w:lang w:val="uk-UA"/>
        </w:rPr>
        <w:t xml:space="preserve">Газопостачання існуючих об’єктів села генеральним планом передбачається без змін. </w:t>
      </w:r>
    </w:p>
    <w:p w:rsidR="0067614E" w:rsidRPr="0067614E" w:rsidRDefault="0067614E" w:rsidP="00751FCF">
      <w:pPr>
        <w:widowControl w:val="0"/>
        <w:autoSpaceDE w:val="0"/>
        <w:autoSpaceDN w:val="0"/>
        <w:adjustRightInd w:val="0"/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614E">
        <w:rPr>
          <w:rFonts w:ascii="Times New Roman" w:hAnsi="Times New Roman" w:cs="Times New Roman"/>
          <w:sz w:val="28"/>
          <w:szCs w:val="28"/>
          <w:lang w:val="uk-UA"/>
        </w:rPr>
        <w:t xml:space="preserve">Перспективний розвиток газифікації села, з урахуванням газопостачання споживачів нової садибної забудови, передбачається шляхом прокладання нових газопроводів, орієнтовно низького тиску, з будівництвом (за потреби) нових ГРП та ШРП.  Протяжність проектного газопроводу складатиме біля </w:t>
      </w:r>
      <w:r w:rsidRPr="0067614E">
        <w:rPr>
          <w:rFonts w:ascii="Times New Roman" w:hAnsi="Times New Roman" w:cs="Times New Roman"/>
          <w:b/>
          <w:sz w:val="28"/>
          <w:szCs w:val="28"/>
          <w:lang w:val="uk-UA"/>
        </w:rPr>
        <w:t>3,10</w:t>
      </w:r>
      <w:r w:rsidRPr="0067614E">
        <w:rPr>
          <w:rFonts w:ascii="Times New Roman" w:hAnsi="Times New Roman" w:cs="Times New Roman"/>
          <w:sz w:val="28"/>
          <w:szCs w:val="28"/>
          <w:lang w:val="uk-UA"/>
        </w:rPr>
        <w:t xml:space="preserve"> км.</w:t>
      </w:r>
    </w:p>
    <w:p w:rsidR="00025FD2" w:rsidRPr="00525B00" w:rsidRDefault="00025FD2" w:rsidP="00751F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525B00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Протипожежні заходи.</w:t>
      </w:r>
    </w:p>
    <w:p w:rsidR="00025FD2" w:rsidRPr="00525B00" w:rsidRDefault="00025FD2" w:rsidP="00751FCF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525B00">
        <w:rPr>
          <w:rFonts w:ascii="Times New Roman CYR" w:hAnsi="Times New Roman CYR" w:cs="Times New Roman CYR"/>
          <w:sz w:val="28"/>
          <w:szCs w:val="28"/>
          <w:lang w:val="uk-UA"/>
        </w:rPr>
        <w:t xml:space="preserve">Для протипожежної безпеки сіл </w:t>
      </w:r>
      <w:proofErr w:type="spellStart"/>
      <w:r w:rsidRPr="00525B00">
        <w:rPr>
          <w:rFonts w:ascii="Times New Roman CYR" w:hAnsi="Times New Roman CYR" w:cs="Times New Roman CYR"/>
          <w:sz w:val="28"/>
          <w:szCs w:val="28"/>
          <w:lang w:val="uk-UA"/>
        </w:rPr>
        <w:t>Карабіївської</w:t>
      </w:r>
      <w:proofErr w:type="spellEnd"/>
      <w:r w:rsidRPr="00525B00">
        <w:rPr>
          <w:rFonts w:ascii="Times New Roman CYR" w:hAnsi="Times New Roman CYR" w:cs="Times New Roman CYR"/>
          <w:sz w:val="28"/>
          <w:szCs w:val="28"/>
          <w:lang w:val="uk-UA"/>
        </w:rPr>
        <w:t xml:space="preserve"> сільської передбачається будівництво пожежного депо на 1 автомобіль.</w:t>
      </w:r>
    </w:p>
    <w:p w:rsidR="00392FA9" w:rsidRPr="00E10893" w:rsidRDefault="00025FD2" w:rsidP="00751FCF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525B00">
        <w:rPr>
          <w:rFonts w:ascii="Times New Roman CYR" w:hAnsi="Times New Roman CYR" w:cs="Times New Roman CYR"/>
          <w:sz w:val="28"/>
          <w:szCs w:val="28"/>
          <w:lang w:val="uk-UA"/>
        </w:rPr>
        <w:t xml:space="preserve">Пожежне депо обслуговуватиме виробничу та житлову і громадську зони території с. </w:t>
      </w:r>
      <w:proofErr w:type="spellStart"/>
      <w:r w:rsidRPr="00525B00">
        <w:rPr>
          <w:rFonts w:ascii="Times New Roman CYR" w:hAnsi="Times New Roman CYR" w:cs="Times New Roman CYR"/>
          <w:sz w:val="28"/>
          <w:szCs w:val="28"/>
          <w:lang w:val="uk-UA"/>
        </w:rPr>
        <w:t>Карабіївка</w:t>
      </w:r>
      <w:proofErr w:type="spellEnd"/>
      <w:r w:rsidRPr="00525B00">
        <w:rPr>
          <w:rFonts w:ascii="Times New Roman CYR" w:hAnsi="Times New Roman CYR" w:cs="Times New Roman CYR"/>
          <w:sz w:val="28"/>
          <w:szCs w:val="28"/>
          <w:lang w:val="uk-UA"/>
        </w:rPr>
        <w:t xml:space="preserve"> та с. </w:t>
      </w:r>
      <w:proofErr w:type="spellStart"/>
      <w:r w:rsidRPr="00525B00">
        <w:rPr>
          <w:rFonts w:ascii="Times New Roman CYR" w:hAnsi="Times New Roman CYR" w:cs="Times New Roman CYR"/>
          <w:sz w:val="28"/>
          <w:szCs w:val="28"/>
          <w:lang w:val="uk-UA"/>
        </w:rPr>
        <w:t>Котюржинці</w:t>
      </w:r>
      <w:proofErr w:type="spellEnd"/>
      <w:r w:rsidRPr="00525B00">
        <w:rPr>
          <w:rFonts w:ascii="Times New Roman CYR" w:hAnsi="Times New Roman CYR" w:cs="Times New Roman CYR"/>
          <w:sz w:val="28"/>
          <w:szCs w:val="28"/>
          <w:lang w:val="uk-UA"/>
        </w:rPr>
        <w:t xml:space="preserve">, радіус обслуговування виробничих споруд не перевищує </w:t>
      </w:r>
      <w:smartTag w:uri="urn:schemas-microsoft-com:office:smarttags" w:element="metricconverter">
        <w:smartTagPr>
          <w:attr w:name="ProductID" w:val="53 м"/>
        </w:smartTagPr>
        <w:r w:rsidRPr="00525B00">
          <w:rPr>
            <w:rFonts w:ascii="Times New Roman CYR" w:hAnsi="Times New Roman CYR" w:cs="Times New Roman CYR"/>
            <w:sz w:val="28"/>
            <w:szCs w:val="28"/>
            <w:lang w:val="uk-UA"/>
          </w:rPr>
          <w:t>2 км</w:t>
        </w:r>
      </w:smartTag>
      <w:r w:rsidRPr="00525B00">
        <w:rPr>
          <w:rFonts w:ascii="Times New Roman CYR" w:hAnsi="Times New Roman CYR" w:cs="Times New Roman CYR"/>
          <w:sz w:val="28"/>
          <w:szCs w:val="28"/>
          <w:lang w:val="uk-UA"/>
        </w:rPr>
        <w:t xml:space="preserve">, а житлової зони – в межах </w:t>
      </w:r>
      <w:smartTag w:uri="urn:schemas-microsoft-com:office:smarttags" w:element="metricconverter">
        <w:smartTagPr>
          <w:attr w:name="ProductID" w:val="53 м"/>
        </w:smartTagPr>
        <w:r w:rsidRPr="00525B00">
          <w:rPr>
            <w:rFonts w:ascii="Times New Roman CYR" w:hAnsi="Times New Roman CYR" w:cs="Times New Roman CYR"/>
            <w:sz w:val="28"/>
            <w:szCs w:val="28"/>
            <w:lang w:val="uk-UA"/>
          </w:rPr>
          <w:t>3 км</w:t>
        </w:r>
      </w:smartTag>
      <w:r w:rsidRPr="00525B00">
        <w:rPr>
          <w:rFonts w:ascii="Times New Roman CYR" w:hAnsi="Times New Roman CYR" w:cs="Times New Roman CYR"/>
          <w:sz w:val="28"/>
          <w:szCs w:val="28"/>
          <w:lang w:val="uk-UA"/>
        </w:rPr>
        <w:t xml:space="preserve"> по дорогах з твердим покриттям.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Pr="00525B00">
        <w:rPr>
          <w:rFonts w:ascii="Times New Roman CYR" w:hAnsi="Times New Roman CYR" w:cs="Times New Roman CYR"/>
          <w:sz w:val="28"/>
          <w:szCs w:val="28"/>
          <w:lang w:val="uk-UA"/>
        </w:rPr>
        <w:t>Пожежогасіння об’єктів села, з будівництвом об’єднаного водопроводу, передбачається в населеному пункті від пожежних гідрантів в межах території дії кільцевого водопроводу (ДБН В.2.5-74:2013). Пожежні гідранти передбачаються вздовж вулиць та доріг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Pr="00525B00">
        <w:rPr>
          <w:rFonts w:ascii="Times New Roman CYR" w:hAnsi="Times New Roman CYR" w:cs="Times New Roman CYR"/>
          <w:sz w:val="28"/>
          <w:szCs w:val="28"/>
          <w:lang w:val="uk-UA"/>
        </w:rPr>
        <w:t xml:space="preserve">на відстані один від одного не більше 150 м, не більше ніж 2,5м від краю проїзної частини, але не ближче ніж </w:t>
      </w:r>
      <w:smartTag w:uri="urn:schemas-microsoft-com:office:smarttags" w:element="metricconverter">
        <w:smartTagPr>
          <w:attr w:name="ProductID" w:val="53 м"/>
        </w:smartTagPr>
        <w:r w:rsidRPr="00525B00">
          <w:rPr>
            <w:rFonts w:ascii="Times New Roman CYR" w:hAnsi="Times New Roman CYR" w:cs="Times New Roman CYR"/>
            <w:sz w:val="28"/>
            <w:szCs w:val="28"/>
            <w:lang w:val="uk-UA"/>
          </w:rPr>
          <w:t>5 м</w:t>
        </w:r>
      </w:smartTag>
      <w:r w:rsidRPr="00525B00">
        <w:rPr>
          <w:rFonts w:ascii="Times New Roman CYR" w:hAnsi="Times New Roman CYR" w:cs="Times New Roman CYR"/>
          <w:sz w:val="28"/>
          <w:szCs w:val="28"/>
          <w:lang w:val="uk-UA"/>
        </w:rPr>
        <w:t xml:space="preserve"> від будівель. </w:t>
      </w:r>
    </w:p>
    <w:p w:rsidR="00307F6F" w:rsidRDefault="00307F6F" w:rsidP="00751F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3805" w:rsidRPr="00203805" w:rsidRDefault="00203805" w:rsidP="00751FCF">
      <w:pPr>
        <w:tabs>
          <w:tab w:val="left" w:pos="0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3805">
        <w:rPr>
          <w:rFonts w:ascii="Times New Roman" w:hAnsi="Times New Roman" w:cs="Times New Roman"/>
          <w:b/>
          <w:sz w:val="28"/>
          <w:szCs w:val="28"/>
          <w:lang w:val="uk-UA"/>
        </w:rPr>
        <w:t>Село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203805">
        <w:rPr>
          <w:rFonts w:ascii="Times New Roman" w:hAnsi="Times New Roman" w:cs="Times New Roman"/>
          <w:b/>
          <w:sz w:val="28"/>
          <w:szCs w:val="28"/>
          <w:lang w:val="uk-UA"/>
        </w:rPr>
        <w:t>Котюржинці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Pr="00203805">
        <w:rPr>
          <w:rFonts w:ascii="Times New Roman" w:hAnsi="Times New Roman" w:cs="Times New Roman"/>
          <w:sz w:val="28"/>
          <w:szCs w:val="28"/>
          <w:lang w:val="uk-UA"/>
        </w:rPr>
        <w:t>розташоване на відстані 92 км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3805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3805">
        <w:rPr>
          <w:rFonts w:ascii="Times New Roman" w:hAnsi="Times New Roman" w:cs="Times New Roman"/>
          <w:sz w:val="28"/>
          <w:szCs w:val="28"/>
          <w:lang w:val="uk-UA"/>
        </w:rPr>
        <w:t>північно-західному напрямку від обласного центру м. Хмельницький. Територія села має транспортний зв'язок по автомобільних дорогах місцевого значення з регіональною автомобільною дорогою Р-48.  Площа території  сільської ради складає 3674,5 га. Площа території села –69,0 га. Кількість населення станом на 01.01.2017 р. - 157 осіб</w:t>
      </w:r>
      <w:r w:rsidRPr="00A96966">
        <w:rPr>
          <w:sz w:val="28"/>
          <w:szCs w:val="28"/>
          <w:lang w:val="uk-UA"/>
        </w:rPr>
        <w:t>.</w:t>
      </w:r>
    </w:p>
    <w:p w:rsidR="00203805" w:rsidRDefault="00203805" w:rsidP="00751F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380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Село </w:t>
      </w:r>
      <w:proofErr w:type="spellStart"/>
      <w:r w:rsidRPr="00203805">
        <w:rPr>
          <w:rFonts w:ascii="Times New Roman" w:hAnsi="Times New Roman" w:cs="Times New Roman"/>
          <w:sz w:val="28"/>
          <w:szCs w:val="28"/>
          <w:lang w:val="uk-UA"/>
        </w:rPr>
        <w:t>Котюржинці</w:t>
      </w:r>
      <w:proofErr w:type="spellEnd"/>
      <w:r w:rsidRPr="00203805">
        <w:rPr>
          <w:rFonts w:ascii="Times New Roman" w:hAnsi="Times New Roman" w:cs="Times New Roman"/>
          <w:sz w:val="28"/>
          <w:szCs w:val="28"/>
          <w:lang w:val="uk-UA"/>
        </w:rPr>
        <w:t xml:space="preserve"> розташоване </w:t>
      </w:r>
      <w:r w:rsidRPr="0020380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 межах </w:t>
      </w:r>
      <w:proofErr w:type="spellStart"/>
      <w:r w:rsidRPr="0020380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Волино-Подільської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20380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височини</w:t>
      </w:r>
      <w:r w:rsidRPr="00203805">
        <w:rPr>
          <w:rFonts w:ascii="Times New Roman" w:hAnsi="Times New Roman" w:cs="Times New Roman"/>
          <w:sz w:val="28"/>
          <w:szCs w:val="28"/>
          <w:lang w:val="uk-UA"/>
        </w:rPr>
        <w:t>. Територія горбиста. Середня висота території села над рівнем моря становить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3805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>269 </w:t>
      </w:r>
      <w:hyperlink r:id="rId6" w:tooltip="Метр" w:history="1">
        <w:r w:rsidRPr="00203805">
          <w:rPr>
            <w:rStyle w:val="a7"/>
            <w:rFonts w:ascii="Times New Roman" w:hAnsi="Times New Roman" w:cs="Times New Roman"/>
            <w:sz w:val="28"/>
            <w:szCs w:val="28"/>
            <w:shd w:val="clear" w:color="auto" w:fill="F9F9F9"/>
            <w:lang w:val="uk-UA"/>
          </w:rPr>
          <w:t>м</w:t>
        </w:r>
      </w:hyperlink>
      <w:r w:rsidRPr="00203805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3805">
        <w:rPr>
          <w:rFonts w:ascii="Times New Roman" w:hAnsi="Times New Roman" w:cs="Times New Roman"/>
          <w:sz w:val="28"/>
          <w:szCs w:val="28"/>
          <w:lang w:val="uk-UA"/>
        </w:rPr>
        <w:t xml:space="preserve">Головна особливість економічно-транспортно-географічного положення полягає в тому, що с.  </w:t>
      </w:r>
      <w:proofErr w:type="spellStart"/>
      <w:r w:rsidRPr="00203805">
        <w:rPr>
          <w:rFonts w:ascii="Times New Roman" w:hAnsi="Times New Roman" w:cs="Times New Roman"/>
          <w:sz w:val="28"/>
          <w:szCs w:val="28"/>
          <w:lang w:val="uk-UA"/>
        </w:rPr>
        <w:t>Котюржинці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3805">
        <w:rPr>
          <w:rFonts w:ascii="Times New Roman" w:hAnsi="Times New Roman" w:cs="Times New Roman"/>
          <w:sz w:val="28"/>
          <w:szCs w:val="28"/>
          <w:lang w:val="uk-UA"/>
        </w:rPr>
        <w:t>географічн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 знаходиться недалеко від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смт.</w:t>
      </w:r>
      <w:r w:rsidRPr="00203805">
        <w:rPr>
          <w:rFonts w:ascii="Times New Roman" w:hAnsi="Times New Roman" w:cs="Times New Roman"/>
          <w:sz w:val="28"/>
          <w:szCs w:val="28"/>
          <w:lang w:val="uk-UA"/>
        </w:rPr>
        <w:t>Теофіополь</w:t>
      </w:r>
      <w:proofErr w:type="spellEnd"/>
      <w:r w:rsidRPr="00203805">
        <w:rPr>
          <w:rFonts w:ascii="Times New Roman" w:hAnsi="Times New Roman" w:cs="Times New Roman"/>
          <w:sz w:val="28"/>
          <w:szCs w:val="28"/>
          <w:lang w:val="uk-UA"/>
        </w:rPr>
        <w:t xml:space="preserve">, та сполучене з нею автомобільною дорогою місцевого значення що має зв'язок з регіональною автомобільною дорогою Р-48 </w:t>
      </w:r>
      <w:proofErr w:type="spellStart"/>
      <w:r w:rsidRPr="00203805">
        <w:rPr>
          <w:rFonts w:ascii="Times New Roman" w:hAnsi="Times New Roman" w:cs="Times New Roman"/>
          <w:sz w:val="28"/>
          <w:szCs w:val="28"/>
          <w:lang w:val="uk-UA"/>
        </w:rPr>
        <w:t>Кам’янець–Подільський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203805">
        <w:rPr>
          <w:rFonts w:ascii="Times New Roman" w:hAnsi="Times New Roman" w:cs="Times New Roman"/>
          <w:sz w:val="28"/>
          <w:szCs w:val="28"/>
          <w:lang w:val="uk-UA"/>
        </w:rPr>
        <w:t>Сатанів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3805">
        <w:rPr>
          <w:rFonts w:ascii="Times New Roman" w:hAnsi="Times New Roman" w:cs="Times New Roman"/>
          <w:sz w:val="28"/>
          <w:szCs w:val="28"/>
          <w:lang w:val="uk-UA"/>
        </w:rPr>
        <w:t>Війтівці-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3805">
        <w:rPr>
          <w:rFonts w:ascii="Times New Roman" w:hAnsi="Times New Roman" w:cs="Times New Roman"/>
          <w:sz w:val="28"/>
          <w:szCs w:val="28"/>
          <w:lang w:val="uk-UA"/>
        </w:rPr>
        <w:t>Білогір’я</w:t>
      </w:r>
      <w:proofErr w:type="spellEnd"/>
      <w:r w:rsidRPr="00203805">
        <w:rPr>
          <w:rFonts w:ascii="Times New Roman" w:hAnsi="Times New Roman" w:cs="Times New Roman"/>
          <w:sz w:val="28"/>
          <w:szCs w:val="28"/>
          <w:lang w:val="uk-UA"/>
        </w:rPr>
        <w:t>, яка згідно схеми планування території області запланована до реконструкції з підвищенням до ІІ технічної категорії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76019" w:rsidRDefault="00F76019" w:rsidP="00751F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6019">
        <w:rPr>
          <w:rFonts w:ascii="Times New Roman" w:hAnsi="Times New Roman" w:cs="Times New Roman"/>
          <w:sz w:val="28"/>
          <w:szCs w:val="28"/>
          <w:lang w:val="uk-UA"/>
        </w:rPr>
        <w:t xml:space="preserve">Територіальний розвиток села </w:t>
      </w:r>
      <w:proofErr w:type="spellStart"/>
      <w:r w:rsidRPr="00F76019">
        <w:rPr>
          <w:rFonts w:ascii="Times New Roman" w:hAnsi="Times New Roman" w:cs="Times New Roman"/>
          <w:sz w:val="28"/>
          <w:szCs w:val="28"/>
          <w:lang w:val="uk-UA"/>
        </w:rPr>
        <w:t>Котюржинці</w:t>
      </w:r>
      <w:proofErr w:type="spellEnd"/>
      <w:r w:rsidRPr="00F76019">
        <w:rPr>
          <w:rFonts w:ascii="Times New Roman" w:hAnsi="Times New Roman" w:cs="Times New Roman"/>
          <w:sz w:val="28"/>
          <w:szCs w:val="28"/>
          <w:lang w:val="uk-UA"/>
        </w:rPr>
        <w:t xml:space="preserve"> відбувався за рахунок розширення території садибної житлової забудови. Площа населеного пункту на даний час становить 69,0га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A2AD9" w:rsidRPr="003A2AD9" w:rsidRDefault="003A2AD9" w:rsidP="00751FCF">
      <w:pPr>
        <w:spacing w:after="0" w:line="240" w:lineRule="auto"/>
        <w:ind w:firstLine="90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A2AD9">
        <w:rPr>
          <w:rFonts w:ascii="Times New Roman" w:hAnsi="Times New Roman" w:cs="Times New Roman"/>
          <w:b/>
          <w:sz w:val="28"/>
          <w:szCs w:val="28"/>
          <w:lang w:val="uk-UA"/>
        </w:rPr>
        <w:t>Об’єкти громадської забудови.</w:t>
      </w:r>
    </w:p>
    <w:p w:rsidR="003A2AD9" w:rsidRPr="003A2AD9" w:rsidRDefault="003A2AD9" w:rsidP="00751FCF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2AD9">
        <w:rPr>
          <w:rFonts w:ascii="Times New Roman" w:hAnsi="Times New Roman" w:cs="Times New Roman"/>
          <w:sz w:val="28"/>
          <w:szCs w:val="28"/>
          <w:lang w:val="uk-UA"/>
        </w:rPr>
        <w:t>Об’єкти культурно-побутового обслуговування знаходяться в центральній частині поселення та вздовж вулиці Травнева. Територія громадської забудови складає 1,10 га.</w:t>
      </w:r>
    </w:p>
    <w:p w:rsidR="003A2AD9" w:rsidRPr="003A2AD9" w:rsidRDefault="003A2AD9" w:rsidP="00751FCF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A2AD9">
        <w:rPr>
          <w:rFonts w:ascii="Times New Roman" w:hAnsi="Times New Roman" w:cs="Times New Roman"/>
          <w:sz w:val="28"/>
          <w:szCs w:val="28"/>
          <w:lang w:val="uk-UA"/>
        </w:rPr>
        <w:t>До громадських об’єктів входять</w:t>
      </w:r>
      <w:r w:rsidRPr="003A2AD9">
        <w:rPr>
          <w:rFonts w:ascii="Times New Roman" w:hAnsi="Times New Roman" w:cs="Times New Roman"/>
          <w:sz w:val="26"/>
          <w:szCs w:val="26"/>
          <w:lang w:val="uk-UA"/>
        </w:rPr>
        <w:t>:</w:t>
      </w:r>
    </w:p>
    <w:p w:rsidR="003A2AD9" w:rsidRPr="003A2AD9" w:rsidRDefault="003A2AD9" w:rsidP="00751FCF">
      <w:pPr>
        <w:numPr>
          <w:ilvl w:val="0"/>
          <w:numId w:val="5"/>
        </w:numPr>
        <w:spacing w:after="0" w:line="240" w:lineRule="auto"/>
        <w:ind w:left="0" w:firstLine="90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2AD9">
        <w:rPr>
          <w:rFonts w:ascii="Times New Roman" w:hAnsi="Times New Roman" w:cs="Times New Roman"/>
          <w:sz w:val="28"/>
          <w:szCs w:val="28"/>
          <w:lang w:val="uk-UA"/>
        </w:rPr>
        <w:t>Загальноосвітня школа І ступенів;</w:t>
      </w:r>
    </w:p>
    <w:p w:rsidR="003A2AD9" w:rsidRPr="003A2AD9" w:rsidRDefault="003A2AD9" w:rsidP="00751FCF">
      <w:pPr>
        <w:numPr>
          <w:ilvl w:val="0"/>
          <w:numId w:val="5"/>
        </w:numPr>
        <w:spacing w:after="0" w:line="240" w:lineRule="auto"/>
        <w:ind w:left="0" w:firstLine="90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2AD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Фельдшерсько-акушерський пункт</w:t>
      </w:r>
      <w:r w:rsidRPr="003A2AD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A2AD9" w:rsidRPr="003A2AD9" w:rsidRDefault="003A2AD9" w:rsidP="00751FCF">
      <w:pPr>
        <w:numPr>
          <w:ilvl w:val="0"/>
          <w:numId w:val="5"/>
        </w:numPr>
        <w:spacing w:after="0" w:line="240" w:lineRule="auto"/>
        <w:ind w:left="0" w:firstLine="90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2AD9">
        <w:rPr>
          <w:rFonts w:ascii="Times New Roman" w:hAnsi="Times New Roman" w:cs="Times New Roman"/>
          <w:sz w:val="28"/>
          <w:szCs w:val="28"/>
          <w:lang w:val="uk-UA"/>
        </w:rPr>
        <w:t>Клуб;</w:t>
      </w:r>
    </w:p>
    <w:p w:rsidR="003A2AD9" w:rsidRPr="003A2AD9" w:rsidRDefault="003A2AD9" w:rsidP="00751FCF">
      <w:pPr>
        <w:numPr>
          <w:ilvl w:val="0"/>
          <w:numId w:val="5"/>
        </w:numPr>
        <w:spacing w:after="0" w:line="240" w:lineRule="auto"/>
        <w:ind w:left="0" w:firstLine="90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2AD9">
        <w:rPr>
          <w:rFonts w:ascii="Times New Roman" w:hAnsi="Times New Roman" w:cs="Times New Roman"/>
          <w:sz w:val="28"/>
          <w:szCs w:val="28"/>
          <w:lang w:val="uk-UA"/>
        </w:rPr>
        <w:t>Церква;</w:t>
      </w:r>
    </w:p>
    <w:p w:rsidR="003A2AD9" w:rsidRDefault="006170F6" w:rsidP="00751FCF">
      <w:pPr>
        <w:numPr>
          <w:ilvl w:val="0"/>
          <w:numId w:val="5"/>
        </w:numPr>
        <w:spacing w:after="0" w:line="240" w:lineRule="auto"/>
        <w:ind w:left="0" w:firstLine="90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Магазин</w:t>
      </w:r>
    </w:p>
    <w:p w:rsidR="006170F6" w:rsidRPr="006170F6" w:rsidRDefault="006170F6" w:rsidP="00751FCF">
      <w:pPr>
        <w:pStyle w:val="a3"/>
        <w:spacing w:after="0" w:line="240" w:lineRule="auto"/>
        <w:ind w:left="92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170F6">
        <w:rPr>
          <w:rFonts w:ascii="Times New Roman" w:hAnsi="Times New Roman" w:cs="Times New Roman"/>
          <w:b/>
          <w:sz w:val="28"/>
          <w:szCs w:val="28"/>
          <w:lang w:val="uk-UA"/>
        </w:rPr>
        <w:t>Виробничі території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6170F6" w:rsidRPr="006170F6" w:rsidRDefault="006170F6" w:rsidP="00751FCF">
      <w:pPr>
        <w:pStyle w:val="a3"/>
        <w:spacing w:after="0" w:line="240" w:lineRule="auto"/>
        <w:ind w:left="0" w:firstLine="92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0F6">
        <w:rPr>
          <w:rFonts w:ascii="Times New Roman" w:hAnsi="Times New Roman" w:cs="Times New Roman"/>
          <w:sz w:val="28"/>
          <w:szCs w:val="28"/>
          <w:lang w:val="uk-UA"/>
        </w:rPr>
        <w:t>Території виробничого призначення знаходиться за</w:t>
      </w:r>
      <w:r w:rsidR="004933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70F6">
        <w:rPr>
          <w:rFonts w:ascii="Times New Roman" w:hAnsi="Times New Roman" w:cs="Times New Roman"/>
          <w:sz w:val="28"/>
          <w:szCs w:val="28"/>
          <w:lang w:val="uk-UA"/>
        </w:rPr>
        <w:t xml:space="preserve">межами села. На виробничих територіях розташовані будівлі і споруди призначені для сільськогосподарського виробництва та зберігання транспортних засобів. </w:t>
      </w:r>
    </w:p>
    <w:p w:rsidR="006170F6" w:rsidRDefault="006170F6" w:rsidP="00751FC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0F6">
        <w:rPr>
          <w:rFonts w:ascii="Times New Roman" w:hAnsi="Times New Roman" w:cs="Times New Roman"/>
          <w:sz w:val="28"/>
          <w:szCs w:val="28"/>
          <w:lang w:val="uk-UA"/>
        </w:rPr>
        <w:t>На даний час  будівлі, що розташовані на даних територіях,лише частково використовуються за призначенням.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70F6">
        <w:rPr>
          <w:rFonts w:ascii="Times New Roman" w:hAnsi="Times New Roman" w:cs="Times New Roman"/>
          <w:sz w:val="28"/>
          <w:szCs w:val="28"/>
          <w:lang w:val="uk-UA"/>
        </w:rPr>
        <w:t>Площа виробничих територій, за межами населеного пункту, складає 5,56 га. На північно-західній околиці розташоване діюче кладовище. Площа території кладовища складає 0,65 га.</w:t>
      </w:r>
    </w:p>
    <w:p w:rsidR="009A755A" w:rsidRPr="003357F7" w:rsidRDefault="009A755A" w:rsidP="00751FC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357F7">
        <w:rPr>
          <w:rFonts w:ascii="Times New Roman" w:hAnsi="Times New Roman" w:cs="Times New Roman"/>
          <w:b/>
          <w:sz w:val="28"/>
          <w:szCs w:val="28"/>
          <w:lang w:val="uk-UA"/>
        </w:rPr>
        <w:t>Мережа доріг загального використання</w:t>
      </w:r>
    </w:p>
    <w:p w:rsidR="009A755A" w:rsidRDefault="009A755A" w:rsidP="00751F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755A">
        <w:rPr>
          <w:rFonts w:ascii="Times New Roman" w:hAnsi="Times New Roman" w:cs="Times New Roman"/>
          <w:sz w:val="28"/>
          <w:szCs w:val="28"/>
          <w:lang w:val="uk-UA"/>
        </w:rPr>
        <w:t xml:space="preserve">Через територію сільської ради північною околицею села проходить автомобільна дорога місцевого значення </w:t>
      </w:r>
      <w:proofErr w:type="spellStart"/>
      <w:r w:rsidRPr="009A755A">
        <w:rPr>
          <w:rFonts w:ascii="Times New Roman" w:hAnsi="Times New Roman" w:cs="Times New Roman"/>
          <w:sz w:val="28"/>
          <w:szCs w:val="28"/>
          <w:lang w:val="uk-UA"/>
        </w:rPr>
        <w:t>Теофіполь</w:t>
      </w:r>
      <w:proofErr w:type="spellEnd"/>
      <w:r w:rsidRPr="009A755A">
        <w:rPr>
          <w:rFonts w:ascii="Times New Roman" w:hAnsi="Times New Roman" w:cs="Times New Roman"/>
          <w:sz w:val="28"/>
          <w:szCs w:val="28"/>
          <w:lang w:val="uk-UA"/>
        </w:rPr>
        <w:t xml:space="preserve"> – Кам’янець – Подільський  – </w:t>
      </w:r>
      <w:proofErr w:type="spellStart"/>
      <w:r w:rsidRPr="009A755A">
        <w:rPr>
          <w:rFonts w:ascii="Times New Roman" w:hAnsi="Times New Roman" w:cs="Times New Roman"/>
          <w:sz w:val="28"/>
          <w:szCs w:val="28"/>
          <w:lang w:val="uk-UA"/>
        </w:rPr>
        <w:t>Білогір’я</w:t>
      </w:r>
      <w:proofErr w:type="spellEnd"/>
      <w:r w:rsidRPr="009A755A">
        <w:rPr>
          <w:rFonts w:ascii="Times New Roman" w:hAnsi="Times New Roman" w:cs="Times New Roman"/>
          <w:sz w:val="28"/>
          <w:szCs w:val="28"/>
          <w:lang w:val="uk-UA"/>
        </w:rPr>
        <w:t xml:space="preserve"> четвертої технічної категорії з шириною смуги відводу </w:t>
      </w:r>
      <w:smartTag w:uri="urn:schemas-microsoft-com:office:smarttags" w:element="metricconverter">
        <w:smartTagPr>
          <w:attr w:name="ProductID" w:val="18 м"/>
        </w:smartTagPr>
        <w:r w:rsidRPr="009A755A">
          <w:rPr>
            <w:rFonts w:ascii="Times New Roman" w:hAnsi="Times New Roman" w:cs="Times New Roman"/>
            <w:sz w:val="28"/>
            <w:szCs w:val="28"/>
            <w:lang w:val="uk-UA"/>
          </w:rPr>
          <w:t>18 м</w:t>
        </w:r>
      </w:smartTag>
      <w:r w:rsidRPr="009A755A">
        <w:rPr>
          <w:rFonts w:ascii="Times New Roman" w:hAnsi="Times New Roman" w:cs="Times New Roman"/>
          <w:sz w:val="28"/>
          <w:szCs w:val="28"/>
          <w:lang w:val="uk-UA"/>
        </w:rPr>
        <w:t>, яка в межах населеного пункту є головною сільською вулицею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03352" w:rsidRDefault="009A755A" w:rsidP="00751F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9A755A">
        <w:rPr>
          <w:rFonts w:ascii="Times New Roman" w:hAnsi="Times New Roman" w:cs="Times New Roman"/>
          <w:sz w:val="28"/>
          <w:szCs w:val="28"/>
          <w:lang w:val="uk-UA"/>
        </w:rPr>
        <w:t xml:space="preserve">Через село проходить маршрут зовнішнього громадського транспорту Хмельницький – </w:t>
      </w:r>
      <w:proofErr w:type="spellStart"/>
      <w:r w:rsidRPr="009A755A">
        <w:rPr>
          <w:rFonts w:ascii="Times New Roman" w:hAnsi="Times New Roman" w:cs="Times New Roman"/>
          <w:sz w:val="28"/>
          <w:szCs w:val="28"/>
          <w:lang w:val="uk-UA"/>
        </w:rPr>
        <w:t>Теофіполь</w:t>
      </w:r>
      <w:proofErr w:type="spellEnd"/>
      <w:r w:rsidRPr="009A755A">
        <w:rPr>
          <w:rFonts w:ascii="Times New Roman" w:hAnsi="Times New Roman" w:cs="Times New Roman"/>
          <w:sz w:val="28"/>
          <w:szCs w:val="28"/>
          <w:lang w:val="uk-UA"/>
        </w:rPr>
        <w:t xml:space="preserve">, відкритий з 05.01.2018 року з визначеними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об</w:t>
      </w:r>
      <w:r w:rsidRPr="009A755A">
        <w:rPr>
          <w:rFonts w:ascii="Times New Roman" w:hAnsi="Times New Roman" w:cs="Times New Roman"/>
          <w:sz w:val="28"/>
          <w:szCs w:val="28"/>
          <w:lang w:val="uk-UA"/>
        </w:rPr>
        <w:t>лаштованими</w:t>
      </w:r>
      <w:proofErr w:type="spellEnd"/>
      <w:r w:rsidRPr="009A755A">
        <w:rPr>
          <w:rFonts w:ascii="Times New Roman" w:hAnsi="Times New Roman" w:cs="Times New Roman"/>
          <w:sz w:val="28"/>
          <w:szCs w:val="28"/>
          <w:lang w:val="uk-UA"/>
        </w:rPr>
        <w:t>, відповідно до державних вимог, місцями зупинки транспортного засобу за напрямком руху.</w:t>
      </w:r>
      <w:r w:rsidR="00C033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03352" w:rsidRPr="00C03352">
        <w:rPr>
          <w:rFonts w:ascii="Times New Roman" w:hAnsi="Times New Roman" w:cs="Times New Roman"/>
          <w:sz w:val="28"/>
          <w:szCs w:val="28"/>
          <w:lang w:val="uk-UA"/>
        </w:rPr>
        <w:t>За межами сільської ради, знаходиться</w:t>
      </w:r>
      <w:r w:rsidR="00C03352" w:rsidRPr="00C0335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залізнична станції </w:t>
      </w:r>
      <w:proofErr w:type="spellStart"/>
      <w:r w:rsidR="00C03352" w:rsidRPr="00C0335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Суховоля</w:t>
      </w:r>
      <w:proofErr w:type="spellEnd"/>
      <w:r w:rsidR="00C03352" w:rsidRPr="00C0335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на лінії Тернопіль-Шепетівка, відстань від села до станції - 35км.</w:t>
      </w:r>
    </w:p>
    <w:p w:rsidR="00A12B2C" w:rsidRPr="00A12B2C" w:rsidRDefault="00A12B2C" w:rsidP="00751FCF">
      <w:pPr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12B2C">
        <w:rPr>
          <w:rFonts w:ascii="Times New Roman" w:hAnsi="Times New Roman" w:cs="Times New Roman"/>
          <w:b/>
          <w:sz w:val="28"/>
          <w:szCs w:val="28"/>
          <w:lang w:val="uk-UA"/>
        </w:rPr>
        <w:t>Об’єкти  історико-культурної спадщини.</w:t>
      </w:r>
    </w:p>
    <w:p w:rsidR="00A12B2C" w:rsidRDefault="00A12B2C" w:rsidP="00751FC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2B2C"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 с. </w:t>
      </w:r>
      <w:proofErr w:type="spellStart"/>
      <w:r w:rsidRPr="00A12B2C">
        <w:rPr>
          <w:rFonts w:ascii="Times New Roman" w:hAnsi="Times New Roman" w:cs="Times New Roman"/>
          <w:sz w:val="28"/>
          <w:szCs w:val="28"/>
          <w:lang w:val="uk-UA"/>
        </w:rPr>
        <w:t>Котюржинці</w:t>
      </w:r>
      <w:proofErr w:type="spellEnd"/>
      <w:r w:rsidRPr="00A12B2C">
        <w:rPr>
          <w:rFonts w:ascii="Times New Roman" w:hAnsi="Times New Roman" w:cs="Times New Roman"/>
          <w:sz w:val="28"/>
          <w:szCs w:val="28"/>
          <w:lang w:val="uk-UA"/>
        </w:rPr>
        <w:t xml:space="preserve"> знаходиться </w:t>
      </w:r>
      <w:r w:rsidRPr="00A12B2C">
        <w:rPr>
          <w:rFonts w:ascii="Times New Roman" w:hAnsi="Times New Roman" w:cs="Times New Roman"/>
          <w:sz w:val="28"/>
          <w:szCs w:val="28"/>
          <w:u w:val="single"/>
          <w:lang w:val="uk-UA"/>
        </w:rPr>
        <w:t>пам’ятка історії місцевого значення</w:t>
      </w:r>
      <w:r w:rsidRPr="00A12B2C">
        <w:rPr>
          <w:rFonts w:ascii="Times New Roman" w:hAnsi="Times New Roman" w:cs="Times New Roman"/>
          <w:sz w:val="28"/>
          <w:lang w:val="uk-UA"/>
        </w:rPr>
        <w:t xml:space="preserve"> – </w:t>
      </w:r>
      <w:r w:rsidRPr="00A12B2C">
        <w:rPr>
          <w:rFonts w:ascii="Times New Roman" w:hAnsi="Times New Roman" w:cs="Times New Roman"/>
          <w:sz w:val="28"/>
          <w:szCs w:val="28"/>
          <w:lang w:val="uk-UA"/>
        </w:rPr>
        <w:t>пам’ятний знак на честь воїнів-односельців по  вул. Молодіжна, 1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12B2C" w:rsidRPr="00BA60D9" w:rsidRDefault="00A12B2C" w:rsidP="00751FCF">
      <w:pPr>
        <w:spacing w:after="0" w:line="240" w:lineRule="auto"/>
        <w:ind w:firstLine="90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A60D9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Водопостачання:</w:t>
      </w:r>
    </w:p>
    <w:p w:rsidR="00A12B2C" w:rsidRPr="00A12B2C" w:rsidRDefault="00A12B2C" w:rsidP="00751FCF">
      <w:pPr>
        <w:numPr>
          <w:ilvl w:val="0"/>
          <w:numId w:val="5"/>
        </w:numPr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2B2C">
        <w:rPr>
          <w:rFonts w:ascii="Times New Roman" w:hAnsi="Times New Roman" w:cs="Times New Roman"/>
          <w:sz w:val="28"/>
          <w:szCs w:val="28"/>
          <w:lang w:val="uk-UA"/>
        </w:rPr>
        <w:t>місцеве - шахтні криниці та свердловини (індивідуальна садибна житлова забудова);</w:t>
      </w:r>
    </w:p>
    <w:p w:rsidR="00A12B2C" w:rsidRPr="00A12B2C" w:rsidRDefault="00A12B2C" w:rsidP="00751FCF">
      <w:pPr>
        <w:numPr>
          <w:ilvl w:val="0"/>
          <w:numId w:val="5"/>
        </w:numPr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2B2C">
        <w:rPr>
          <w:rFonts w:ascii="Times New Roman" w:hAnsi="Times New Roman" w:cs="Times New Roman"/>
          <w:sz w:val="28"/>
          <w:szCs w:val="28"/>
          <w:lang w:val="uk-UA"/>
        </w:rPr>
        <w:t>водопровідна мережа, що забезпечує потреби виробничих територій, з водозабірними свердловинами та водонапірними баштами.</w:t>
      </w:r>
    </w:p>
    <w:p w:rsidR="00A12B2C" w:rsidRPr="0049332C" w:rsidRDefault="00A12B2C" w:rsidP="00751F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9332C">
        <w:rPr>
          <w:rFonts w:ascii="Times New Roman" w:hAnsi="Times New Roman" w:cs="Times New Roman"/>
          <w:b/>
          <w:sz w:val="28"/>
          <w:szCs w:val="28"/>
          <w:lang w:val="uk-UA"/>
        </w:rPr>
        <w:t>Каналізація</w:t>
      </w:r>
      <w:r w:rsidR="00BA60D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9332C" w:rsidRPr="0049332C" w:rsidRDefault="0049332C" w:rsidP="00751FCF">
      <w:pPr>
        <w:numPr>
          <w:ilvl w:val="0"/>
          <w:numId w:val="5"/>
        </w:numPr>
        <w:tabs>
          <w:tab w:val="left" w:pos="900"/>
        </w:tabs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332C">
        <w:rPr>
          <w:rFonts w:ascii="Times New Roman" w:hAnsi="Times New Roman" w:cs="Times New Roman"/>
          <w:sz w:val="28"/>
          <w:szCs w:val="28"/>
          <w:lang w:val="uk-UA"/>
        </w:rPr>
        <w:t>водонепроникні вигреби, дворові вбиральні  для індивідуальної житлової  забудови,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9332C">
        <w:rPr>
          <w:rFonts w:ascii="Times New Roman" w:hAnsi="Times New Roman" w:cs="Times New Roman"/>
          <w:sz w:val="28"/>
          <w:szCs w:val="28"/>
          <w:lang w:val="uk-UA"/>
        </w:rPr>
        <w:t>централізована каналізація і очисні споруди відсутні.</w:t>
      </w:r>
    </w:p>
    <w:p w:rsidR="0049332C" w:rsidRPr="0049332C" w:rsidRDefault="00BA60D9" w:rsidP="00751FCF">
      <w:pPr>
        <w:spacing w:after="0" w:line="240" w:lineRule="auto"/>
        <w:ind w:firstLine="90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Теплопостачання.</w:t>
      </w:r>
    </w:p>
    <w:p w:rsidR="0049332C" w:rsidRPr="0049332C" w:rsidRDefault="0049332C" w:rsidP="00751FCF">
      <w:pPr>
        <w:numPr>
          <w:ilvl w:val="0"/>
          <w:numId w:val="5"/>
        </w:numPr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332C">
        <w:rPr>
          <w:rFonts w:ascii="Times New Roman" w:hAnsi="Times New Roman" w:cs="Times New Roman"/>
          <w:sz w:val="28"/>
          <w:szCs w:val="28"/>
          <w:lang w:val="uk-UA"/>
        </w:rPr>
        <w:t>громадських будівель від місцевих генераторів тепла, що працюють на природному газі;</w:t>
      </w:r>
    </w:p>
    <w:p w:rsidR="0049332C" w:rsidRPr="0049332C" w:rsidRDefault="0049332C" w:rsidP="00751FCF">
      <w:pPr>
        <w:numPr>
          <w:ilvl w:val="0"/>
          <w:numId w:val="5"/>
        </w:numPr>
        <w:spacing w:after="0" w:line="240" w:lineRule="auto"/>
        <w:ind w:left="0"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332C">
        <w:rPr>
          <w:rFonts w:ascii="Times New Roman" w:hAnsi="Times New Roman" w:cs="Times New Roman"/>
          <w:sz w:val="28"/>
          <w:szCs w:val="28"/>
          <w:lang w:val="uk-UA"/>
        </w:rPr>
        <w:t xml:space="preserve"> житлових будинків садибної забудови від місцевих генераторів тепла, що працюють на природному газі та твердому паливі.</w:t>
      </w:r>
    </w:p>
    <w:p w:rsidR="0049332C" w:rsidRPr="0049332C" w:rsidRDefault="0049332C" w:rsidP="00751FCF">
      <w:pPr>
        <w:spacing w:after="0" w:line="240" w:lineRule="auto"/>
        <w:ind w:firstLine="90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9332C">
        <w:rPr>
          <w:rFonts w:ascii="Times New Roman" w:hAnsi="Times New Roman" w:cs="Times New Roman"/>
          <w:b/>
          <w:sz w:val="28"/>
          <w:szCs w:val="28"/>
          <w:lang w:val="uk-UA"/>
        </w:rPr>
        <w:t>Газопостачання</w:t>
      </w:r>
      <w:r w:rsidR="00BA60D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9332C" w:rsidRPr="0049332C" w:rsidRDefault="0049332C" w:rsidP="00751FCF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332C">
        <w:rPr>
          <w:rFonts w:ascii="Times New Roman" w:hAnsi="Times New Roman" w:cs="Times New Roman"/>
          <w:sz w:val="28"/>
          <w:szCs w:val="28"/>
          <w:lang w:val="uk-UA"/>
        </w:rPr>
        <w:t>Лінії газопостачання середнього та низького тисків прокладені в основному вздовж вулиць і доріг в землі.</w:t>
      </w:r>
    </w:p>
    <w:p w:rsidR="0049332C" w:rsidRPr="0049332C" w:rsidRDefault="0049332C" w:rsidP="00751FCF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332C">
        <w:rPr>
          <w:rFonts w:ascii="Times New Roman" w:hAnsi="Times New Roman" w:cs="Times New Roman"/>
          <w:sz w:val="28"/>
          <w:szCs w:val="28"/>
          <w:lang w:val="uk-UA"/>
        </w:rPr>
        <w:t>Скрапленим газом користуються споживачі, не охоплені централізованим газопостачанням природним мережним газом.</w:t>
      </w:r>
    </w:p>
    <w:p w:rsidR="0049332C" w:rsidRPr="0049332C" w:rsidRDefault="00BA60D9" w:rsidP="00751FCF">
      <w:pPr>
        <w:spacing w:after="0" w:line="240" w:lineRule="auto"/>
        <w:ind w:firstLine="90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Електропостачання.</w:t>
      </w:r>
    </w:p>
    <w:p w:rsidR="0049332C" w:rsidRPr="0049332C" w:rsidRDefault="0049332C" w:rsidP="00751FCF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332C">
        <w:rPr>
          <w:rFonts w:ascii="Times New Roman" w:hAnsi="Times New Roman" w:cs="Times New Roman"/>
          <w:sz w:val="28"/>
          <w:szCs w:val="28"/>
          <w:lang w:val="uk-UA"/>
        </w:rPr>
        <w:t xml:space="preserve">Здійснюється від </w:t>
      </w:r>
      <w:proofErr w:type="spellStart"/>
      <w:r w:rsidRPr="0049332C">
        <w:rPr>
          <w:rFonts w:ascii="Times New Roman" w:hAnsi="Times New Roman" w:cs="Times New Roman"/>
          <w:sz w:val="28"/>
          <w:szCs w:val="28"/>
          <w:lang w:val="uk-UA"/>
        </w:rPr>
        <w:t>ПС</w:t>
      </w:r>
      <w:proofErr w:type="spellEnd"/>
      <w:r w:rsidRPr="0049332C">
        <w:rPr>
          <w:rFonts w:ascii="Times New Roman" w:hAnsi="Times New Roman" w:cs="Times New Roman"/>
          <w:sz w:val="28"/>
          <w:szCs w:val="28"/>
          <w:lang w:val="uk-UA"/>
        </w:rPr>
        <w:t xml:space="preserve"> 35/10 «</w:t>
      </w:r>
      <w:proofErr w:type="spellStart"/>
      <w:r w:rsidRPr="0049332C">
        <w:rPr>
          <w:rFonts w:ascii="Times New Roman" w:hAnsi="Times New Roman" w:cs="Times New Roman"/>
          <w:sz w:val="28"/>
          <w:szCs w:val="28"/>
          <w:lang w:val="uk-UA"/>
        </w:rPr>
        <w:t>Теофіполь</w:t>
      </w:r>
      <w:proofErr w:type="spellEnd"/>
      <w:r w:rsidRPr="0049332C">
        <w:rPr>
          <w:rFonts w:ascii="Times New Roman" w:hAnsi="Times New Roman" w:cs="Times New Roman"/>
          <w:sz w:val="28"/>
          <w:szCs w:val="28"/>
          <w:lang w:val="uk-UA"/>
        </w:rPr>
        <w:t>», ПЛ-10кВ Л-14, ТП-77.</w:t>
      </w:r>
    </w:p>
    <w:p w:rsidR="0049332C" w:rsidRPr="0049332C" w:rsidRDefault="0049332C" w:rsidP="00751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332C">
        <w:rPr>
          <w:rFonts w:ascii="Times New Roman" w:hAnsi="Times New Roman" w:cs="Times New Roman"/>
          <w:sz w:val="28"/>
          <w:szCs w:val="28"/>
          <w:lang w:val="uk-UA"/>
        </w:rPr>
        <w:t xml:space="preserve">Повітряні лінії 10кВ перетинають сельбищну територію. Ліні 0,4 кВ повітряні, проходять в основному вздовж вулиць і доріг. </w:t>
      </w:r>
    </w:p>
    <w:p w:rsidR="0049332C" w:rsidRPr="0049332C" w:rsidRDefault="0049332C" w:rsidP="00751FCF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332C">
        <w:rPr>
          <w:rFonts w:ascii="Times New Roman" w:hAnsi="Times New Roman" w:cs="Times New Roman"/>
          <w:sz w:val="28"/>
          <w:szCs w:val="28"/>
          <w:lang w:val="uk-UA"/>
        </w:rPr>
        <w:t>Вулична мережа населеного пункту забезпечена ЛЕП зовнішнього освітлення.</w:t>
      </w:r>
    </w:p>
    <w:p w:rsidR="00BD4E6B" w:rsidRPr="00BD4E6B" w:rsidRDefault="00BD4E6B" w:rsidP="00751FC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BD4E6B">
        <w:rPr>
          <w:rFonts w:ascii="Times New Roman" w:hAnsi="Times New Roman" w:cs="Times New Roman"/>
          <w:b/>
          <w:sz w:val="28"/>
          <w:szCs w:val="28"/>
          <w:lang w:val="uk-UA"/>
        </w:rPr>
        <w:t>Санітарне очищення території</w:t>
      </w:r>
      <w:r w:rsidR="00BA60D9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BD4E6B" w:rsidRPr="00BD4E6B" w:rsidRDefault="00BD4E6B" w:rsidP="00751FCF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4E6B">
        <w:rPr>
          <w:rFonts w:ascii="Times New Roman" w:hAnsi="Times New Roman" w:cs="Times New Roman"/>
          <w:sz w:val="28"/>
          <w:szCs w:val="28"/>
          <w:lang w:val="uk-UA"/>
        </w:rPr>
        <w:t xml:space="preserve">Вивезення твердих побутових відходів здійснюється жителями села власним транспортом на сміттєзвалище яке розташоване в  с. </w:t>
      </w:r>
      <w:proofErr w:type="spellStart"/>
      <w:r w:rsidRPr="00BD4E6B">
        <w:rPr>
          <w:rFonts w:ascii="Times New Roman" w:hAnsi="Times New Roman" w:cs="Times New Roman"/>
          <w:sz w:val="28"/>
          <w:szCs w:val="28"/>
          <w:lang w:val="uk-UA"/>
        </w:rPr>
        <w:t>Карабіївка</w:t>
      </w:r>
      <w:proofErr w:type="spellEnd"/>
      <w:r w:rsidRPr="00BD4E6B">
        <w:rPr>
          <w:rFonts w:ascii="Times New Roman" w:hAnsi="Times New Roman" w:cs="Times New Roman"/>
          <w:sz w:val="28"/>
          <w:szCs w:val="28"/>
          <w:lang w:val="uk-UA"/>
        </w:rPr>
        <w:t>, дотримання</w:t>
      </w:r>
      <w:r w:rsidR="00BA60D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BD4E6B">
        <w:rPr>
          <w:rFonts w:ascii="Times New Roman" w:hAnsi="Times New Roman" w:cs="Times New Roman"/>
          <w:sz w:val="28"/>
          <w:szCs w:val="28"/>
          <w:lang w:val="uk-UA"/>
        </w:rPr>
        <w:t>параметрів СЗЗ в 500,0 м не виконується.</w:t>
      </w:r>
    </w:p>
    <w:p w:rsidR="00BD4E6B" w:rsidRDefault="00BD4E6B" w:rsidP="00751FCF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4E6B">
        <w:rPr>
          <w:rFonts w:ascii="Times New Roman" w:hAnsi="Times New Roman" w:cs="Times New Roman"/>
          <w:sz w:val="28"/>
          <w:szCs w:val="28"/>
          <w:lang w:val="uk-UA"/>
        </w:rPr>
        <w:t>Скотомогильник знаходиться  в північно-західній частині території сільської ради, за межами населеного пункту. Санітарна захисна зона становить  500,0 м.</w:t>
      </w:r>
    </w:p>
    <w:p w:rsidR="00AC7D69" w:rsidRPr="00AC7D69" w:rsidRDefault="00AC7D69" w:rsidP="00751F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C7D69">
        <w:rPr>
          <w:rFonts w:ascii="Times New Roman" w:hAnsi="Times New Roman" w:cs="Times New Roman"/>
          <w:b/>
          <w:sz w:val="28"/>
          <w:szCs w:val="28"/>
          <w:lang w:val="uk-UA"/>
        </w:rPr>
        <w:t>Протипожежна безпека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AC7D69" w:rsidRPr="00AC7D69" w:rsidRDefault="00AC7D69" w:rsidP="00751FCF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7D69">
        <w:rPr>
          <w:rFonts w:ascii="Times New Roman" w:hAnsi="Times New Roman" w:cs="Times New Roman"/>
          <w:sz w:val="28"/>
          <w:szCs w:val="28"/>
          <w:lang w:val="uk-UA"/>
        </w:rPr>
        <w:t xml:space="preserve">Протипожежна безпека в с. </w:t>
      </w:r>
      <w:proofErr w:type="spellStart"/>
      <w:r w:rsidRPr="00AC7D69">
        <w:rPr>
          <w:rFonts w:ascii="Times New Roman" w:hAnsi="Times New Roman" w:cs="Times New Roman"/>
          <w:sz w:val="28"/>
          <w:szCs w:val="28"/>
          <w:lang w:val="uk-UA"/>
        </w:rPr>
        <w:t>Котюржинці</w:t>
      </w:r>
      <w:proofErr w:type="spellEnd"/>
      <w:r w:rsidRPr="00AC7D69">
        <w:rPr>
          <w:rFonts w:ascii="Times New Roman" w:hAnsi="Times New Roman" w:cs="Times New Roman"/>
          <w:sz w:val="28"/>
          <w:szCs w:val="28"/>
          <w:lang w:val="uk-UA"/>
        </w:rPr>
        <w:t xml:space="preserve"> забезпечується Службою порятунку, яка розташована в </w:t>
      </w:r>
      <w:proofErr w:type="spellStart"/>
      <w:r w:rsidRPr="00AC7D69">
        <w:rPr>
          <w:rFonts w:ascii="Times New Roman" w:hAnsi="Times New Roman" w:cs="Times New Roman"/>
          <w:sz w:val="28"/>
          <w:szCs w:val="28"/>
          <w:lang w:val="uk-UA"/>
        </w:rPr>
        <w:t>смт</w:t>
      </w:r>
      <w:proofErr w:type="spellEnd"/>
      <w:r w:rsidRPr="00AC7D6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AC7D69">
        <w:rPr>
          <w:rFonts w:ascii="Times New Roman" w:hAnsi="Times New Roman" w:cs="Times New Roman"/>
          <w:sz w:val="28"/>
          <w:szCs w:val="28"/>
          <w:lang w:val="uk-UA"/>
        </w:rPr>
        <w:t>Теофіполь</w:t>
      </w:r>
      <w:proofErr w:type="spellEnd"/>
      <w:r w:rsidRPr="00AC7D69">
        <w:rPr>
          <w:rFonts w:ascii="Times New Roman" w:hAnsi="Times New Roman" w:cs="Times New Roman"/>
          <w:sz w:val="28"/>
          <w:szCs w:val="28"/>
          <w:lang w:val="uk-UA"/>
        </w:rPr>
        <w:t>. Радіус обслуговування 10 км, що не відповідає нормативним вимогам.</w:t>
      </w:r>
    </w:p>
    <w:p w:rsidR="00AC7D69" w:rsidRPr="00AC7D69" w:rsidRDefault="00AC7D69" w:rsidP="00751FCF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селі</w:t>
      </w:r>
      <w:r w:rsidRPr="00AC7D69">
        <w:rPr>
          <w:rFonts w:ascii="Times New Roman" w:hAnsi="Times New Roman" w:cs="Times New Roman"/>
          <w:sz w:val="28"/>
          <w:szCs w:val="28"/>
          <w:lang w:val="uk-UA"/>
        </w:rPr>
        <w:t xml:space="preserve"> облаштовані місця для забору води (пірси) з існуючих водойм відсутні.</w:t>
      </w:r>
    </w:p>
    <w:p w:rsidR="00AC7D69" w:rsidRDefault="00592F9F" w:rsidP="00751FCF">
      <w:pPr>
        <w:spacing w:after="0" w:line="240" w:lineRule="auto"/>
        <w:ind w:firstLine="90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92F9F">
        <w:rPr>
          <w:rFonts w:ascii="Times New Roman" w:hAnsi="Times New Roman" w:cs="Times New Roman"/>
          <w:b/>
          <w:sz w:val="28"/>
          <w:szCs w:val="28"/>
          <w:lang w:val="uk-UA"/>
        </w:rPr>
        <w:t>Проектні пропозиції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592F9F" w:rsidRPr="00592F9F" w:rsidRDefault="00592F9F" w:rsidP="00751FCF">
      <w:pPr>
        <w:spacing w:after="0" w:line="240" w:lineRule="auto"/>
        <w:ind w:firstLine="90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92F9F" w:rsidRPr="00592F9F" w:rsidRDefault="00592F9F" w:rsidP="00751FCF">
      <w:pPr>
        <w:pStyle w:val="a4"/>
        <w:ind w:firstLine="851"/>
        <w:rPr>
          <w:rStyle w:val="a6"/>
          <w:i w:val="0"/>
          <w:szCs w:val="28"/>
          <w:lang w:val="uk-UA"/>
        </w:rPr>
      </w:pPr>
      <w:r w:rsidRPr="00592F9F">
        <w:rPr>
          <w:rStyle w:val="a6"/>
          <w:i w:val="0"/>
          <w:szCs w:val="28"/>
          <w:lang w:val="uk-UA"/>
        </w:rPr>
        <w:t>Проектом генерального плану села пропонується включити в межі села додаткові території площею231,65 га в т.ч.:</w:t>
      </w:r>
    </w:p>
    <w:p w:rsidR="00592F9F" w:rsidRPr="00592F9F" w:rsidRDefault="00592F9F" w:rsidP="00751FC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2F9F">
        <w:rPr>
          <w:rFonts w:ascii="Times New Roman" w:hAnsi="Times New Roman" w:cs="Times New Roman"/>
          <w:sz w:val="28"/>
          <w:szCs w:val="28"/>
          <w:lang w:val="uk-UA"/>
        </w:rPr>
        <w:t>земельні ділянки для сільськогосподарських потреб  (луки, сіножать, пасовища, перелоги) та сільськогосподарських виробничих потреб;</w:t>
      </w:r>
    </w:p>
    <w:p w:rsidR="00592F9F" w:rsidRPr="00592F9F" w:rsidRDefault="00592F9F" w:rsidP="00751FCF">
      <w:pPr>
        <w:pStyle w:val="a4"/>
        <w:numPr>
          <w:ilvl w:val="0"/>
          <w:numId w:val="6"/>
        </w:numPr>
        <w:ind w:left="0" w:firstLine="851"/>
        <w:rPr>
          <w:rStyle w:val="a6"/>
          <w:i w:val="0"/>
          <w:color w:val="000000" w:themeColor="text1"/>
          <w:szCs w:val="28"/>
          <w:lang w:val="uk-UA"/>
        </w:rPr>
      </w:pPr>
      <w:r w:rsidRPr="00592F9F">
        <w:rPr>
          <w:rStyle w:val="a6"/>
          <w:i w:val="0"/>
          <w:color w:val="000000" w:themeColor="text1"/>
          <w:szCs w:val="28"/>
          <w:lang w:val="uk-UA"/>
        </w:rPr>
        <w:lastRenderedPageBreak/>
        <w:t>земельні ділянки для нового садибного будівництва та городництва, розвитку вулично-дорожньої мережі;</w:t>
      </w:r>
    </w:p>
    <w:p w:rsidR="00592F9F" w:rsidRPr="00592F9F" w:rsidRDefault="00592F9F" w:rsidP="00751FC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Style w:val="a6"/>
          <w:rFonts w:ascii="Times New Roman" w:hAnsi="Times New Roman" w:cs="Times New Roman"/>
          <w:i w:val="0"/>
          <w:iCs w:val="0"/>
          <w:sz w:val="28"/>
          <w:szCs w:val="28"/>
          <w:lang w:val="uk-UA"/>
        </w:rPr>
      </w:pPr>
      <w:r w:rsidRPr="00592F9F">
        <w:rPr>
          <w:rFonts w:ascii="Times New Roman" w:hAnsi="Times New Roman" w:cs="Times New Roman"/>
          <w:sz w:val="28"/>
          <w:szCs w:val="28"/>
          <w:lang w:val="uk-UA"/>
        </w:rPr>
        <w:t>земельні ділянки для</w:t>
      </w:r>
      <w:r w:rsidR="00341C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92F9F">
        <w:rPr>
          <w:rFonts w:ascii="Times New Roman" w:hAnsi="Times New Roman" w:cs="Times New Roman"/>
          <w:sz w:val="28"/>
          <w:szCs w:val="28"/>
          <w:lang w:val="uk-UA"/>
        </w:rPr>
        <w:t>виробничих потреб;</w:t>
      </w:r>
    </w:p>
    <w:p w:rsidR="00592F9F" w:rsidRPr="00592F9F" w:rsidRDefault="00592F9F" w:rsidP="00751FC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2F9F">
        <w:rPr>
          <w:rFonts w:ascii="Times New Roman" w:hAnsi="Times New Roman" w:cs="Times New Roman"/>
          <w:sz w:val="28"/>
          <w:szCs w:val="28"/>
          <w:lang w:val="uk-UA"/>
        </w:rPr>
        <w:t>земельні ділянки для обслуговування транспортної інфраструктури (частина автомобільних доріг загального користування).</w:t>
      </w:r>
    </w:p>
    <w:p w:rsidR="00592F9F" w:rsidRPr="00592F9F" w:rsidRDefault="00592F9F" w:rsidP="00751FC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2F9F">
        <w:rPr>
          <w:rFonts w:ascii="Times New Roman" w:hAnsi="Times New Roman" w:cs="Times New Roman"/>
          <w:sz w:val="28"/>
          <w:szCs w:val="28"/>
          <w:lang w:val="uk-UA"/>
        </w:rPr>
        <w:t>водні об</w:t>
      </w:r>
      <w:r w:rsidRPr="00592F9F">
        <w:rPr>
          <w:rStyle w:val="a6"/>
          <w:rFonts w:ascii="Times New Roman" w:hAnsi="Times New Roman" w:cs="Times New Roman"/>
          <w:i w:val="0"/>
          <w:sz w:val="28"/>
          <w:szCs w:val="28"/>
          <w:lang w:val="uk-UA"/>
        </w:rPr>
        <w:t>’</w:t>
      </w:r>
      <w:r w:rsidRPr="00592F9F">
        <w:rPr>
          <w:rFonts w:ascii="Times New Roman" w:hAnsi="Times New Roman" w:cs="Times New Roman"/>
          <w:sz w:val="28"/>
          <w:szCs w:val="28"/>
          <w:lang w:val="uk-UA"/>
        </w:rPr>
        <w:t>єкти.</w:t>
      </w:r>
    </w:p>
    <w:p w:rsidR="00592F9F" w:rsidRPr="00592F9F" w:rsidRDefault="00592F9F" w:rsidP="00751FC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a6"/>
          <w:rFonts w:ascii="Times New Roman" w:hAnsi="Times New Roman" w:cs="Times New Roman"/>
          <w:i w:val="0"/>
          <w:sz w:val="28"/>
          <w:szCs w:val="28"/>
          <w:lang w:val="uk-UA"/>
        </w:rPr>
      </w:pPr>
    </w:p>
    <w:p w:rsidR="00592F9F" w:rsidRDefault="00592F9F" w:rsidP="00751FC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a6"/>
          <w:rFonts w:ascii="Times New Roman" w:hAnsi="Times New Roman" w:cs="Times New Roman"/>
          <w:i w:val="0"/>
          <w:sz w:val="28"/>
          <w:szCs w:val="28"/>
          <w:lang w:val="uk-UA"/>
        </w:rPr>
      </w:pPr>
      <w:r w:rsidRPr="00592F9F">
        <w:rPr>
          <w:rStyle w:val="a6"/>
          <w:rFonts w:ascii="Times New Roman" w:hAnsi="Times New Roman" w:cs="Times New Roman"/>
          <w:i w:val="0"/>
          <w:sz w:val="28"/>
          <w:szCs w:val="28"/>
          <w:lang w:val="uk-UA"/>
        </w:rPr>
        <w:t>За вищенаведеними пропозиціям</w:t>
      </w:r>
      <w:r>
        <w:rPr>
          <w:rStyle w:val="a6"/>
          <w:rFonts w:ascii="Times New Roman" w:hAnsi="Times New Roman" w:cs="Times New Roman"/>
          <w:i w:val="0"/>
          <w:sz w:val="28"/>
          <w:szCs w:val="28"/>
          <w:lang w:val="uk-UA"/>
        </w:rPr>
        <w:t xml:space="preserve">и проектна площа території </w:t>
      </w:r>
      <w:r>
        <w:rPr>
          <w:rStyle w:val="a6"/>
          <w:rFonts w:ascii="Times New Roman" w:hAnsi="Times New Roman" w:cs="Times New Roman"/>
          <w:i w:val="0"/>
          <w:sz w:val="28"/>
          <w:szCs w:val="28"/>
          <w:lang w:val="uk-UA"/>
        </w:rPr>
        <w:br/>
        <w:t>с.</w:t>
      </w:r>
      <w:r w:rsidRPr="00592F9F">
        <w:rPr>
          <w:rStyle w:val="a6"/>
          <w:rFonts w:ascii="Times New Roman" w:hAnsi="Times New Roman" w:cs="Times New Roman"/>
          <w:i w:val="0"/>
          <w:sz w:val="28"/>
          <w:szCs w:val="28"/>
          <w:lang w:val="uk-UA"/>
        </w:rPr>
        <w:t xml:space="preserve"> </w:t>
      </w:r>
      <w:proofErr w:type="spellStart"/>
      <w:r w:rsidRPr="00592F9F">
        <w:rPr>
          <w:rFonts w:ascii="Times New Roman" w:hAnsi="Times New Roman" w:cs="Times New Roman"/>
          <w:sz w:val="28"/>
          <w:szCs w:val="28"/>
          <w:lang w:val="uk-UA"/>
        </w:rPr>
        <w:t>Котюржинці</w:t>
      </w:r>
      <w:proofErr w:type="spellEnd"/>
      <w:r w:rsidRPr="00592F9F">
        <w:rPr>
          <w:rStyle w:val="a6"/>
          <w:rFonts w:ascii="Times New Roman" w:hAnsi="Times New Roman" w:cs="Times New Roman"/>
          <w:i w:val="0"/>
          <w:sz w:val="28"/>
          <w:szCs w:val="28"/>
          <w:lang w:val="uk-UA"/>
        </w:rPr>
        <w:t xml:space="preserve"> орієнтовно складатиме </w:t>
      </w:r>
      <w:r w:rsidRPr="00592F9F">
        <w:rPr>
          <w:rFonts w:ascii="Times New Roman" w:hAnsi="Times New Roman" w:cs="Times New Roman"/>
          <w:sz w:val="28"/>
          <w:szCs w:val="28"/>
          <w:lang w:val="uk-UA"/>
        </w:rPr>
        <w:t>282,65</w:t>
      </w:r>
      <w:r w:rsidRPr="00592F9F">
        <w:rPr>
          <w:rStyle w:val="a6"/>
          <w:rFonts w:ascii="Times New Roman" w:hAnsi="Times New Roman" w:cs="Times New Roman"/>
          <w:i w:val="0"/>
          <w:sz w:val="28"/>
          <w:szCs w:val="28"/>
          <w:lang w:val="uk-UA"/>
        </w:rPr>
        <w:t>га.</w:t>
      </w:r>
    </w:p>
    <w:p w:rsidR="00004E30" w:rsidRPr="00A96966" w:rsidRDefault="00004E30" w:rsidP="00751FCF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A96966">
        <w:rPr>
          <w:rFonts w:ascii="Times New Roman CYR" w:hAnsi="Times New Roman CYR" w:cs="Times New Roman CYR"/>
          <w:sz w:val="28"/>
          <w:szCs w:val="28"/>
          <w:lang w:val="uk-UA"/>
        </w:rPr>
        <w:t xml:space="preserve">Нове будівництво об’єктів громадського призначення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не </w:t>
      </w:r>
      <w:r w:rsidRPr="00A96966">
        <w:rPr>
          <w:rFonts w:ascii="Times New Roman CYR" w:hAnsi="Times New Roman CYR" w:cs="Times New Roman CYR"/>
          <w:sz w:val="28"/>
          <w:szCs w:val="28"/>
          <w:lang w:val="uk-UA"/>
        </w:rPr>
        <w:t>передбач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ається.</w:t>
      </w:r>
      <w:r w:rsidR="00341CAF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Громадська забудова розташована </w:t>
      </w:r>
      <w:r w:rsidRPr="00A96966">
        <w:rPr>
          <w:rFonts w:ascii="Times New Roman CYR" w:hAnsi="Times New Roman CYR" w:cs="Times New Roman CYR"/>
          <w:sz w:val="28"/>
          <w:szCs w:val="28"/>
          <w:lang w:val="uk-UA"/>
        </w:rPr>
        <w:t xml:space="preserve">в центральній частині села </w:t>
      </w:r>
      <w:proofErr w:type="spellStart"/>
      <w:r w:rsidRPr="00A96966">
        <w:rPr>
          <w:rFonts w:ascii="Times New Roman CYR" w:hAnsi="Times New Roman CYR" w:cs="Times New Roman CYR"/>
          <w:sz w:val="28"/>
          <w:szCs w:val="28"/>
          <w:lang w:val="uk-UA"/>
        </w:rPr>
        <w:t>К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отюржинці</w:t>
      </w:r>
      <w:proofErr w:type="spellEnd"/>
      <w:r w:rsidRPr="00A96966">
        <w:rPr>
          <w:rFonts w:ascii="Times New Roman CYR" w:hAnsi="Times New Roman CYR" w:cs="Times New Roman CYR"/>
          <w:sz w:val="28"/>
          <w:szCs w:val="28"/>
          <w:lang w:val="uk-UA"/>
        </w:rPr>
        <w:t>, серед існуючої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та проектної садибної забудови</w:t>
      </w:r>
      <w:r w:rsidRPr="00A96966">
        <w:rPr>
          <w:rFonts w:ascii="Times New Roman CYR" w:hAnsi="Times New Roman CYR" w:cs="Times New Roman CYR"/>
          <w:sz w:val="28"/>
          <w:szCs w:val="28"/>
          <w:lang w:val="uk-UA"/>
        </w:rPr>
        <w:t>.</w:t>
      </w:r>
    </w:p>
    <w:p w:rsidR="00004E30" w:rsidRPr="00A96966" w:rsidRDefault="00004E30" w:rsidP="00751FCF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 CYR" w:hAnsi="Times New Roman CYR" w:cs="Times New Roman CYR"/>
          <w:sz w:val="26"/>
          <w:szCs w:val="26"/>
          <w:lang w:val="uk-UA"/>
        </w:rPr>
      </w:pPr>
      <w:r w:rsidRPr="00A96966">
        <w:rPr>
          <w:rFonts w:ascii="Times New Roman CYR" w:hAnsi="Times New Roman CYR" w:cs="Times New Roman CYR"/>
          <w:sz w:val="28"/>
          <w:szCs w:val="28"/>
          <w:lang w:val="uk-UA"/>
        </w:rPr>
        <w:t>Для забезпечення розвитку малого підприємництва, яке має можливість за свої кошти побудувати об’єкти громадського призначення, планом зонування мають бути визначені  території змішаної житлової та громадської забудови</w:t>
      </w:r>
      <w:r w:rsidRPr="00A96966">
        <w:rPr>
          <w:rFonts w:ascii="Times New Roman CYR" w:hAnsi="Times New Roman CYR" w:cs="Times New Roman CYR"/>
          <w:sz w:val="26"/>
          <w:szCs w:val="26"/>
          <w:lang w:val="uk-UA"/>
        </w:rPr>
        <w:t>.</w:t>
      </w:r>
    </w:p>
    <w:p w:rsidR="00004E30" w:rsidRPr="00A96966" w:rsidRDefault="00004E30" w:rsidP="00751FCF">
      <w:pPr>
        <w:keepLines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A96966">
        <w:rPr>
          <w:rFonts w:ascii="Times New Roman CYR" w:hAnsi="Times New Roman CYR" w:cs="Times New Roman CYR"/>
          <w:sz w:val="26"/>
          <w:szCs w:val="26"/>
          <w:lang w:val="uk-UA"/>
        </w:rPr>
        <w:tab/>
      </w:r>
      <w:r w:rsidRPr="00A96966">
        <w:rPr>
          <w:rFonts w:ascii="Times New Roman CYR" w:hAnsi="Times New Roman CYR" w:cs="Times New Roman CYR"/>
          <w:sz w:val="28"/>
          <w:szCs w:val="28"/>
          <w:lang w:val="uk-UA"/>
        </w:rPr>
        <w:t>Загальна площа територій</w:t>
      </w:r>
      <w:r w:rsidR="00341CAF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Pr="00A96966">
        <w:rPr>
          <w:rFonts w:ascii="Times New Roman CYR" w:hAnsi="Times New Roman CYR" w:cs="Times New Roman CYR"/>
          <w:sz w:val="28"/>
          <w:szCs w:val="28"/>
          <w:lang w:val="uk-UA"/>
        </w:rPr>
        <w:t>об’єктів громадського призначення на розрахунковий строк складе близько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1</w:t>
      </w:r>
      <w:r w:rsidRPr="00A96966">
        <w:rPr>
          <w:rFonts w:ascii="Times New Roman CYR" w:hAnsi="Times New Roman CYR" w:cs="Times New Roman CYR"/>
          <w:sz w:val="28"/>
          <w:szCs w:val="28"/>
          <w:lang w:val="uk-UA"/>
        </w:rPr>
        <w:t>,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1</w:t>
      </w:r>
      <w:r w:rsidRPr="00A96966">
        <w:rPr>
          <w:rFonts w:ascii="Times New Roman CYR" w:hAnsi="Times New Roman CYR" w:cs="Times New Roman CYR"/>
          <w:sz w:val="28"/>
          <w:szCs w:val="28"/>
          <w:lang w:val="uk-UA"/>
        </w:rPr>
        <w:t>5 га.</w:t>
      </w:r>
    </w:p>
    <w:p w:rsidR="00004E30" w:rsidRPr="00A96966" w:rsidRDefault="00004E30" w:rsidP="00751FCF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A96966">
        <w:rPr>
          <w:rFonts w:ascii="Times New Roman CYR" w:hAnsi="Times New Roman CYR" w:cs="Times New Roman CYR"/>
          <w:sz w:val="28"/>
          <w:szCs w:val="28"/>
          <w:lang w:val="uk-UA"/>
        </w:rPr>
        <w:t xml:space="preserve">Розрахунок потужності установ і підприємств обслуговування населення виконаний на строк до 01.01.2037 року обох сіл разом - с. </w:t>
      </w:r>
      <w:proofErr w:type="spellStart"/>
      <w:r w:rsidRPr="00A96966">
        <w:rPr>
          <w:rFonts w:ascii="Times New Roman CYR" w:hAnsi="Times New Roman CYR" w:cs="Times New Roman CYR"/>
          <w:sz w:val="28"/>
          <w:szCs w:val="28"/>
          <w:lang w:val="uk-UA"/>
        </w:rPr>
        <w:t>Карабіївка</w:t>
      </w:r>
      <w:proofErr w:type="spellEnd"/>
      <w:r w:rsidRPr="00A96966">
        <w:rPr>
          <w:rFonts w:ascii="Times New Roman CYR" w:hAnsi="Times New Roman CYR" w:cs="Times New Roman CYR"/>
          <w:sz w:val="28"/>
          <w:szCs w:val="28"/>
          <w:lang w:val="uk-UA"/>
        </w:rPr>
        <w:t>, як головного села сільської ради</w:t>
      </w:r>
      <w:r w:rsidR="00341CAF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Pr="00A96966">
        <w:rPr>
          <w:rFonts w:ascii="Times New Roman CYR" w:hAnsi="Times New Roman CYR" w:cs="Times New Roman CYR"/>
          <w:sz w:val="28"/>
          <w:szCs w:val="28"/>
          <w:lang w:val="uk-UA"/>
        </w:rPr>
        <w:t xml:space="preserve">і с. </w:t>
      </w:r>
      <w:proofErr w:type="spellStart"/>
      <w:r w:rsidRPr="00A96966">
        <w:rPr>
          <w:rFonts w:ascii="Times New Roman CYR" w:hAnsi="Times New Roman CYR" w:cs="Times New Roman CYR"/>
          <w:sz w:val="28"/>
          <w:szCs w:val="28"/>
          <w:lang w:val="uk-UA"/>
        </w:rPr>
        <w:t>Котюржинці</w:t>
      </w:r>
      <w:proofErr w:type="spellEnd"/>
      <w:r w:rsidRPr="00A96966">
        <w:rPr>
          <w:rFonts w:ascii="Times New Roman CYR" w:hAnsi="Times New Roman CYR" w:cs="Times New Roman CYR"/>
          <w:sz w:val="28"/>
          <w:szCs w:val="28"/>
          <w:lang w:val="uk-UA"/>
        </w:rPr>
        <w:t>.</w:t>
      </w:r>
    </w:p>
    <w:p w:rsidR="00004E30" w:rsidRDefault="00004E30" w:rsidP="00751F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lang w:val="uk-UA"/>
        </w:rPr>
      </w:pPr>
      <w:r w:rsidRPr="00A96966">
        <w:rPr>
          <w:rFonts w:ascii="Times New Roman CYR" w:hAnsi="Times New Roman CYR" w:cs="Times New Roman CYR"/>
          <w:lang w:val="uk-UA"/>
        </w:rPr>
        <w:tab/>
      </w:r>
      <w:r w:rsidRPr="00A96966">
        <w:rPr>
          <w:rFonts w:ascii="Times New Roman CYR" w:hAnsi="Times New Roman CYR" w:cs="Times New Roman CYR"/>
          <w:sz w:val="28"/>
          <w:szCs w:val="28"/>
          <w:lang w:val="uk-UA"/>
        </w:rPr>
        <w:t xml:space="preserve">Кількість  населення с. </w:t>
      </w:r>
      <w:proofErr w:type="spellStart"/>
      <w:r w:rsidRPr="00A96966">
        <w:rPr>
          <w:rFonts w:ascii="Times New Roman CYR" w:hAnsi="Times New Roman CYR" w:cs="Times New Roman CYR"/>
          <w:sz w:val="28"/>
          <w:szCs w:val="28"/>
          <w:lang w:val="uk-UA"/>
        </w:rPr>
        <w:t>Котюржинці</w:t>
      </w:r>
      <w:proofErr w:type="spellEnd"/>
      <w:r w:rsidRPr="00A96966">
        <w:rPr>
          <w:rFonts w:ascii="Times New Roman CYR" w:hAnsi="Times New Roman CYR" w:cs="Times New Roman CYR"/>
          <w:sz w:val="28"/>
          <w:szCs w:val="28"/>
          <w:lang w:val="uk-UA"/>
        </w:rPr>
        <w:t>, на розрахунковий строк, прийнята 0,175 тис. осіб</w:t>
      </w:r>
      <w:r w:rsidRPr="00A96966">
        <w:rPr>
          <w:rFonts w:ascii="Times New Roman CYR" w:hAnsi="Times New Roman CYR" w:cs="Times New Roman CYR"/>
          <w:lang w:val="uk-UA"/>
        </w:rPr>
        <w:t>.</w:t>
      </w:r>
    </w:p>
    <w:p w:rsidR="00AA3C5F" w:rsidRPr="00AA3C5F" w:rsidRDefault="00AA3C5F" w:rsidP="00751F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A96966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Водопостачання.</w:t>
      </w:r>
    </w:p>
    <w:p w:rsidR="00AA3C5F" w:rsidRPr="00AA3C5F" w:rsidRDefault="00AA3C5F" w:rsidP="00751FCF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3C5F">
        <w:rPr>
          <w:rFonts w:ascii="Times New Roman" w:hAnsi="Times New Roman" w:cs="Times New Roman"/>
          <w:sz w:val="28"/>
          <w:szCs w:val="28"/>
          <w:lang w:val="uk-UA"/>
        </w:rPr>
        <w:t>Об’єкти існуючої житлової та громадської забудови в селі не забезпечені централізованим водопостачанням.</w:t>
      </w:r>
    </w:p>
    <w:p w:rsidR="00AA3C5F" w:rsidRPr="00AA3C5F" w:rsidRDefault="00AA3C5F" w:rsidP="00751FCF">
      <w:pPr>
        <w:keepLines/>
        <w:widowControl w:val="0"/>
        <w:suppressAutoHyphens/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3C5F">
        <w:rPr>
          <w:rFonts w:ascii="Times New Roman" w:hAnsi="Times New Roman" w:cs="Times New Roman"/>
          <w:sz w:val="28"/>
          <w:szCs w:val="28"/>
          <w:lang w:val="uk-UA"/>
        </w:rPr>
        <w:t>Генеральним планом передбачається  централізоване водопостачання житлової та громадської забудови, об’єктів комунального призначення   на довгостроковий період із будівництвом нового водогону та інших інженерних об’єктів для забезпечення його функціонування.</w:t>
      </w:r>
    </w:p>
    <w:p w:rsidR="00AA3C5F" w:rsidRDefault="00AA3C5F" w:rsidP="00751F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3C5F">
        <w:rPr>
          <w:rFonts w:ascii="Times New Roman" w:hAnsi="Times New Roman" w:cs="Times New Roman"/>
          <w:sz w:val="28"/>
          <w:szCs w:val="28"/>
          <w:lang w:val="uk-UA"/>
        </w:rPr>
        <w:t>Водопостачання виробничих об’єктів  пропонується здійснити від автономних об’єктів водозабору або від централізованої сільської мережі.</w:t>
      </w:r>
    </w:p>
    <w:p w:rsidR="00AA3C5F" w:rsidRPr="00AA3C5F" w:rsidRDefault="00AA3C5F" w:rsidP="00751F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A96966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Каналізування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.</w:t>
      </w:r>
    </w:p>
    <w:p w:rsidR="00AA3C5F" w:rsidRPr="00AA3C5F" w:rsidRDefault="00AA3C5F" w:rsidP="00751FCF">
      <w:pPr>
        <w:widowControl w:val="0"/>
        <w:autoSpaceDE w:val="0"/>
        <w:autoSpaceDN w:val="0"/>
        <w:adjustRightInd w:val="0"/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3C5F">
        <w:rPr>
          <w:rFonts w:ascii="Times New Roman" w:hAnsi="Times New Roman" w:cs="Times New Roman"/>
          <w:sz w:val="28"/>
          <w:szCs w:val="28"/>
          <w:lang w:val="uk-UA"/>
        </w:rPr>
        <w:t>Для ділянок існуючої і проектної садибної, громадської та виробничої  забудови, передбачається на першу чергу використання локальних очисних споруд, які можуть розташуватися  на окремих ділянках.  Очисні споруди складаються  з септиків, або локальних очисних споруд біологічного очищення  типу  «BIOTAL-60» Такі споруди мають невеликі СЗЗ. Для зменшення витрат на зведення малих споруд окремі користувачі можуть кооперуватися для каналізування кількох житлових будинків.</w:t>
      </w:r>
    </w:p>
    <w:p w:rsidR="00AA3C5F" w:rsidRDefault="00AA3C5F" w:rsidP="00751FCF">
      <w:pPr>
        <w:widowControl w:val="0"/>
        <w:autoSpaceDE w:val="0"/>
        <w:autoSpaceDN w:val="0"/>
        <w:adjustRightInd w:val="0"/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3C5F">
        <w:rPr>
          <w:rFonts w:ascii="Times New Roman" w:hAnsi="Times New Roman" w:cs="Times New Roman"/>
          <w:sz w:val="28"/>
          <w:szCs w:val="28"/>
          <w:lang w:val="uk-UA"/>
        </w:rPr>
        <w:t xml:space="preserve">На довгостроковий період для села пропонується здійснити будівництво сільських очисних споруд та мереж каналізації. </w:t>
      </w:r>
    </w:p>
    <w:p w:rsidR="009170C5" w:rsidRPr="00A96966" w:rsidRDefault="009170C5" w:rsidP="00751F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A96966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Теплопостачання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.</w:t>
      </w:r>
    </w:p>
    <w:p w:rsidR="009170C5" w:rsidRPr="00E54208" w:rsidRDefault="009170C5" w:rsidP="00751FCF">
      <w:pPr>
        <w:widowControl w:val="0"/>
        <w:autoSpaceDE w:val="0"/>
        <w:autoSpaceDN w:val="0"/>
        <w:adjustRightInd w:val="0"/>
        <w:spacing w:after="0" w:line="240" w:lineRule="auto"/>
        <w:ind w:firstLine="902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A96966">
        <w:rPr>
          <w:rFonts w:ascii="Times New Roman CYR" w:hAnsi="Times New Roman CYR" w:cs="Times New Roman CYR"/>
          <w:sz w:val="28"/>
          <w:szCs w:val="28"/>
          <w:lang w:val="uk-UA"/>
        </w:rPr>
        <w:t xml:space="preserve">Опалення та гаряче водопостачання існуючого та проектного житлового фонду села, існуючих та проектних громадських об’єктів, об’єктів виробничого </w:t>
      </w:r>
      <w:r w:rsidRPr="00A96966">
        <w:rPr>
          <w:rFonts w:ascii="Times New Roman CYR" w:hAnsi="Times New Roman CYR" w:cs="Times New Roman CYR"/>
          <w:sz w:val="28"/>
          <w:szCs w:val="28"/>
          <w:lang w:val="uk-UA"/>
        </w:rPr>
        <w:lastRenderedPageBreak/>
        <w:t>призначення передбачено від автономних побутових теплогенераторів, які розміщуються в приміщеннях відповідно до ДБН та працюють на природному газі  та/або на альтернативних видах палива.</w:t>
      </w:r>
    </w:p>
    <w:p w:rsidR="00AA3C5F" w:rsidRPr="00AA3C5F" w:rsidRDefault="00AA3C5F" w:rsidP="00751F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E54208" w:rsidRPr="00A96966" w:rsidRDefault="00E54208" w:rsidP="00751F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A96966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Газопостачання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.</w:t>
      </w:r>
    </w:p>
    <w:p w:rsidR="00E54208" w:rsidRPr="00E54208" w:rsidRDefault="00E54208" w:rsidP="00751FCF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4208">
        <w:rPr>
          <w:rFonts w:ascii="Times New Roman" w:hAnsi="Times New Roman" w:cs="Times New Roman"/>
          <w:sz w:val="28"/>
          <w:szCs w:val="28"/>
          <w:lang w:val="uk-UA"/>
        </w:rPr>
        <w:t xml:space="preserve">Газопостачання існуючих об’єктів села генеральним планом передбачається без змін. </w:t>
      </w:r>
    </w:p>
    <w:p w:rsidR="00E54208" w:rsidRPr="00E54208" w:rsidRDefault="00E54208" w:rsidP="00751FCF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4208">
        <w:rPr>
          <w:rFonts w:ascii="Times New Roman" w:hAnsi="Times New Roman" w:cs="Times New Roman"/>
          <w:sz w:val="28"/>
          <w:szCs w:val="28"/>
          <w:lang w:val="uk-UA"/>
        </w:rPr>
        <w:t xml:space="preserve">Перспективний розвиток газифікації села, з урахуванням газопостачання споживачів нової садибної забудови, передбачається шляхом прокладання нових газопроводів, орієнтовно низького тиску, з будівництвом (за потреби) нових ГРП та ШРП.  Протяжність проектного газопроводу складатиме біля </w:t>
      </w:r>
      <w:r w:rsidRPr="00E54208">
        <w:rPr>
          <w:rFonts w:ascii="Times New Roman" w:hAnsi="Times New Roman" w:cs="Times New Roman"/>
          <w:b/>
          <w:sz w:val="28"/>
          <w:szCs w:val="28"/>
          <w:lang w:val="uk-UA"/>
        </w:rPr>
        <w:t>1,42</w:t>
      </w:r>
      <w:r w:rsidRPr="00E54208">
        <w:rPr>
          <w:rFonts w:ascii="Times New Roman" w:hAnsi="Times New Roman" w:cs="Times New Roman"/>
          <w:sz w:val="28"/>
          <w:szCs w:val="28"/>
          <w:lang w:val="uk-UA"/>
        </w:rPr>
        <w:t xml:space="preserve"> км.</w:t>
      </w:r>
    </w:p>
    <w:p w:rsidR="00E54208" w:rsidRPr="00A96966" w:rsidRDefault="00E54208" w:rsidP="00751F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A96966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Електропостачання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.</w:t>
      </w:r>
    </w:p>
    <w:p w:rsidR="00E54208" w:rsidRPr="00A96966" w:rsidRDefault="00E54208" w:rsidP="00751FCF">
      <w:pPr>
        <w:widowControl w:val="0"/>
        <w:autoSpaceDE w:val="0"/>
        <w:autoSpaceDN w:val="0"/>
        <w:adjustRightInd w:val="0"/>
        <w:spacing w:after="0" w:line="240" w:lineRule="auto"/>
        <w:ind w:firstLine="902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A96966">
        <w:rPr>
          <w:rFonts w:ascii="Times New Roman CYR" w:hAnsi="Times New Roman CYR" w:cs="Times New Roman CYR"/>
          <w:sz w:val="28"/>
          <w:szCs w:val="28"/>
          <w:lang w:val="uk-UA"/>
        </w:rPr>
        <w:t xml:space="preserve">Електропостачання існуючих об’єктів села генеральним планом передбачається без змін. </w:t>
      </w:r>
    </w:p>
    <w:p w:rsidR="00E54208" w:rsidRPr="00A96966" w:rsidRDefault="00E54208" w:rsidP="00751FCF">
      <w:pPr>
        <w:widowControl w:val="0"/>
        <w:autoSpaceDE w:val="0"/>
        <w:autoSpaceDN w:val="0"/>
        <w:adjustRightInd w:val="0"/>
        <w:spacing w:after="0" w:line="240" w:lineRule="auto"/>
        <w:ind w:firstLine="902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A96966">
        <w:rPr>
          <w:rFonts w:ascii="Times New Roman CYR" w:hAnsi="Times New Roman CYR" w:cs="Times New Roman CYR"/>
          <w:sz w:val="28"/>
          <w:szCs w:val="28"/>
          <w:lang w:val="uk-UA"/>
        </w:rPr>
        <w:t>За рахунок передбачення в генеральному плані нового будівництва житлових будинків, а також розширення мережі культурно-побутового обслуговування населення, реконструкції об’єктів  виробничого призначення збільшиться споживання електроенергії та її потужності.</w:t>
      </w:r>
    </w:p>
    <w:p w:rsidR="00E54208" w:rsidRDefault="00E54208" w:rsidP="00751FCF">
      <w:pPr>
        <w:widowControl w:val="0"/>
        <w:autoSpaceDE w:val="0"/>
        <w:autoSpaceDN w:val="0"/>
        <w:adjustRightInd w:val="0"/>
        <w:spacing w:after="0" w:line="240" w:lineRule="auto"/>
        <w:ind w:firstLine="902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A96966">
        <w:rPr>
          <w:rFonts w:ascii="Times New Roman CYR" w:hAnsi="Times New Roman CYR" w:cs="Times New Roman CYR"/>
          <w:sz w:val="28"/>
          <w:szCs w:val="28"/>
          <w:lang w:val="uk-UA"/>
        </w:rPr>
        <w:t>Електропостачання  проектних об’єктів населеного пункту передбачено від існуючих мереж, потужність та кількість трансформаторних підстанцій для задоволення потреб споживачів буде здійснено на подальших стадіях проектування відповідно до технічних умов відповідних служб.</w:t>
      </w:r>
    </w:p>
    <w:p w:rsidR="0013080C" w:rsidRPr="00A96966" w:rsidRDefault="0013080C" w:rsidP="00751F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A96966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Протипожежні заходи.</w:t>
      </w:r>
    </w:p>
    <w:p w:rsidR="0013080C" w:rsidRPr="00A96966" w:rsidRDefault="0013080C" w:rsidP="00751FCF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A96966">
        <w:rPr>
          <w:rFonts w:ascii="Times New Roman CYR" w:hAnsi="Times New Roman CYR" w:cs="Times New Roman CYR"/>
          <w:sz w:val="28"/>
          <w:szCs w:val="28"/>
          <w:lang w:val="uk-UA"/>
        </w:rPr>
        <w:t xml:space="preserve">Для протипожежної безпеки сіл </w:t>
      </w:r>
      <w:proofErr w:type="spellStart"/>
      <w:r w:rsidRPr="00A96966">
        <w:rPr>
          <w:rFonts w:ascii="Times New Roman CYR" w:hAnsi="Times New Roman CYR" w:cs="Times New Roman CYR"/>
          <w:sz w:val="28"/>
          <w:szCs w:val="28"/>
          <w:lang w:val="uk-UA"/>
        </w:rPr>
        <w:t>Карабіївської</w:t>
      </w:r>
      <w:proofErr w:type="spellEnd"/>
      <w:r w:rsidRPr="00A96966">
        <w:rPr>
          <w:rFonts w:ascii="Times New Roman CYR" w:hAnsi="Times New Roman CYR" w:cs="Times New Roman CYR"/>
          <w:sz w:val="28"/>
          <w:szCs w:val="28"/>
          <w:lang w:val="uk-UA"/>
        </w:rPr>
        <w:t xml:space="preserve"> сільської передбачається будівництво пожежного депо на 1 автомобіль.</w:t>
      </w:r>
    </w:p>
    <w:p w:rsidR="003A2AD9" w:rsidRPr="00947356" w:rsidRDefault="0013080C" w:rsidP="00751FCF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A96966">
        <w:rPr>
          <w:rFonts w:ascii="Times New Roman CYR" w:hAnsi="Times New Roman CYR" w:cs="Times New Roman CYR"/>
          <w:sz w:val="28"/>
          <w:szCs w:val="28"/>
          <w:lang w:val="uk-UA"/>
        </w:rPr>
        <w:t xml:space="preserve">Пожежне депо обслуговуватиме виробничу та житлову і громадську зони території с. </w:t>
      </w:r>
      <w:proofErr w:type="spellStart"/>
      <w:r w:rsidRPr="00A96966">
        <w:rPr>
          <w:rFonts w:ascii="Times New Roman CYR" w:hAnsi="Times New Roman CYR" w:cs="Times New Roman CYR"/>
          <w:sz w:val="28"/>
          <w:szCs w:val="28"/>
          <w:lang w:val="uk-UA"/>
        </w:rPr>
        <w:t>Карабіївка</w:t>
      </w:r>
      <w:proofErr w:type="spellEnd"/>
      <w:r w:rsidRPr="00A96966">
        <w:rPr>
          <w:rFonts w:ascii="Times New Roman CYR" w:hAnsi="Times New Roman CYR" w:cs="Times New Roman CYR"/>
          <w:sz w:val="28"/>
          <w:szCs w:val="28"/>
          <w:lang w:val="uk-UA"/>
        </w:rPr>
        <w:t xml:space="preserve"> та с. </w:t>
      </w:r>
      <w:proofErr w:type="spellStart"/>
      <w:r w:rsidRPr="00A96966">
        <w:rPr>
          <w:rFonts w:ascii="Times New Roman CYR" w:hAnsi="Times New Roman CYR" w:cs="Times New Roman CYR"/>
          <w:sz w:val="28"/>
          <w:szCs w:val="28"/>
          <w:lang w:val="uk-UA"/>
        </w:rPr>
        <w:t>Котюржинці</w:t>
      </w:r>
      <w:proofErr w:type="spellEnd"/>
      <w:r w:rsidRPr="00A96966">
        <w:rPr>
          <w:rFonts w:ascii="Times New Roman CYR" w:hAnsi="Times New Roman CYR" w:cs="Times New Roman CYR"/>
          <w:sz w:val="28"/>
          <w:szCs w:val="28"/>
          <w:lang w:val="uk-UA"/>
        </w:rPr>
        <w:t xml:space="preserve">, радіус обслуговування виробничих споруд не перевищує </w:t>
      </w:r>
      <w:smartTag w:uri="urn:schemas-microsoft-com:office:smarttags" w:element="metricconverter">
        <w:smartTagPr>
          <w:attr w:name="ProductID" w:val="53 м"/>
        </w:smartTagPr>
        <w:r w:rsidRPr="00A96966">
          <w:rPr>
            <w:rFonts w:ascii="Times New Roman CYR" w:hAnsi="Times New Roman CYR" w:cs="Times New Roman CYR"/>
            <w:sz w:val="28"/>
            <w:szCs w:val="28"/>
            <w:lang w:val="uk-UA"/>
          </w:rPr>
          <w:t>2 км</w:t>
        </w:r>
      </w:smartTag>
      <w:r w:rsidRPr="00A96966">
        <w:rPr>
          <w:rFonts w:ascii="Times New Roman CYR" w:hAnsi="Times New Roman CYR" w:cs="Times New Roman CYR"/>
          <w:sz w:val="28"/>
          <w:szCs w:val="28"/>
          <w:lang w:val="uk-UA"/>
        </w:rPr>
        <w:t xml:space="preserve">, а житлової забудови – в межах </w:t>
      </w:r>
      <w:smartTag w:uri="urn:schemas-microsoft-com:office:smarttags" w:element="metricconverter">
        <w:smartTagPr>
          <w:attr w:name="ProductID" w:val="53 м"/>
        </w:smartTagPr>
        <w:r w:rsidRPr="00A96966">
          <w:rPr>
            <w:rFonts w:ascii="Times New Roman CYR" w:hAnsi="Times New Roman CYR" w:cs="Times New Roman CYR"/>
            <w:sz w:val="28"/>
            <w:szCs w:val="28"/>
            <w:lang w:val="uk-UA"/>
          </w:rPr>
          <w:t>3 км</w:t>
        </w:r>
      </w:smartTag>
      <w:r w:rsidRPr="00A96966">
        <w:rPr>
          <w:rFonts w:ascii="Times New Roman CYR" w:hAnsi="Times New Roman CYR" w:cs="Times New Roman CYR"/>
          <w:sz w:val="28"/>
          <w:szCs w:val="28"/>
          <w:lang w:val="uk-UA"/>
        </w:rPr>
        <w:t xml:space="preserve"> по дорогах з твердим покриттям.</w:t>
      </w:r>
      <w:r w:rsidR="00341CAF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Pr="00A96966">
        <w:rPr>
          <w:rFonts w:ascii="Times New Roman CYR" w:hAnsi="Times New Roman CYR" w:cs="Times New Roman CYR"/>
          <w:sz w:val="28"/>
          <w:szCs w:val="28"/>
          <w:lang w:val="uk-UA"/>
        </w:rPr>
        <w:t xml:space="preserve">Пожежогасіння об’єктів села, з будівництвом об’єднаного водопроводу, передбачається в населеному пункті від пожежних гідрантів в межах території дії кільцевого водопроводу (ДБН В.2.5-74:2013). Пожежні гідранти передбачаються вздовж вулиць та доріг на відстані один від одного не більше 150 м, і не більше ніж 2,5м від краю проїзної частини, але не ближче ніж </w:t>
      </w:r>
      <w:smartTag w:uri="urn:schemas-microsoft-com:office:smarttags" w:element="metricconverter">
        <w:smartTagPr>
          <w:attr w:name="ProductID" w:val="53 м"/>
        </w:smartTagPr>
        <w:r w:rsidRPr="00A96966">
          <w:rPr>
            <w:rFonts w:ascii="Times New Roman CYR" w:hAnsi="Times New Roman CYR" w:cs="Times New Roman CYR"/>
            <w:sz w:val="28"/>
            <w:szCs w:val="28"/>
            <w:lang w:val="uk-UA"/>
          </w:rPr>
          <w:t>5 м</w:t>
        </w:r>
      </w:smartTag>
      <w:r w:rsidRPr="00A96966">
        <w:rPr>
          <w:rFonts w:ascii="Times New Roman CYR" w:hAnsi="Times New Roman CYR" w:cs="Times New Roman CYR"/>
          <w:sz w:val="28"/>
          <w:szCs w:val="28"/>
          <w:lang w:val="uk-UA"/>
        </w:rPr>
        <w:t xml:space="preserve"> від будівель</w:t>
      </w:r>
      <w:r w:rsidR="00947356">
        <w:rPr>
          <w:rFonts w:ascii="Times New Roman CYR" w:hAnsi="Times New Roman CYR" w:cs="Times New Roman CYR"/>
          <w:sz w:val="28"/>
          <w:szCs w:val="28"/>
          <w:lang w:val="uk-UA"/>
        </w:rPr>
        <w:t>.</w:t>
      </w:r>
    </w:p>
    <w:p w:rsidR="003A2AD9" w:rsidRDefault="00D53298" w:rsidP="00751FC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D53298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Виступили:</w:t>
      </w:r>
    </w:p>
    <w:p w:rsidR="005A3EB9" w:rsidRPr="00D53298" w:rsidRDefault="005A3EB9" w:rsidP="00D5329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</w:p>
    <w:p w:rsidR="00D53298" w:rsidRDefault="005A3EB9" w:rsidP="005A3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Дунаєвська І.М.,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Габрикевич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М.І., Гнатюк О.В.,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Шибецька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В.О.,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Лесневич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О.В.</w:t>
      </w:r>
    </w:p>
    <w:p w:rsidR="005A3EB9" w:rsidRPr="00F76019" w:rsidRDefault="005A3EB9" w:rsidP="005A3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10893" w:rsidRDefault="00D53298" w:rsidP="00350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/>
        </w:rPr>
        <w:t>Зауваження та пропозиції:</w:t>
      </w:r>
    </w:p>
    <w:p w:rsidR="00D53298" w:rsidRPr="00350982" w:rsidRDefault="00D53298" w:rsidP="00350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/>
        </w:rPr>
      </w:pPr>
    </w:p>
    <w:p w:rsidR="001876AB" w:rsidRPr="00BB4B3F" w:rsidRDefault="00BB4B3F" w:rsidP="00BB4B3F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B3F">
        <w:rPr>
          <w:rFonts w:ascii="Times New Roman" w:hAnsi="Times New Roman" w:cs="Times New Roman"/>
          <w:sz w:val="28"/>
          <w:szCs w:val="28"/>
          <w:lang w:val="uk-UA"/>
        </w:rPr>
        <w:t xml:space="preserve">Генеральним планом с. </w:t>
      </w:r>
      <w:proofErr w:type="spellStart"/>
      <w:r w:rsidRPr="00BB4B3F">
        <w:rPr>
          <w:rFonts w:ascii="Times New Roman" w:hAnsi="Times New Roman" w:cs="Times New Roman"/>
          <w:sz w:val="28"/>
          <w:szCs w:val="28"/>
          <w:lang w:val="uk-UA"/>
        </w:rPr>
        <w:t>Карабіївка</w:t>
      </w:r>
      <w:proofErr w:type="spellEnd"/>
      <w:r w:rsidR="001876AB" w:rsidRPr="00BB4B3F">
        <w:rPr>
          <w:rFonts w:ascii="Times New Roman" w:hAnsi="Times New Roman" w:cs="Times New Roman"/>
          <w:sz w:val="28"/>
          <w:szCs w:val="28"/>
          <w:lang w:val="uk-UA"/>
        </w:rPr>
        <w:t xml:space="preserve"> передбачено розміщення школи та стадіону в зоні охорони водного об</w:t>
      </w:r>
      <w:r w:rsidR="001876AB" w:rsidRPr="00BB4B3F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="00146CB0" w:rsidRPr="00BB4B3F">
        <w:rPr>
          <w:rFonts w:ascii="Times New Roman" w:hAnsi="Times New Roman" w:cs="Times New Roman"/>
          <w:sz w:val="28"/>
          <w:szCs w:val="28"/>
          <w:lang w:val="uk-UA"/>
        </w:rPr>
        <w:t>єкта</w:t>
      </w:r>
      <w:proofErr w:type="spellEnd"/>
      <w:r w:rsidR="00146CB0" w:rsidRPr="00BB4B3F">
        <w:rPr>
          <w:rFonts w:ascii="Times New Roman" w:hAnsi="Times New Roman" w:cs="Times New Roman"/>
          <w:sz w:val="28"/>
          <w:szCs w:val="28"/>
          <w:lang w:val="uk-UA"/>
        </w:rPr>
        <w:t xml:space="preserve">  господарська діяльність заборонена</w:t>
      </w:r>
      <w:r w:rsidR="001876AB" w:rsidRPr="00BB4B3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146CB0" w:rsidRPr="00BB4B3F">
        <w:rPr>
          <w:rFonts w:ascii="Times New Roman" w:hAnsi="Times New Roman" w:cs="Times New Roman"/>
          <w:sz w:val="28"/>
          <w:szCs w:val="28"/>
          <w:lang w:val="uk-UA"/>
        </w:rPr>
        <w:t xml:space="preserve">Водний об’єкт більший 3 га , зона охорони 50 м. Забезпечити </w:t>
      </w:r>
      <w:r w:rsidR="00146CB0" w:rsidRPr="00BB4B3F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дотримання норм. </w:t>
      </w:r>
      <w:r w:rsidR="001876AB" w:rsidRPr="00BB4B3F">
        <w:rPr>
          <w:rFonts w:ascii="Times New Roman" w:hAnsi="Times New Roman" w:cs="Times New Roman"/>
          <w:sz w:val="28"/>
          <w:szCs w:val="28"/>
          <w:lang w:val="uk-UA"/>
        </w:rPr>
        <w:t>Пропонуємо знайти інше місце для розташування</w:t>
      </w:r>
      <w:r w:rsidR="00146CB0" w:rsidRPr="00BB4B3F">
        <w:rPr>
          <w:rFonts w:ascii="Times New Roman" w:hAnsi="Times New Roman" w:cs="Times New Roman"/>
          <w:sz w:val="28"/>
          <w:szCs w:val="28"/>
          <w:lang w:val="uk-UA"/>
        </w:rPr>
        <w:t xml:space="preserve"> школи та стадіону</w:t>
      </w:r>
      <w:r w:rsidR="001876AB" w:rsidRPr="00BB4B3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46CB0" w:rsidRPr="00BB4B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B4B3F" w:rsidRDefault="00BB4B3F" w:rsidP="00BB4B3F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Водний об</w:t>
      </w:r>
      <w:r w:rsidRPr="00BB4B3F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єкт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що територіально відноситься до двох населених пунктів не ділити. Опрацювати  питання включення в межі одного населеного пункту.</w:t>
      </w:r>
    </w:p>
    <w:p w:rsidR="00927693" w:rsidRDefault="00927693" w:rsidP="00BB4B3F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розділі водопостачання передбачити виконання санітарних норм щодо необхідності розміщення резервної свердловини. </w:t>
      </w:r>
    </w:p>
    <w:p w:rsidR="00927693" w:rsidRDefault="00927693" w:rsidP="00BB4B3F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Генеральні плани привести до відповідності вимог ДБН Б.2.2-12:2019 «Планування і забудова територій».</w:t>
      </w:r>
    </w:p>
    <w:p w:rsidR="00927693" w:rsidRDefault="00927693" w:rsidP="00BB4B3F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с.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Котюржинці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зазначити об</w:t>
      </w:r>
      <w:r w:rsidRPr="00927693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єкт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сільсько-господарського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призначення ферма ВРХ не більше 25 голів з СЗЗ 50 м.</w:t>
      </w:r>
    </w:p>
    <w:p w:rsidR="00927693" w:rsidRPr="00927693" w:rsidRDefault="00927693" w:rsidP="00927693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7693">
        <w:rPr>
          <w:rFonts w:ascii="Times New Roman" w:hAnsi="Times New Roman" w:cs="Times New Roman"/>
          <w:sz w:val="28"/>
          <w:szCs w:val="28"/>
          <w:lang w:val="uk-UA"/>
        </w:rPr>
        <w:t>В схемі інженерної підготовки та захисту території вказати засоби відведення дощових вод, споруди дощової  каналізації, місця випуску очищених стічних вод. У пояснюючій записці дати перелік вулиць з номерами будинків, що знаходяться у ПЗС.</w:t>
      </w:r>
    </w:p>
    <w:p w:rsidR="005A3EB9" w:rsidRPr="00751FCF" w:rsidRDefault="00BB4B3F" w:rsidP="00350982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53298">
        <w:rPr>
          <w:rFonts w:ascii="Times New Roman" w:hAnsi="Times New Roman" w:cs="Times New Roman"/>
          <w:sz w:val="28"/>
          <w:szCs w:val="28"/>
          <w:lang w:val="uk-UA"/>
        </w:rPr>
        <w:t>Відкориговану містобудівну документацію подати управлінню екології та природних ресурсів на СЕО.</w:t>
      </w:r>
    </w:p>
    <w:p w:rsidR="00303586" w:rsidRPr="00350982" w:rsidRDefault="00303586" w:rsidP="003509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/>
        </w:rPr>
      </w:pPr>
      <w:r w:rsidRPr="00350982">
        <w:rPr>
          <w:rFonts w:ascii="Times New Roman" w:hAnsi="Times New Roman" w:cs="Times New Roman"/>
          <w:sz w:val="28"/>
          <w:szCs w:val="28"/>
        </w:rPr>
        <w:tab/>
      </w:r>
      <w:r w:rsidRPr="00350982">
        <w:rPr>
          <w:rFonts w:ascii="Times New Roman" w:hAnsi="Times New Roman" w:cs="Times New Roman"/>
          <w:sz w:val="28"/>
          <w:szCs w:val="28"/>
        </w:rPr>
        <w:tab/>
      </w:r>
      <w:r w:rsidRPr="00350982">
        <w:rPr>
          <w:rFonts w:ascii="Times New Roman" w:hAnsi="Times New Roman" w:cs="Times New Roman"/>
          <w:sz w:val="28"/>
          <w:szCs w:val="28"/>
        </w:rPr>
        <w:tab/>
      </w:r>
      <w:r w:rsidRPr="00350982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Pr="00350982">
        <w:rPr>
          <w:rFonts w:ascii="Times New Roman" w:hAnsi="Times New Roman" w:cs="Times New Roman"/>
          <w:sz w:val="28"/>
          <w:szCs w:val="28"/>
        </w:rPr>
        <w:tab/>
      </w:r>
      <w:r w:rsidRPr="0035098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/>
        </w:rPr>
        <w:t>Голосування:</w:t>
      </w:r>
    </w:p>
    <w:p w:rsidR="00303586" w:rsidRPr="00350982" w:rsidRDefault="00303586" w:rsidP="003509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3586" w:rsidRPr="00350982" w:rsidRDefault="00303586" w:rsidP="003509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50982">
        <w:rPr>
          <w:rFonts w:ascii="Times New Roman" w:hAnsi="Times New Roman" w:cs="Times New Roman"/>
          <w:sz w:val="28"/>
          <w:szCs w:val="28"/>
        </w:rPr>
        <w:tab/>
      </w:r>
      <w:r w:rsidRPr="00350982">
        <w:rPr>
          <w:rFonts w:ascii="Times New Roman" w:hAnsi="Times New Roman" w:cs="Times New Roman"/>
          <w:sz w:val="28"/>
          <w:szCs w:val="28"/>
        </w:rPr>
        <w:tab/>
      </w:r>
      <w:r w:rsidRPr="00350982">
        <w:rPr>
          <w:rFonts w:ascii="Times New Roman" w:hAnsi="Times New Roman" w:cs="Times New Roman"/>
          <w:sz w:val="28"/>
          <w:szCs w:val="28"/>
        </w:rPr>
        <w:tab/>
        <w:t>“</w:t>
      </w:r>
      <w:proofErr w:type="spellStart"/>
      <w:r w:rsidR="00441363">
        <w:rPr>
          <w:rFonts w:ascii="Times New Roman" w:hAnsi="Times New Roman" w:cs="Times New Roman"/>
          <w:sz w:val="28"/>
          <w:szCs w:val="28"/>
          <w:lang w:val="uk-UA"/>
        </w:rPr>
        <w:t>За”</w:t>
      </w:r>
      <w:proofErr w:type="spellEnd"/>
      <w:r w:rsidR="00441363">
        <w:rPr>
          <w:rFonts w:ascii="Times New Roman" w:hAnsi="Times New Roman" w:cs="Times New Roman"/>
          <w:sz w:val="28"/>
          <w:szCs w:val="28"/>
          <w:lang w:val="uk-UA"/>
        </w:rPr>
        <w:t xml:space="preserve"> - 17 , </w:t>
      </w:r>
      <w:proofErr w:type="spellStart"/>
      <w:r w:rsidR="00441363">
        <w:rPr>
          <w:rFonts w:ascii="Times New Roman" w:hAnsi="Times New Roman" w:cs="Times New Roman"/>
          <w:sz w:val="28"/>
          <w:szCs w:val="28"/>
          <w:lang w:val="uk-UA"/>
        </w:rPr>
        <w:t>“Утримався”</w:t>
      </w:r>
      <w:proofErr w:type="spellEnd"/>
      <w:r w:rsidR="00441363">
        <w:rPr>
          <w:rFonts w:ascii="Times New Roman" w:hAnsi="Times New Roman" w:cs="Times New Roman"/>
          <w:sz w:val="28"/>
          <w:szCs w:val="28"/>
          <w:lang w:val="uk-UA"/>
        </w:rPr>
        <w:t xml:space="preserve"> - 1</w:t>
      </w:r>
      <w:r w:rsidRPr="00350982">
        <w:rPr>
          <w:rFonts w:ascii="Times New Roman" w:hAnsi="Times New Roman" w:cs="Times New Roman"/>
          <w:sz w:val="28"/>
          <w:szCs w:val="28"/>
          <w:lang w:val="uk-UA"/>
        </w:rPr>
        <w:t xml:space="preserve"> , </w:t>
      </w:r>
      <w:proofErr w:type="spellStart"/>
      <w:r w:rsidRPr="00350982">
        <w:rPr>
          <w:rFonts w:ascii="Times New Roman" w:hAnsi="Times New Roman" w:cs="Times New Roman"/>
          <w:sz w:val="28"/>
          <w:szCs w:val="28"/>
          <w:lang w:val="uk-UA"/>
        </w:rPr>
        <w:t>“Проти”</w:t>
      </w:r>
      <w:proofErr w:type="spellEnd"/>
      <w:r w:rsidRPr="00350982">
        <w:rPr>
          <w:rFonts w:ascii="Times New Roman" w:hAnsi="Times New Roman" w:cs="Times New Roman"/>
          <w:sz w:val="28"/>
          <w:szCs w:val="28"/>
          <w:lang w:val="uk-UA"/>
        </w:rPr>
        <w:t xml:space="preserve"> - 0.</w:t>
      </w:r>
    </w:p>
    <w:p w:rsidR="00303586" w:rsidRPr="00441363" w:rsidRDefault="00303586" w:rsidP="00441363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03586" w:rsidRDefault="00303586" w:rsidP="00350982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  <w:lang w:val="uk-UA"/>
        </w:rPr>
      </w:pPr>
      <w:r w:rsidRPr="00350982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  <w:lang w:val="uk-UA"/>
        </w:rPr>
        <w:t>Вирішили:</w:t>
      </w:r>
    </w:p>
    <w:p w:rsidR="00441363" w:rsidRPr="00350982" w:rsidRDefault="00441363" w:rsidP="00350982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  <w:lang w:val="uk-UA"/>
        </w:rPr>
      </w:pPr>
    </w:p>
    <w:p w:rsidR="00303586" w:rsidRPr="00911A54" w:rsidRDefault="00303586" w:rsidP="00FA2688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1A54">
        <w:rPr>
          <w:rFonts w:ascii="Times New Roman" w:hAnsi="Times New Roman" w:cs="Times New Roman"/>
          <w:sz w:val="28"/>
          <w:szCs w:val="28"/>
          <w:lang w:val="uk-UA"/>
        </w:rPr>
        <w:t>Містобу</w:t>
      </w:r>
      <w:r w:rsidR="00441363">
        <w:rPr>
          <w:rFonts w:ascii="Times New Roman" w:hAnsi="Times New Roman" w:cs="Times New Roman"/>
          <w:sz w:val="28"/>
          <w:szCs w:val="28"/>
          <w:lang w:val="uk-UA"/>
        </w:rPr>
        <w:t>дівну документацію – генеральні</w:t>
      </w:r>
      <w:r w:rsidRPr="00911A54">
        <w:rPr>
          <w:rFonts w:ascii="Times New Roman" w:hAnsi="Times New Roman" w:cs="Times New Roman"/>
          <w:sz w:val="28"/>
          <w:szCs w:val="28"/>
          <w:lang w:val="uk-UA"/>
        </w:rPr>
        <w:t xml:space="preserve"> план</w:t>
      </w:r>
      <w:r w:rsidR="00441363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911A54">
        <w:rPr>
          <w:rFonts w:ascii="Times New Roman" w:hAnsi="Times New Roman" w:cs="Times New Roman"/>
          <w:sz w:val="28"/>
          <w:szCs w:val="28"/>
          <w:lang w:val="uk-UA"/>
        </w:rPr>
        <w:t xml:space="preserve"> та план</w:t>
      </w:r>
      <w:r w:rsidR="00441363">
        <w:rPr>
          <w:rFonts w:ascii="Times New Roman" w:hAnsi="Times New Roman" w:cs="Times New Roman"/>
          <w:sz w:val="28"/>
          <w:szCs w:val="28"/>
          <w:lang w:val="uk-UA"/>
        </w:rPr>
        <w:t xml:space="preserve">и зонування територій </w:t>
      </w:r>
      <w:r w:rsidR="00CF05DA">
        <w:rPr>
          <w:rFonts w:ascii="Times New Roman" w:hAnsi="Times New Roman" w:cs="Times New Roman"/>
          <w:sz w:val="28"/>
          <w:szCs w:val="28"/>
          <w:lang w:val="uk-UA"/>
        </w:rPr>
        <w:t xml:space="preserve">сіл </w:t>
      </w:r>
      <w:proofErr w:type="spellStart"/>
      <w:r w:rsidR="00CF05DA">
        <w:rPr>
          <w:rFonts w:ascii="Times New Roman" w:hAnsi="Times New Roman" w:cs="Times New Roman"/>
          <w:sz w:val="28"/>
          <w:szCs w:val="28"/>
          <w:lang w:val="uk-UA"/>
        </w:rPr>
        <w:t>Карабіївка</w:t>
      </w:r>
      <w:proofErr w:type="spellEnd"/>
      <w:r w:rsidR="00CF05DA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="00CF05DA">
        <w:rPr>
          <w:rFonts w:ascii="Times New Roman" w:hAnsi="Times New Roman" w:cs="Times New Roman"/>
          <w:sz w:val="28"/>
          <w:szCs w:val="28"/>
          <w:lang w:val="uk-UA"/>
        </w:rPr>
        <w:t>Котюржи</w:t>
      </w:r>
      <w:r w:rsidR="00441363">
        <w:rPr>
          <w:rFonts w:ascii="Times New Roman" w:hAnsi="Times New Roman" w:cs="Times New Roman"/>
          <w:sz w:val="28"/>
          <w:szCs w:val="28"/>
          <w:lang w:val="uk-UA"/>
        </w:rPr>
        <w:t>нці</w:t>
      </w:r>
      <w:proofErr w:type="spellEnd"/>
      <w:r w:rsidR="004413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41363">
        <w:rPr>
          <w:rFonts w:ascii="Times New Roman" w:hAnsi="Times New Roman" w:cs="Times New Roman"/>
          <w:sz w:val="28"/>
          <w:szCs w:val="28"/>
          <w:lang w:val="uk-UA"/>
        </w:rPr>
        <w:t>Карабіївської</w:t>
      </w:r>
      <w:proofErr w:type="spellEnd"/>
      <w:r w:rsidR="00441363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</w:t>
      </w:r>
      <w:proofErr w:type="spellStart"/>
      <w:r w:rsidR="00441363">
        <w:rPr>
          <w:rFonts w:ascii="Times New Roman" w:hAnsi="Times New Roman" w:cs="Times New Roman"/>
          <w:sz w:val="28"/>
          <w:szCs w:val="28"/>
          <w:lang w:val="uk-UA"/>
        </w:rPr>
        <w:t>Теофіпольського</w:t>
      </w:r>
      <w:proofErr w:type="spellEnd"/>
      <w:r w:rsidR="00441363">
        <w:rPr>
          <w:rFonts w:ascii="Times New Roman" w:hAnsi="Times New Roman" w:cs="Times New Roman"/>
          <w:sz w:val="28"/>
          <w:szCs w:val="28"/>
          <w:lang w:val="uk-UA"/>
        </w:rPr>
        <w:t xml:space="preserve"> району</w:t>
      </w:r>
      <w:r w:rsidR="00911A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11A54">
        <w:rPr>
          <w:rFonts w:ascii="Times New Roman" w:hAnsi="Times New Roman" w:cs="Times New Roman"/>
          <w:sz w:val="28"/>
          <w:szCs w:val="28"/>
          <w:lang w:val="uk-UA"/>
        </w:rPr>
        <w:t>прийняти за</w:t>
      </w:r>
      <w:r w:rsidR="00441363">
        <w:rPr>
          <w:rFonts w:ascii="Times New Roman" w:hAnsi="Times New Roman" w:cs="Times New Roman"/>
          <w:sz w:val="28"/>
          <w:szCs w:val="28"/>
          <w:lang w:val="uk-UA"/>
        </w:rPr>
        <w:t xml:space="preserve"> основу. </w:t>
      </w:r>
      <w:r w:rsidRPr="00911A54">
        <w:rPr>
          <w:rFonts w:ascii="Times New Roman" w:hAnsi="Times New Roman" w:cs="Times New Roman"/>
          <w:sz w:val="28"/>
          <w:szCs w:val="28"/>
          <w:lang w:val="uk-UA"/>
        </w:rPr>
        <w:t>Доповнення і зауваження   врахувати у робочому порядку.</w:t>
      </w:r>
    </w:p>
    <w:p w:rsidR="00303586" w:rsidRPr="00441363" w:rsidRDefault="00303586" w:rsidP="00FA2688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  <w:r w:rsidRPr="00441363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Обов’язково надати письмові відповіді на зауваження та пропозиції.</w:t>
      </w:r>
    </w:p>
    <w:p w:rsidR="00303586" w:rsidRDefault="00303586" w:rsidP="00FA2688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firstLine="567"/>
        <w:rPr>
          <w:rFonts w:ascii="Calibri" w:hAnsi="Calibri" w:cs="Calibri"/>
          <w:lang w:val="uk-UA"/>
        </w:rPr>
      </w:pPr>
    </w:p>
    <w:p w:rsidR="00911A54" w:rsidRDefault="00911A54" w:rsidP="00FA2688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firstLine="567"/>
        <w:rPr>
          <w:rFonts w:ascii="Calibri" w:hAnsi="Calibri" w:cs="Calibri"/>
          <w:lang w:val="uk-UA"/>
        </w:rPr>
      </w:pPr>
    </w:p>
    <w:p w:rsidR="009D0CDA" w:rsidRPr="00FF6587" w:rsidRDefault="009D0CDA" w:rsidP="00751F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0793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Село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Ревуха</w:t>
      </w:r>
      <w:r w:rsidRPr="00150793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1507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F6587">
        <w:rPr>
          <w:rFonts w:ascii="Times New Roman" w:hAnsi="Times New Roman" w:cs="Times New Roman"/>
          <w:sz w:val="28"/>
          <w:szCs w:val="28"/>
          <w:lang w:eastAsia="uk-UA"/>
        </w:rPr>
        <w:t>знаходиться</w:t>
      </w:r>
      <w:proofErr w:type="spellEnd"/>
      <w:r w:rsidRPr="00FF6587">
        <w:rPr>
          <w:rFonts w:ascii="Times New Roman" w:hAnsi="Times New Roman" w:cs="Times New Roman"/>
          <w:sz w:val="28"/>
          <w:szCs w:val="28"/>
          <w:lang w:eastAsia="uk-UA"/>
        </w:rPr>
        <w:t xml:space="preserve"> на </w:t>
      </w:r>
      <w:proofErr w:type="spellStart"/>
      <w:r w:rsidRPr="00FF6587">
        <w:rPr>
          <w:rFonts w:ascii="Times New Roman" w:hAnsi="Times New Roman" w:cs="Times New Roman"/>
          <w:sz w:val="28"/>
          <w:szCs w:val="28"/>
          <w:lang w:eastAsia="uk-UA"/>
        </w:rPr>
        <w:t>території</w:t>
      </w:r>
      <w:proofErr w:type="spellEnd"/>
      <w:r w:rsidRPr="00FF6587">
        <w:rPr>
          <w:rFonts w:ascii="Times New Roman" w:hAnsi="Times New Roman" w:cs="Times New Roman"/>
          <w:sz w:val="28"/>
          <w:szCs w:val="28"/>
          <w:lang w:eastAsia="uk-UA"/>
        </w:rPr>
        <w:t xml:space="preserve">  </w:t>
      </w:r>
      <w:proofErr w:type="spellStart"/>
      <w:r w:rsidRPr="00FF6587">
        <w:rPr>
          <w:rFonts w:ascii="Times New Roman" w:hAnsi="Times New Roman" w:cs="Times New Roman"/>
          <w:sz w:val="28"/>
          <w:szCs w:val="28"/>
          <w:lang w:eastAsia="uk-UA"/>
        </w:rPr>
        <w:t>Клубівської</w:t>
      </w:r>
      <w:proofErr w:type="spellEnd"/>
      <w:r w:rsidRPr="00FF658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F6587">
        <w:rPr>
          <w:rFonts w:ascii="Times New Roman" w:hAnsi="Times New Roman" w:cs="Times New Roman"/>
          <w:sz w:val="28"/>
          <w:szCs w:val="28"/>
          <w:lang w:eastAsia="uk-UA"/>
        </w:rPr>
        <w:t>сільської</w:t>
      </w:r>
      <w:proofErr w:type="spellEnd"/>
      <w:r w:rsidRPr="00FF6587">
        <w:rPr>
          <w:rFonts w:ascii="Times New Roman" w:hAnsi="Times New Roman" w:cs="Times New Roman"/>
          <w:sz w:val="28"/>
          <w:szCs w:val="28"/>
          <w:lang w:eastAsia="uk-UA"/>
        </w:rPr>
        <w:t xml:space="preserve"> ради, </w:t>
      </w:r>
      <w:proofErr w:type="spellStart"/>
      <w:r w:rsidRPr="00FF6587">
        <w:rPr>
          <w:rFonts w:ascii="Times New Roman" w:hAnsi="Times New Roman" w:cs="Times New Roman"/>
          <w:sz w:val="28"/>
          <w:szCs w:val="28"/>
          <w:lang w:eastAsia="uk-UA"/>
        </w:rPr>
        <w:t>знаходиться</w:t>
      </w:r>
      <w:proofErr w:type="spellEnd"/>
      <w:r w:rsidRPr="00FF6587">
        <w:rPr>
          <w:rFonts w:ascii="Times New Roman" w:hAnsi="Times New Roman" w:cs="Times New Roman"/>
          <w:sz w:val="28"/>
          <w:szCs w:val="28"/>
          <w:lang w:eastAsia="uk-UA"/>
        </w:rPr>
        <w:t xml:space="preserve"> на </w:t>
      </w:r>
      <w:proofErr w:type="spellStart"/>
      <w:r w:rsidRPr="00FF6587">
        <w:rPr>
          <w:rFonts w:ascii="Times New Roman" w:hAnsi="Times New Roman" w:cs="Times New Roman"/>
          <w:sz w:val="28"/>
          <w:szCs w:val="28"/>
          <w:lang w:eastAsia="uk-UA"/>
        </w:rPr>
        <w:t>відстані</w:t>
      </w:r>
      <w:proofErr w:type="spellEnd"/>
      <w:r w:rsidRPr="00FF6587">
        <w:rPr>
          <w:rFonts w:ascii="Times New Roman" w:hAnsi="Times New Roman" w:cs="Times New Roman"/>
          <w:sz w:val="28"/>
          <w:szCs w:val="28"/>
          <w:lang w:eastAsia="uk-UA"/>
        </w:rPr>
        <w:t xml:space="preserve"> 7 км до районного центру м. </w:t>
      </w:r>
      <w:proofErr w:type="spellStart"/>
      <w:r w:rsidRPr="00FF6587">
        <w:rPr>
          <w:rFonts w:ascii="Times New Roman" w:hAnsi="Times New Roman" w:cs="Times New Roman"/>
          <w:sz w:val="28"/>
          <w:szCs w:val="28"/>
          <w:lang w:eastAsia="uk-UA"/>
        </w:rPr>
        <w:t>Ізяслав</w:t>
      </w:r>
      <w:proofErr w:type="spellEnd"/>
      <w:r w:rsidRPr="00FF6587">
        <w:rPr>
          <w:rFonts w:ascii="Times New Roman" w:hAnsi="Times New Roman" w:cs="Times New Roman"/>
          <w:sz w:val="28"/>
          <w:szCs w:val="28"/>
          <w:lang w:val="uk-UA" w:eastAsia="uk-UA"/>
        </w:rPr>
        <w:t>.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FF6587">
        <w:rPr>
          <w:rFonts w:ascii="Times New Roman" w:hAnsi="Times New Roman" w:cs="Times New Roman"/>
          <w:sz w:val="28"/>
          <w:szCs w:val="28"/>
          <w:lang w:eastAsia="uk-UA"/>
        </w:rPr>
        <w:t>Територія</w:t>
      </w:r>
      <w:proofErr w:type="spellEnd"/>
      <w:r w:rsidRPr="00FF6587">
        <w:rPr>
          <w:rFonts w:ascii="Times New Roman" w:hAnsi="Times New Roman" w:cs="Times New Roman"/>
          <w:sz w:val="28"/>
          <w:szCs w:val="28"/>
          <w:lang w:eastAsia="uk-UA"/>
        </w:rPr>
        <w:t xml:space="preserve"> села </w:t>
      </w:r>
      <w:proofErr w:type="spellStart"/>
      <w:r w:rsidRPr="00FF6587">
        <w:rPr>
          <w:rFonts w:ascii="Times New Roman" w:hAnsi="Times New Roman" w:cs="Times New Roman"/>
          <w:sz w:val="28"/>
          <w:szCs w:val="28"/>
          <w:lang w:eastAsia="uk-UA"/>
        </w:rPr>
        <w:t>нараховує</w:t>
      </w:r>
      <w:proofErr w:type="spellEnd"/>
      <w:r w:rsidRPr="00FF6587">
        <w:rPr>
          <w:rFonts w:ascii="Times New Roman" w:hAnsi="Times New Roman" w:cs="Times New Roman"/>
          <w:sz w:val="28"/>
          <w:szCs w:val="28"/>
          <w:lang w:eastAsia="uk-UA"/>
        </w:rPr>
        <w:t xml:space="preserve"> – 30 </w:t>
      </w:r>
      <w:proofErr w:type="spellStart"/>
      <w:r w:rsidRPr="00FF6587">
        <w:rPr>
          <w:rFonts w:ascii="Times New Roman" w:hAnsi="Times New Roman" w:cs="Times New Roman"/>
          <w:sz w:val="28"/>
          <w:szCs w:val="28"/>
          <w:lang w:eastAsia="uk-UA"/>
        </w:rPr>
        <w:t>дворів</w:t>
      </w:r>
      <w:proofErr w:type="spellEnd"/>
      <w:r w:rsidRPr="00FF6587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FF6587">
        <w:rPr>
          <w:rFonts w:ascii="Times New Roman" w:hAnsi="Times New Roman" w:cs="Times New Roman"/>
          <w:sz w:val="28"/>
          <w:szCs w:val="28"/>
          <w:lang w:eastAsia="uk-UA"/>
        </w:rPr>
        <w:t>населення</w:t>
      </w:r>
      <w:proofErr w:type="spellEnd"/>
      <w:r w:rsidRPr="00FF6587">
        <w:rPr>
          <w:rFonts w:ascii="Times New Roman" w:hAnsi="Times New Roman" w:cs="Times New Roman"/>
          <w:sz w:val="28"/>
          <w:szCs w:val="28"/>
          <w:lang w:eastAsia="uk-UA"/>
        </w:rPr>
        <w:t xml:space="preserve"> становить 74 </w:t>
      </w:r>
      <w:proofErr w:type="spellStart"/>
      <w:r w:rsidRPr="00FF6587">
        <w:rPr>
          <w:rFonts w:ascii="Times New Roman" w:hAnsi="Times New Roman" w:cs="Times New Roman"/>
          <w:sz w:val="28"/>
          <w:szCs w:val="28"/>
          <w:lang w:eastAsia="uk-UA"/>
        </w:rPr>
        <w:t>чоловік</w:t>
      </w:r>
      <w:proofErr w:type="spellEnd"/>
      <w:r w:rsidRPr="00FF6587">
        <w:rPr>
          <w:rFonts w:ascii="Times New Roman" w:hAnsi="Times New Roman" w:cs="Times New Roman"/>
          <w:sz w:val="28"/>
          <w:szCs w:val="28"/>
          <w:lang w:eastAsia="uk-UA"/>
        </w:rPr>
        <w:t xml:space="preserve">. </w:t>
      </w:r>
      <w:proofErr w:type="spellStart"/>
      <w:r w:rsidRPr="00FF6587">
        <w:rPr>
          <w:rFonts w:ascii="Times New Roman" w:hAnsi="Times New Roman" w:cs="Times New Roman"/>
          <w:sz w:val="28"/>
          <w:szCs w:val="28"/>
          <w:lang w:eastAsia="uk-UA"/>
        </w:rPr>
        <w:t>Площа</w:t>
      </w:r>
      <w:proofErr w:type="spellEnd"/>
      <w:r w:rsidRPr="00FF658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F6587">
        <w:rPr>
          <w:rFonts w:ascii="Times New Roman" w:hAnsi="Times New Roman" w:cs="Times New Roman"/>
          <w:sz w:val="28"/>
          <w:szCs w:val="28"/>
          <w:lang w:eastAsia="uk-UA"/>
        </w:rPr>
        <w:t>населеного</w:t>
      </w:r>
      <w:proofErr w:type="spellEnd"/>
      <w:r w:rsidRPr="00FF6587">
        <w:rPr>
          <w:rFonts w:ascii="Times New Roman" w:hAnsi="Times New Roman" w:cs="Times New Roman"/>
          <w:sz w:val="28"/>
          <w:szCs w:val="28"/>
          <w:lang w:eastAsia="uk-UA"/>
        </w:rPr>
        <w:t xml:space="preserve"> пункту становить 46,30 га.</w:t>
      </w:r>
      <w:r w:rsidRPr="00FF6587">
        <w:rPr>
          <w:rFonts w:ascii="Times New Roman" w:hAnsi="Times New Roman" w:cs="Times New Roman"/>
          <w:sz w:val="28"/>
          <w:szCs w:val="28"/>
        </w:rPr>
        <w:t xml:space="preserve"> Село </w:t>
      </w:r>
      <w:proofErr w:type="spellStart"/>
      <w:r w:rsidRPr="00FF6587">
        <w:rPr>
          <w:rFonts w:ascii="Times New Roman" w:hAnsi="Times New Roman" w:cs="Times New Roman"/>
          <w:sz w:val="28"/>
          <w:szCs w:val="28"/>
        </w:rPr>
        <w:t>електрифіковане</w:t>
      </w:r>
      <w:proofErr w:type="spellEnd"/>
      <w:r w:rsidRPr="00FF65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6587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телефонізоване</w:t>
      </w:r>
      <w:proofErr w:type="spellEnd"/>
      <w:r w:rsidRPr="00FF6587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FF6587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має</w:t>
      </w:r>
      <w:proofErr w:type="spellEnd"/>
      <w:r w:rsidRPr="00FF6587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F6587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централізоване</w:t>
      </w:r>
      <w:proofErr w:type="spellEnd"/>
      <w:r w:rsidRPr="00FF6587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F6587">
        <w:rPr>
          <w:rFonts w:ascii="Times New Roman" w:hAnsi="Times New Roman" w:cs="Times New Roman"/>
          <w:color w:val="000000"/>
          <w:sz w:val="28"/>
          <w:szCs w:val="28"/>
        </w:rPr>
        <w:t>водопостачання</w:t>
      </w:r>
      <w:proofErr w:type="spellEnd"/>
      <w:r w:rsidRPr="00FF658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FF6587">
        <w:rPr>
          <w:rFonts w:ascii="Times New Roman" w:hAnsi="Times New Roman" w:cs="Times New Roman"/>
          <w:color w:val="000000"/>
          <w:sz w:val="28"/>
          <w:szCs w:val="28"/>
        </w:rPr>
        <w:t>Централізоване</w:t>
      </w:r>
      <w:proofErr w:type="spellEnd"/>
      <w:r w:rsidRPr="00FF65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F6587">
        <w:rPr>
          <w:rFonts w:ascii="Times New Roman" w:hAnsi="Times New Roman" w:cs="Times New Roman"/>
          <w:color w:val="000000"/>
          <w:sz w:val="28"/>
          <w:szCs w:val="28"/>
        </w:rPr>
        <w:t>газопостачання</w:t>
      </w:r>
      <w:proofErr w:type="spellEnd"/>
      <w:r w:rsidRPr="00FF658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F6587">
        <w:rPr>
          <w:rFonts w:ascii="Times New Roman" w:hAnsi="Times New Roman" w:cs="Times New Roman"/>
          <w:color w:val="000000"/>
          <w:sz w:val="28"/>
          <w:szCs w:val="28"/>
        </w:rPr>
        <w:t>водовідведе</w:t>
      </w:r>
      <w:r>
        <w:rPr>
          <w:rFonts w:ascii="Times New Roman" w:hAnsi="Times New Roman" w:cs="Times New Roman"/>
          <w:color w:val="000000"/>
          <w:sz w:val="28"/>
          <w:szCs w:val="28"/>
        </w:rPr>
        <w:t>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теплопостачання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відсутн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є</w:t>
      </w:r>
      <w:proofErr w:type="spellEnd"/>
      <w:r w:rsidRPr="00FF6587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FF65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F6587">
        <w:rPr>
          <w:rFonts w:ascii="Times New Roman" w:hAnsi="Times New Roman" w:cs="Times New Roman"/>
          <w:sz w:val="28"/>
          <w:szCs w:val="28"/>
        </w:rPr>
        <w:t>Санітарна</w:t>
      </w:r>
      <w:proofErr w:type="spellEnd"/>
      <w:r w:rsidRPr="00FF6587">
        <w:rPr>
          <w:rFonts w:ascii="Times New Roman" w:hAnsi="Times New Roman" w:cs="Times New Roman"/>
          <w:sz w:val="28"/>
          <w:szCs w:val="28"/>
        </w:rPr>
        <w:t xml:space="preserve"> очистка </w:t>
      </w:r>
      <w:proofErr w:type="spellStart"/>
      <w:r w:rsidRPr="00FF6587">
        <w:rPr>
          <w:rFonts w:ascii="Times New Roman" w:hAnsi="Times New Roman" w:cs="Times New Roman"/>
          <w:sz w:val="28"/>
          <w:szCs w:val="28"/>
        </w:rPr>
        <w:t>садибної</w:t>
      </w:r>
      <w:proofErr w:type="spellEnd"/>
      <w:r w:rsidRPr="00FF65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6587">
        <w:rPr>
          <w:rFonts w:ascii="Times New Roman" w:hAnsi="Times New Roman" w:cs="Times New Roman"/>
          <w:sz w:val="28"/>
          <w:szCs w:val="28"/>
        </w:rPr>
        <w:t>забудови</w:t>
      </w:r>
      <w:proofErr w:type="spellEnd"/>
      <w:r w:rsidRPr="00FF6587">
        <w:rPr>
          <w:rFonts w:ascii="Times New Roman" w:hAnsi="Times New Roman" w:cs="Times New Roman"/>
          <w:sz w:val="28"/>
          <w:szCs w:val="28"/>
        </w:rPr>
        <w:t xml:space="preserve"> проводиться </w:t>
      </w:r>
      <w:proofErr w:type="spellStart"/>
      <w:r w:rsidRPr="00FF6587">
        <w:rPr>
          <w:rFonts w:ascii="Times New Roman" w:hAnsi="Times New Roman" w:cs="Times New Roman"/>
          <w:sz w:val="28"/>
          <w:szCs w:val="28"/>
        </w:rPr>
        <w:t>індивідуально</w:t>
      </w:r>
      <w:proofErr w:type="spellEnd"/>
      <w:r w:rsidRPr="00FF6587">
        <w:rPr>
          <w:rFonts w:ascii="Times New Roman" w:hAnsi="Times New Roman" w:cs="Times New Roman"/>
          <w:sz w:val="28"/>
          <w:szCs w:val="28"/>
        </w:rPr>
        <w:t xml:space="preserve"> в кожному </w:t>
      </w:r>
      <w:proofErr w:type="spellStart"/>
      <w:r w:rsidRPr="00FF6587">
        <w:rPr>
          <w:rFonts w:ascii="Times New Roman" w:hAnsi="Times New Roman" w:cs="Times New Roman"/>
          <w:sz w:val="28"/>
          <w:szCs w:val="28"/>
        </w:rPr>
        <w:t>дворі</w:t>
      </w:r>
      <w:proofErr w:type="spellEnd"/>
      <w:r w:rsidRPr="00FF6587">
        <w:rPr>
          <w:rFonts w:ascii="Times New Roman" w:hAnsi="Times New Roman" w:cs="Times New Roman"/>
          <w:sz w:val="28"/>
          <w:szCs w:val="28"/>
        </w:rPr>
        <w:t>.</w:t>
      </w:r>
    </w:p>
    <w:p w:rsidR="009D0CDA" w:rsidRPr="00C91A05" w:rsidRDefault="009D0CDA" w:rsidP="00751FCF">
      <w:pPr>
        <w:pStyle w:val="21"/>
        <w:tabs>
          <w:tab w:val="left" w:pos="284"/>
        </w:tabs>
        <w:spacing w:after="0" w:line="240" w:lineRule="auto"/>
        <w:ind w:left="708" w:firstLine="567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91A05">
        <w:rPr>
          <w:rFonts w:ascii="Times New Roman" w:hAnsi="Times New Roman" w:cs="Times New Roman"/>
          <w:b/>
          <w:i/>
          <w:sz w:val="28"/>
          <w:szCs w:val="28"/>
        </w:rPr>
        <w:t>Заклади</w:t>
      </w:r>
      <w:proofErr w:type="spellEnd"/>
      <w:r w:rsidRPr="00C91A0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91A05">
        <w:rPr>
          <w:rFonts w:ascii="Times New Roman" w:hAnsi="Times New Roman" w:cs="Times New Roman"/>
          <w:b/>
          <w:i/>
          <w:sz w:val="28"/>
          <w:szCs w:val="28"/>
        </w:rPr>
        <w:t>культурно-побутового</w:t>
      </w:r>
      <w:proofErr w:type="spellEnd"/>
      <w:r w:rsidRPr="00C91A0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91A05">
        <w:rPr>
          <w:rFonts w:ascii="Times New Roman" w:hAnsi="Times New Roman" w:cs="Times New Roman"/>
          <w:b/>
          <w:i/>
          <w:sz w:val="28"/>
          <w:szCs w:val="28"/>
        </w:rPr>
        <w:t>обслуговування</w:t>
      </w:r>
      <w:proofErr w:type="spellEnd"/>
      <w:r w:rsidRPr="00C91A05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9D0CDA" w:rsidRPr="00FF6587" w:rsidRDefault="009D0CDA" w:rsidP="00751FCF">
      <w:pPr>
        <w:pStyle w:val="a8"/>
        <w:tabs>
          <w:tab w:val="left" w:pos="10348"/>
        </w:tabs>
        <w:spacing w:after="0" w:line="240" w:lineRule="auto"/>
        <w:ind w:left="17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F6587">
        <w:rPr>
          <w:rFonts w:ascii="Times New Roman" w:hAnsi="Times New Roman" w:cs="Times New Roman"/>
          <w:sz w:val="28"/>
          <w:szCs w:val="28"/>
        </w:rPr>
        <w:t>Сучасна</w:t>
      </w:r>
      <w:proofErr w:type="spellEnd"/>
      <w:r w:rsidRPr="00FF6587">
        <w:rPr>
          <w:rFonts w:ascii="Times New Roman" w:hAnsi="Times New Roman" w:cs="Times New Roman"/>
          <w:sz w:val="28"/>
          <w:szCs w:val="28"/>
        </w:rPr>
        <w:t xml:space="preserve"> мережа </w:t>
      </w:r>
      <w:proofErr w:type="spellStart"/>
      <w:r w:rsidRPr="00FF6587">
        <w:rPr>
          <w:rFonts w:ascii="Times New Roman" w:hAnsi="Times New Roman" w:cs="Times New Roman"/>
          <w:sz w:val="28"/>
          <w:szCs w:val="28"/>
        </w:rPr>
        <w:t>об’єктів</w:t>
      </w:r>
      <w:proofErr w:type="spellEnd"/>
      <w:r w:rsidRPr="00FF65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6587">
        <w:rPr>
          <w:rFonts w:ascii="Times New Roman" w:hAnsi="Times New Roman" w:cs="Times New Roman"/>
          <w:sz w:val="28"/>
          <w:szCs w:val="28"/>
        </w:rPr>
        <w:t>культурно-побутового</w:t>
      </w:r>
      <w:proofErr w:type="spellEnd"/>
      <w:r w:rsidRPr="00FF65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6587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Pr="00FF65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6587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FF6587">
        <w:rPr>
          <w:rFonts w:ascii="Times New Roman" w:hAnsi="Times New Roman" w:cs="Times New Roman"/>
          <w:sz w:val="28"/>
          <w:szCs w:val="28"/>
        </w:rPr>
        <w:t xml:space="preserve"> </w:t>
      </w:r>
      <w:r w:rsidRPr="00FF6587">
        <w:rPr>
          <w:rFonts w:ascii="Times New Roman" w:hAnsi="Times New Roman" w:cs="Times New Roman"/>
          <w:sz w:val="28"/>
          <w:szCs w:val="28"/>
          <w:lang w:val="uk-UA"/>
        </w:rPr>
        <w:t>представлена</w:t>
      </w:r>
      <w:proofErr w:type="gramStart"/>
      <w:r w:rsidRPr="00FF6587">
        <w:rPr>
          <w:rFonts w:ascii="Times New Roman" w:hAnsi="Times New Roman" w:cs="Times New Roman"/>
          <w:sz w:val="28"/>
          <w:szCs w:val="28"/>
          <w:lang w:val="uk-UA"/>
        </w:rPr>
        <w:t xml:space="preserve"> :</w:t>
      </w:r>
      <w:proofErr w:type="gramEnd"/>
      <w:r w:rsidRPr="00FF65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D0CDA" w:rsidRPr="00CF32A9" w:rsidRDefault="009D0CDA" w:rsidP="00751FCF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51FCF">
        <w:rPr>
          <w:rFonts w:ascii="Times New Roman" w:hAnsi="Times New Roman" w:cs="Times New Roman"/>
          <w:sz w:val="28"/>
          <w:szCs w:val="28"/>
        </w:rPr>
        <w:t>заклади</w:t>
      </w:r>
      <w:proofErr w:type="spellEnd"/>
      <w:r w:rsidRPr="00751F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1FCF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FF6587">
        <w:rPr>
          <w:rFonts w:ascii="Times New Roman" w:hAnsi="Times New Roman" w:cs="Times New Roman"/>
          <w:sz w:val="28"/>
          <w:szCs w:val="28"/>
        </w:rPr>
        <w:t xml:space="preserve">: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Pr="00CF32A9">
        <w:rPr>
          <w:rFonts w:ascii="Times New Roman" w:hAnsi="Times New Roman" w:cs="Times New Roman"/>
          <w:sz w:val="28"/>
          <w:szCs w:val="28"/>
          <w:lang w:val="uk-UA"/>
        </w:rPr>
        <w:t xml:space="preserve">ідсутні. </w:t>
      </w:r>
    </w:p>
    <w:p w:rsidR="009D0CDA" w:rsidRPr="00FF6587" w:rsidRDefault="009D0CDA" w:rsidP="00751F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587">
        <w:rPr>
          <w:rFonts w:ascii="Times New Roman" w:hAnsi="Times New Roman" w:cs="Times New Roman"/>
          <w:sz w:val="28"/>
          <w:szCs w:val="28"/>
          <w:lang w:val="uk-UA"/>
        </w:rPr>
        <w:t>Дітей возять шкільним автобусом  в  с.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F6587">
        <w:rPr>
          <w:rFonts w:ascii="Times New Roman" w:hAnsi="Times New Roman" w:cs="Times New Roman"/>
          <w:sz w:val="28"/>
          <w:szCs w:val="28"/>
          <w:lang w:val="uk-UA"/>
        </w:rPr>
        <w:t>Васьківці</w:t>
      </w:r>
      <w:proofErr w:type="spellEnd"/>
      <w:r w:rsidRPr="00FF6587">
        <w:rPr>
          <w:rFonts w:ascii="Times New Roman" w:hAnsi="Times New Roman" w:cs="Times New Roman"/>
          <w:sz w:val="28"/>
          <w:szCs w:val="28"/>
          <w:lang w:val="uk-UA"/>
        </w:rPr>
        <w:t xml:space="preserve"> де розташований </w:t>
      </w:r>
      <w:proofErr w:type="spellStart"/>
      <w:r w:rsidRPr="00FF6587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Васьківецький</w:t>
      </w:r>
      <w:proofErr w:type="spellEnd"/>
      <w:r w:rsidRPr="00FF6587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НВК "ЗОШ І-ІІ ст.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FF6587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FF6587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дитячий садок" на 320 учнів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FF6587">
        <w:rPr>
          <w:rFonts w:ascii="Times New Roman" w:hAnsi="Times New Roman" w:cs="Times New Roman"/>
          <w:sz w:val="28"/>
          <w:szCs w:val="28"/>
          <w:lang w:val="uk-UA"/>
        </w:rPr>
        <w:t xml:space="preserve"> (фактична кількість 71 учнів)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D0CDA" w:rsidRPr="00751FCF" w:rsidRDefault="009D0CDA" w:rsidP="00751F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1FCF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</w:t>
      </w:r>
      <w:r w:rsidRPr="00751FCF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751FCF">
        <w:rPr>
          <w:rFonts w:ascii="Times New Roman" w:hAnsi="Times New Roman" w:cs="Times New Roman"/>
          <w:sz w:val="28"/>
          <w:szCs w:val="28"/>
        </w:rPr>
        <w:t>заклади</w:t>
      </w:r>
      <w:proofErr w:type="spellEnd"/>
      <w:r w:rsidRPr="00751F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1FCF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751FCF">
        <w:rPr>
          <w:rFonts w:ascii="Times New Roman" w:hAnsi="Times New Roman" w:cs="Times New Roman"/>
          <w:sz w:val="28"/>
          <w:szCs w:val="28"/>
        </w:rPr>
        <w:t xml:space="preserve">:  </w:t>
      </w:r>
      <w:r w:rsidRPr="00751FCF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proofErr w:type="spellStart"/>
      <w:r w:rsidRPr="00751FCF">
        <w:rPr>
          <w:rFonts w:ascii="Times New Roman" w:hAnsi="Times New Roman" w:cs="Times New Roman"/>
          <w:sz w:val="28"/>
          <w:szCs w:val="28"/>
        </w:rPr>
        <w:t>ідсутні</w:t>
      </w:r>
      <w:proofErr w:type="spellEnd"/>
      <w:r w:rsidRPr="00751FCF">
        <w:rPr>
          <w:rFonts w:ascii="Times New Roman" w:hAnsi="Times New Roman" w:cs="Times New Roman"/>
          <w:sz w:val="28"/>
          <w:szCs w:val="28"/>
        </w:rPr>
        <w:t>.</w:t>
      </w:r>
    </w:p>
    <w:p w:rsidR="009D0CDA" w:rsidRPr="00751FCF" w:rsidRDefault="009D0CDA" w:rsidP="00751FCF">
      <w:pPr>
        <w:pStyle w:val="a8"/>
        <w:tabs>
          <w:tab w:val="left" w:pos="10348"/>
        </w:tabs>
        <w:spacing w:after="0" w:line="240" w:lineRule="auto"/>
        <w:ind w:left="17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51FCF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751FCF">
        <w:rPr>
          <w:rFonts w:ascii="Times New Roman" w:hAnsi="Times New Roman" w:cs="Times New Roman"/>
          <w:sz w:val="28"/>
          <w:szCs w:val="28"/>
        </w:rPr>
        <w:t>культові</w:t>
      </w:r>
      <w:proofErr w:type="spellEnd"/>
      <w:r w:rsidRPr="00751F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1FCF">
        <w:rPr>
          <w:rFonts w:ascii="Times New Roman" w:hAnsi="Times New Roman" w:cs="Times New Roman"/>
          <w:sz w:val="28"/>
          <w:szCs w:val="28"/>
        </w:rPr>
        <w:t>буді</w:t>
      </w:r>
      <w:proofErr w:type="gramStart"/>
      <w:r w:rsidRPr="00751FCF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Pr="00751FC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751FCF">
        <w:rPr>
          <w:rFonts w:ascii="Times New Roman" w:hAnsi="Times New Roman" w:cs="Times New Roman"/>
          <w:sz w:val="28"/>
          <w:szCs w:val="28"/>
        </w:rPr>
        <w:t>:</w:t>
      </w:r>
      <w:r w:rsidRPr="00751FCF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proofErr w:type="spellStart"/>
      <w:r w:rsidRPr="00751FCF">
        <w:rPr>
          <w:rFonts w:ascii="Times New Roman" w:hAnsi="Times New Roman" w:cs="Times New Roman"/>
          <w:sz w:val="28"/>
          <w:szCs w:val="28"/>
        </w:rPr>
        <w:t>ідсутні</w:t>
      </w:r>
      <w:proofErr w:type="spellEnd"/>
      <w:r w:rsidRPr="00751FCF">
        <w:rPr>
          <w:rFonts w:ascii="Times New Roman" w:hAnsi="Times New Roman" w:cs="Times New Roman"/>
          <w:sz w:val="28"/>
          <w:szCs w:val="28"/>
        </w:rPr>
        <w:t>.</w:t>
      </w:r>
    </w:p>
    <w:p w:rsidR="009D0CDA" w:rsidRPr="00751FCF" w:rsidRDefault="009D0CDA" w:rsidP="00751FCF">
      <w:pPr>
        <w:pStyle w:val="a8"/>
        <w:tabs>
          <w:tab w:val="left" w:pos="10348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 w:rsidRPr="00751FCF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751FCF">
        <w:rPr>
          <w:rFonts w:ascii="Times New Roman" w:hAnsi="Times New Roman" w:cs="Times New Roman"/>
          <w:sz w:val="28"/>
          <w:szCs w:val="28"/>
        </w:rPr>
        <w:t xml:space="preserve">. </w:t>
      </w:r>
      <w:r w:rsidRPr="00751FCF">
        <w:rPr>
          <w:rFonts w:ascii="Times New Roman" w:hAnsi="Times New Roman" w:cs="Times New Roman"/>
          <w:sz w:val="28"/>
          <w:szCs w:val="28"/>
          <w:lang w:val="uk-UA"/>
        </w:rPr>
        <w:t>пам’ятки історії</w:t>
      </w:r>
      <w:r w:rsidRPr="00751FCF">
        <w:rPr>
          <w:rFonts w:ascii="Times New Roman" w:hAnsi="Times New Roman" w:cs="Times New Roman"/>
          <w:sz w:val="28"/>
          <w:szCs w:val="28"/>
        </w:rPr>
        <w:t>:</w:t>
      </w:r>
      <w:r w:rsidRPr="00751F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51FCF">
        <w:rPr>
          <w:rFonts w:ascii="Times New Roman" w:hAnsi="Times New Roman" w:cs="Times New Roman"/>
          <w:color w:val="000000"/>
          <w:sz w:val="28"/>
          <w:szCs w:val="28"/>
          <w:lang w:val="uk-UA"/>
        </w:rPr>
        <w:t>п</w:t>
      </w:r>
      <w:proofErr w:type="spellStart"/>
      <w:r w:rsidRPr="00751FCF">
        <w:rPr>
          <w:rFonts w:ascii="Times New Roman" w:hAnsi="Times New Roman" w:cs="Times New Roman"/>
          <w:color w:val="000000"/>
          <w:sz w:val="28"/>
          <w:szCs w:val="28"/>
        </w:rPr>
        <w:t>ам'ятний</w:t>
      </w:r>
      <w:proofErr w:type="spellEnd"/>
      <w:r w:rsidRPr="00751FCF">
        <w:rPr>
          <w:rFonts w:ascii="Times New Roman" w:hAnsi="Times New Roman" w:cs="Times New Roman"/>
          <w:color w:val="000000"/>
          <w:sz w:val="28"/>
          <w:szCs w:val="28"/>
        </w:rPr>
        <w:t xml:space="preserve"> знак на честь </w:t>
      </w:r>
      <w:proofErr w:type="spellStart"/>
      <w:r w:rsidRPr="00751FCF">
        <w:rPr>
          <w:rFonts w:ascii="Times New Roman" w:hAnsi="Times New Roman" w:cs="Times New Roman"/>
          <w:color w:val="000000"/>
          <w:sz w:val="28"/>
          <w:szCs w:val="28"/>
        </w:rPr>
        <w:t>воїн</w:t>
      </w:r>
      <w:r w:rsidRPr="00751FCF">
        <w:rPr>
          <w:rFonts w:ascii="Times New Roman" w:hAnsi="Times New Roman" w:cs="Times New Roman"/>
          <w:color w:val="000000"/>
          <w:sz w:val="28"/>
          <w:szCs w:val="28"/>
          <w:lang w:val="uk-UA"/>
        </w:rPr>
        <w:t>ів</w:t>
      </w:r>
      <w:proofErr w:type="spellEnd"/>
      <w:r w:rsidRPr="00751FCF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751FCF">
        <w:rPr>
          <w:rFonts w:ascii="Times New Roman" w:hAnsi="Times New Roman" w:cs="Times New Roman"/>
          <w:color w:val="000000"/>
          <w:sz w:val="28"/>
          <w:szCs w:val="28"/>
        </w:rPr>
        <w:t>односельців</w:t>
      </w:r>
      <w:proofErr w:type="spellEnd"/>
      <w:r w:rsidRPr="00751FC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D0CDA" w:rsidRPr="00751FCF" w:rsidRDefault="009D0CDA" w:rsidP="00751FCF">
      <w:pPr>
        <w:pStyle w:val="a8"/>
        <w:tabs>
          <w:tab w:val="left" w:pos="10348"/>
        </w:tabs>
        <w:spacing w:after="0" w:line="240" w:lineRule="auto"/>
        <w:ind w:left="170" w:firstLine="567"/>
        <w:rPr>
          <w:rFonts w:ascii="Times New Roman" w:hAnsi="Times New Roman" w:cs="Times New Roman"/>
          <w:sz w:val="28"/>
          <w:szCs w:val="28"/>
        </w:rPr>
      </w:pPr>
      <w:r w:rsidRPr="00751FCF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751FCF">
        <w:rPr>
          <w:rFonts w:ascii="Times New Roman" w:hAnsi="Times New Roman" w:cs="Times New Roman"/>
          <w:sz w:val="28"/>
          <w:szCs w:val="28"/>
        </w:rPr>
        <w:t>заклади</w:t>
      </w:r>
      <w:proofErr w:type="spellEnd"/>
      <w:r w:rsidRPr="00751F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1FCF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751F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1FCF">
        <w:rPr>
          <w:rFonts w:ascii="Times New Roman" w:hAnsi="Times New Roman" w:cs="Times New Roman"/>
          <w:sz w:val="28"/>
          <w:szCs w:val="28"/>
        </w:rPr>
        <w:t>здоров′я</w:t>
      </w:r>
      <w:proofErr w:type="spellEnd"/>
      <w:r w:rsidRPr="00751FCF">
        <w:rPr>
          <w:rFonts w:ascii="Times New Roman" w:hAnsi="Times New Roman" w:cs="Times New Roman"/>
          <w:sz w:val="28"/>
          <w:szCs w:val="28"/>
        </w:rPr>
        <w:t>:</w:t>
      </w:r>
      <w:r w:rsidRPr="00751FCF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proofErr w:type="spellStart"/>
      <w:r w:rsidRPr="00751FCF">
        <w:rPr>
          <w:rFonts w:ascii="Times New Roman" w:hAnsi="Times New Roman" w:cs="Times New Roman"/>
          <w:sz w:val="28"/>
          <w:szCs w:val="28"/>
        </w:rPr>
        <w:t>ідсутні</w:t>
      </w:r>
      <w:proofErr w:type="spellEnd"/>
      <w:r w:rsidRPr="00751FCF">
        <w:rPr>
          <w:rFonts w:ascii="Times New Roman" w:hAnsi="Times New Roman" w:cs="Times New Roman"/>
          <w:sz w:val="28"/>
          <w:szCs w:val="28"/>
        </w:rPr>
        <w:t>.</w:t>
      </w:r>
    </w:p>
    <w:p w:rsidR="009D0CDA" w:rsidRPr="00751FCF" w:rsidRDefault="009D0CDA" w:rsidP="00751FCF">
      <w:pPr>
        <w:pStyle w:val="a8"/>
        <w:tabs>
          <w:tab w:val="left" w:pos="10348"/>
        </w:tabs>
        <w:spacing w:after="0" w:line="240" w:lineRule="auto"/>
        <w:ind w:left="170" w:firstLine="567"/>
        <w:rPr>
          <w:rFonts w:ascii="Times New Roman" w:hAnsi="Times New Roman" w:cs="Times New Roman"/>
          <w:sz w:val="28"/>
          <w:szCs w:val="28"/>
        </w:rPr>
      </w:pPr>
      <w:r w:rsidRPr="00751FCF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751FCF">
        <w:rPr>
          <w:rFonts w:ascii="Times New Roman" w:hAnsi="Times New Roman" w:cs="Times New Roman"/>
          <w:sz w:val="28"/>
          <w:szCs w:val="28"/>
        </w:rPr>
        <w:t>.</w:t>
      </w:r>
      <w:r w:rsidRPr="00751FCF">
        <w:rPr>
          <w:rFonts w:ascii="Times New Roman" w:hAnsi="Times New Roman" w:cs="Times New Roman"/>
          <w:sz w:val="28"/>
          <w:szCs w:val="28"/>
          <w:lang w:val="uk-UA"/>
        </w:rPr>
        <w:t>адміністративні</w:t>
      </w:r>
      <w:r w:rsidRPr="00751F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1FCF">
        <w:rPr>
          <w:rFonts w:ascii="Times New Roman" w:hAnsi="Times New Roman" w:cs="Times New Roman"/>
          <w:sz w:val="28"/>
          <w:szCs w:val="28"/>
        </w:rPr>
        <w:t>заклади</w:t>
      </w:r>
      <w:proofErr w:type="spellEnd"/>
      <w:r w:rsidRPr="00751FCF">
        <w:rPr>
          <w:rFonts w:ascii="Times New Roman" w:hAnsi="Times New Roman" w:cs="Times New Roman"/>
          <w:sz w:val="28"/>
          <w:szCs w:val="28"/>
        </w:rPr>
        <w:t>:</w:t>
      </w:r>
      <w:r w:rsidRPr="00751FCF">
        <w:rPr>
          <w:rFonts w:ascii="Times New Roman" w:hAnsi="Times New Roman" w:cs="Times New Roman"/>
          <w:sz w:val="28"/>
          <w:szCs w:val="28"/>
          <w:lang w:val="uk-UA"/>
        </w:rPr>
        <w:t xml:space="preserve">  в</w:t>
      </w:r>
      <w:proofErr w:type="spellStart"/>
      <w:r w:rsidRPr="00751FCF">
        <w:rPr>
          <w:rFonts w:ascii="Times New Roman" w:hAnsi="Times New Roman" w:cs="Times New Roman"/>
          <w:sz w:val="28"/>
          <w:szCs w:val="28"/>
        </w:rPr>
        <w:t>ідсутні</w:t>
      </w:r>
      <w:proofErr w:type="spellEnd"/>
      <w:r w:rsidRPr="00751FCF">
        <w:rPr>
          <w:rFonts w:ascii="Times New Roman" w:hAnsi="Times New Roman" w:cs="Times New Roman"/>
          <w:sz w:val="28"/>
          <w:szCs w:val="28"/>
        </w:rPr>
        <w:t>.</w:t>
      </w:r>
    </w:p>
    <w:p w:rsidR="009D0CDA" w:rsidRPr="00FF6587" w:rsidRDefault="009D0CDA" w:rsidP="00751FCF">
      <w:pPr>
        <w:pStyle w:val="a8"/>
        <w:tabs>
          <w:tab w:val="left" w:pos="10348"/>
        </w:tabs>
        <w:spacing w:after="0" w:line="240" w:lineRule="auto"/>
        <w:ind w:left="170"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51FCF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751FCF">
        <w:rPr>
          <w:rFonts w:ascii="Times New Roman" w:hAnsi="Times New Roman" w:cs="Times New Roman"/>
          <w:sz w:val="28"/>
          <w:szCs w:val="28"/>
        </w:rPr>
        <w:t>заклади</w:t>
      </w:r>
      <w:proofErr w:type="spellEnd"/>
      <w:r w:rsidRPr="00751F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1FCF">
        <w:rPr>
          <w:rFonts w:ascii="Times New Roman" w:hAnsi="Times New Roman" w:cs="Times New Roman"/>
          <w:sz w:val="28"/>
          <w:szCs w:val="28"/>
        </w:rPr>
        <w:t>торгі</w:t>
      </w:r>
      <w:proofErr w:type="gramStart"/>
      <w:r w:rsidRPr="00751FCF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Pr="00751FC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751FCF">
        <w:rPr>
          <w:rFonts w:ascii="Times New Roman" w:hAnsi="Times New Roman" w:cs="Times New Roman"/>
          <w:sz w:val="28"/>
          <w:szCs w:val="28"/>
          <w:lang w:val="uk-UA"/>
        </w:rPr>
        <w:t xml:space="preserve"> та побутового обслуговування</w:t>
      </w:r>
      <w:r w:rsidRPr="00751FCF">
        <w:rPr>
          <w:rFonts w:ascii="Times New Roman" w:hAnsi="Times New Roman" w:cs="Times New Roman"/>
          <w:sz w:val="28"/>
          <w:szCs w:val="28"/>
        </w:rPr>
        <w:t>:</w:t>
      </w:r>
      <w:r w:rsidRPr="00751FCF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proofErr w:type="spellStart"/>
      <w:r w:rsidRPr="00751FCF">
        <w:rPr>
          <w:rFonts w:ascii="Times New Roman" w:hAnsi="Times New Roman" w:cs="Times New Roman"/>
          <w:sz w:val="28"/>
          <w:szCs w:val="28"/>
        </w:rPr>
        <w:t>ідсутні</w:t>
      </w:r>
      <w:proofErr w:type="spellEnd"/>
      <w:r w:rsidRPr="00FF6587">
        <w:rPr>
          <w:rFonts w:ascii="Times New Roman" w:hAnsi="Times New Roman" w:cs="Times New Roman"/>
          <w:sz w:val="28"/>
          <w:szCs w:val="28"/>
        </w:rPr>
        <w:t>.</w:t>
      </w:r>
    </w:p>
    <w:p w:rsidR="009D0CDA" w:rsidRPr="00C91A05" w:rsidRDefault="009D0CDA" w:rsidP="00751FCF">
      <w:pPr>
        <w:pStyle w:val="21"/>
        <w:tabs>
          <w:tab w:val="left" w:pos="284"/>
        </w:tabs>
        <w:spacing w:after="0" w:line="240" w:lineRule="auto"/>
        <w:ind w:left="170"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C91A05">
        <w:rPr>
          <w:rFonts w:ascii="Times New Roman" w:hAnsi="Times New Roman" w:cs="Times New Roman"/>
          <w:b/>
          <w:i/>
          <w:sz w:val="28"/>
          <w:szCs w:val="28"/>
        </w:rPr>
        <w:t>Господарський</w:t>
      </w:r>
      <w:proofErr w:type="spellEnd"/>
      <w:r w:rsidRPr="00C91A05">
        <w:rPr>
          <w:rFonts w:ascii="Times New Roman" w:hAnsi="Times New Roman" w:cs="Times New Roman"/>
          <w:b/>
          <w:i/>
          <w:sz w:val="28"/>
          <w:szCs w:val="28"/>
        </w:rPr>
        <w:t xml:space="preserve"> комплекс.</w:t>
      </w:r>
    </w:p>
    <w:p w:rsidR="009D0CDA" w:rsidRPr="00FF6587" w:rsidRDefault="009D0CDA" w:rsidP="00751FCF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  <w:r w:rsidRPr="00FF6587">
        <w:rPr>
          <w:rFonts w:ascii="Times New Roman" w:hAnsi="Times New Roman" w:cs="Times New Roman"/>
          <w:sz w:val="28"/>
          <w:szCs w:val="28"/>
        </w:rPr>
        <w:t xml:space="preserve">      На </w:t>
      </w:r>
      <w:proofErr w:type="spellStart"/>
      <w:proofErr w:type="gramStart"/>
      <w:r w:rsidRPr="00FF658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F6587">
        <w:rPr>
          <w:rFonts w:ascii="Times New Roman" w:hAnsi="Times New Roman" w:cs="Times New Roman"/>
          <w:sz w:val="28"/>
          <w:szCs w:val="28"/>
        </w:rPr>
        <w:t>івночі</w:t>
      </w:r>
      <w:proofErr w:type="spellEnd"/>
      <w:r w:rsidRPr="00FF65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6587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FF65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6587">
        <w:rPr>
          <w:rFonts w:ascii="Times New Roman" w:hAnsi="Times New Roman" w:cs="Times New Roman"/>
          <w:sz w:val="28"/>
          <w:szCs w:val="28"/>
        </w:rPr>
        <w:t>населеного</w:t>
      </w:r>
      <w:proofErr w:type="spellEnd"/>
      <w:r w:rsidRPr="00FF6587">
        <w:rPr>
          <w:rFonts w:ascii="Times New Roman" w:hAnsi="Times New Roman" w:cs="Times New Roman"/>
          <w:sz w:val="28"/>
          <w:szCs w:val="28"/>
        </w:rPr>
        <w:t xml:space="preserve"> пункту </w:t>
      </w:r>
      <w:proofErr w:type="spellStart"/>
      <w:r w:rsidRPr="00FF6587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FF65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6587">
        <w:rPr>
          <w:rFonts w:ascii="Times New Roman" w:hAnsi="Times New Roman" w:cs="Times New Roman"/>
          <w:sz w:val="28"/>
          <w:szCs w:val="28"/>
        </w:rPr>
        <w:t>виробничого</w:t>
      </w:r>
      <w:proofErr w:type="spellEnd"/>
      <w:r w:rsidRPr="00FF65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6587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Pr="00FF65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6587">
        <w:rPr>
          <w:rFonts w:ascii="Times New Roman" w:hAnsi="Times New Roman" w:cs="Times New Roman"/>
          <w:sz w:val="28"/>
          <w:szCs w:val="28"/>
        </w:rPr>
        <w:t>розташовані</w:t>
      </w:r>
      <w:proofErr w:type="spellEnd"/>
      <w:r w:rsidRPr="00FF658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F6587">
        <w:rPr>
          <w:rFonts w:ascii="Times New Roman" w:hAnsi="Times New Roman" w:cs="Times New Roman"/>
          <w:sz w:val="28"/>
          <w:szCs w:val="28"/>
        </w:rPr>
        <w:t>західній</w:t>
      </w:r>
      <w:proofErr w:type="spellEnd"/>
      <w:r w:rsidRPr="00FF65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6587">
        <w:rPr>
          <w:rFonts w:ascii="Times New Roman" w:hAnsi="Times New Roman" w:cs="Times New Roman"/>
          <w:sz w:val="28"/>
          <w:szCs w:val="28"/>
        </w:rPr>
        <w:t>частині</w:t>
      </w:r>
      <w:proofErr w:type="spellEnd"/>
      <w:r w:rsidRPr="00FF6587">
        <w:rPr>
          <w:rFonts w:ascii="Times New Roman" w:hAnsi="Times New Roman" w:cs="Times New Roman"/>
          <w:sz w:val="28"/>
          <w:szCs w:val="28"/>
        </w:rPr>
        <w:t xml:space="preserve"> села ( </w:t>
      </w:r>
      <w:proofErr w:type="spellStart"/>
      <w:r w:rsidRPr="00FF6587">
        <w:rPr>
          <w:rFonts w:ascii="Times New Roman" w:hAnsi="Times New Roman" w:cs="Times New Roman"/>
          <w:sz w:val="28"/>
          <w:szCs w:val="28"/>
        </w:rPr>
        <w:t>територія</w:t>
      </w:r>
      <w:proofErr w:type="spellEnd"/>
      <w:r w:rsidRPr="00FF65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6587">
        <w:rPr>
          <w:rFonts w:ascii="Times New Roman" w:hAnsi="Times New Roman" w:cs="Times New Roman"/>
          <w:sz w:val="28"/>
          <w:szCs w:val="28"/>
        </w:rPr>
        <w:t>господарського</w:t>
      </w:r>
      <w:proofErr w:type="spellEnd"/>
      <w:r w:rsidRPr="00FF6587">
        <w:rPr>
          <w:rFonts w:ascii="Times New Roman" w:hAnsi="Times New Roman" w:cs="Times New Roman"/>
          <w:sz w:val="28"/>
          <w:szCs w:val="28"/>
        </w:rPr>
        <w:t xml:space="preserve"> двору, </w:t>
      </w:r>
      <w:proofErr w:type="spellStart"/>
      <w:r w:rsidRPr="00FF658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F6587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FF6587">
        <w:rPr>
          <w:rFonts w:ascii="Times New Roman" w:hAnsi="Times New Roman" w:cs="Times New Roman"/>
          <w:sz w:val="28"/>
          <w:szCs w:val="28"/>
        </w:rPr>
        <w:t>функціонує</w:t>
      </w:r>
      <w:proofErr w:type="spellEnd"/>
      <w:r w:rsidRPr="00FF65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6587">
        <w:rPr>
          <w:rFonts w:ascii="Times New Roman" w:hAnsi="Times New Roman" w:cs="Times New Roman"/>
          <w:sz w:val="28"/>
          <w:szCs w:val="28"/>
        </w:rPr>
        <w:t>руїна</w:t>
      </w:r>
      <w:proofErr w:type="spellEnd"/>
      <w:r w:rsidRPr="00FF6587">
        <w:rPr>
          <w:rFonts w:ascii="Times New Roman" w:hAnsi="Times New Roman" w:cs="Times New Roman"/>
          <w:sz w:val="28"/>
          <w:szCs w:val="28"/>
        </w:rPr>
        <w:t xml:space="preserve">).   На </w:t>
      </w:r>
      <w:proofErr w:type="spellStart"/>
      <w:proofErr w:type="gramStart"/>
      <w:r w:rsidRPr="00FF658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F6587">
        <w:rPr>
          <w:rFonts w:ascii="Times New Roman" w:hAnsi="Times New Roman" w:cs="Times New Roman"/>
          <w:sz w:val="28"/>
          <w:szCs w:val="28"/>
        </w:rPr>
        <w:t>івдені</w:t>
      </w:r>
      <w:proofErr w:type="spellEnd"/>
      <w:r w:rsidRPr="00FF6587">
        <w:rPr>
          <w:rFonts w:ascii="Times New Roman" w:hAnsi="Times New Roman" w:cs="Times New Roman"/>
          <w:sz w:val="28"/>
          <w:szCs w:val="28"/>
        </w:rPr>
        <w:t xml:space="preserve"> села </w:t>
      </w:r>
      <w:proofErr w:type="spellStart"/>
      <w:r w:rsidRPr="00FF6587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FF65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6587">
        <w:rPr>
          <w:rFonts w:ascii="Times New Roman" w:hAnsi="Times New Roman" w:cs="Times New Roman"/>
          <w:sz w:val="28"/>
          <w:szCs w:val="28"/>
        </w:rPr>
        <w:t>існуюче</w:t>
      </w:r>
      <w:proofErr w:type="spellEnd"/>
      <w:r w:rsidRPr="00FF658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діюче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кладовище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площею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1,1 га </w:t>
      </w:r>
      <w:proofErr w:type="spellStart"/>
      <w:r w:rsidRPr="00FF658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F6587">
        <w:rPr>
          <w:rFonts w:ascii="Times New Roman" w:hAnsi="Times New Roman" w:cs="Times New Roman"/>
          <w:sz w:val="28"/>
          <w:szCs w:val="28"/>
        </w:rPr>
        <w:t xml:space="preserve"> СЗЗ 300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F6587">
        <w:rPr>
          <w:rFonts w:ascii="Times New Roman" w:hAnsi="Times New Roman" w:cs="Times New Roman"/>
          <w:sz w:val="28"/>
          <w:szCs w:val="28"/>
        </w:rPr>
        <w:t>м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етрів</w:t>
      </w:r>
      <w:proofErr w:type="spellEnd"/>
      <w:r w:rsidRPr="00FF658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0CDA" w:rsidRPr="00C91A05" w:rsidRDefault="009D0CDA" w:rsidP="00751FCF">
      <w:pPr>
        <w:pStyle w:val="21"/>
        <w:tabs>
          <w:tab w:val="left" w:pos="284"/>
        </w:tabs>
        <w:spacing w:after="0" w:line="240" w:lineRule="auto"/>
        <w:ind w:left="17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91A05">
        <w:rPr>
          <w:rFonts w:ascii="Times New Roman" w:hAnsi="Times New Roman" w:cs="Times New Roman"/>
          <w:b/>
          <w:i/>
          <w:sz w:val="28"/>
          <w:szCs w:val="28"/>
        </w:rPr>
        <w:t>Транспортне</w:t>
      </w:r>
      <w:proofErr w:type="spellEnd"/>
      <w:r w:rsidRPr="00C91A0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91A05">
        <w:rPr>
          <w:rFonts w:ascii="Times New Roman" w:hAnsi="Times New Roman" w:cs="Times New Roman"/>
          <w:b/>
          <w:i/>
          <w:sz w:val="28"/>
          <w:szCs w:val="28"/>
        </w:rPr>
        <w:t>забезпечення</w:t>
      </w:r>
      <w:proofErr w:type="spellEnd"/>
      <w:r w:rsidRPr="00C91A05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9D0CDA" w:rsidRPr="00797ED8" w:rsidRDefault="009D0CDA" w:rsidP="00751FCF">
      <w:pPr>
        <w:pStyle w:val="21"/>
        <w:tabs>
          <w:tab w:val="left" w:pos="284"/>
        </w:tabs>
        <w:spacing w:after="0" w:line="240" w:lineRule="auto"/>
        <w:ind w:left="17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797ED8">
        <w:rPr>
          <w:rFonts w:ascii="Times New Roman" w:hAnsi="Times New Roman" w:cs="Times New Roman"/>
          <w:i/>
          <w:sz w:val="28"/>
          <w:szCs w:val="28"/>
        </w:rPr>
        <w:t>Згідно</w:t>
      </w:r>
      <w:proofErr w:type="spellEnd"/>
      <w:r w:rsidRPr="00797ED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97ED8">
        <w:rPr>
          <w:rFonts w:ascii="Times New Roman" w:hAnsi="Times New Roman" w:cs="Times New Roman"/>
          <w:i/>
          <w:sz w:val="28"/>
          <w:szCs w:val="28"/>
        </w:rPr>
        <w:t>відповіді</w:t>
      </w:r>
      <w:proofErr w:type="spellEnd"/>
      <w:r w:rsidRPr="00797ED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97ED8">
        <w:rPr>
          <w:rFonts w:ascii="Times New Roman" w:hAnsi="Times New Roman" w:cs="Times New Roman"/>
          <w:i/>
          <w:sz w:val="28"/>
          <w:szCs w:val="28"/>
        </w:rPr>
        <w:t>наданої</w:t>
      </w:r>
      <w:proofErr w:type="spellEnd"/>
      <w:r w:rsidRPr="00797ED8">
        <w:rPr>
          <w:rFonts w:ascii="Times New Roman" w:hAnsi="Times New Roman" w:cs="Times New Roman"/>
          <w:i/>
          <w:sz w:val="28"/>
          <w:szCs w:val="28"/>
        </w:rPr>
        <w:t xml:space="preserve"> Службою </w:t>
      </w:r>
      <w:proofErr w:type="spellStart"/>
      <w:r w:rsidRPr="00797ED8">
        <w:rPr>
          <w:rFonts w:ascii="Times New Roman" w:hAnsi="Times New Roman" w:cs="Times New Roman"/>
          <w:i/>
          <w:sz w:val="28"/>
          <w:szCs w:val="28"/>
        </w:rPr>
        <w:t>автомобільних</w:t>
      </w:r>
      <w:proofErr w:type="spellEnd"/>
      <w:r w:rsidRPr="00797ED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97ED8">
        <w:rPr>
          <w:rFonts w:ascii="Times New Roman" w:hAnsi="Times New Roman" w:cs="Times New Roman"/>
          <w:i/>
          <w:sz w:val="28"/>
          <w:szCs w:val="28"/>
        </w:rPr>
        <w:t>доріг</w:t>
      </w:r>
      <w:proofErr w:type="spellEnd"/>
      <w:r w:rsidRPr="00797ED8">
        <w:rPr>
          <w:rFonts w:ascii="Times New Roman" w:hAnsi="Times New Roman" w:cs="Times New Roman"/>
          <w:i/>
          <w:sz w:val="28"/>
          <w:szCs w:val="28"/>
        </w:rPr>
        <w:t xml:space="preserve"> у </w:t>
      </w:r>
      <w:proofErr w:type="spellStart"/>
      <w:r w:rsidRPr="00797ED8">
        <w:rPr>
          <w:rFonts w:ascii="Times New Roman" w:hAnsi="Times New Roman" w:cs="Times New Roman"/>
          <w:i/>
          <w:sz w:val="28"/>
          <w:szCs w:val="28"/>
        </w:rPr>
        <w:t>Хмельницькій</w:t>
      </w:r>
      <w:proofErr w:type="spellEnd"/>
      <w:r w:rsidRPr="00797ED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97ED8">
        <w:rPr>
          <w:rFonts w:ascii="Times New Roman" w:hAnsi="Times New Roman" w:cs="Times New Roman"/>
          <w:i/>
          <w:sz w:val="28"/>
          <w:szCs w:val="28"/>
        </w:rPr>
        <w:t>області</w:t>
      </w:r>
      <w:proofErr w:type="spellEnd"/>
      <w:r w:rsidRPr="00797ED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97ED8">
        <w:rPr>
          <w:rFonts w:ascii="Times New Roman" w:hAnsi="Times New Roman" w:cs="Times New Roman"/>
          <w:i/>
          <w:sz w:val="28"/>
          <w:szCs w:val="28"/>
        </w:rPr>
        <w:t>від</w:t>
      </w:r>
      <w:proofErr w:type="spellEnd"/>
      <w:r w:rsidRPr="00797ED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97ED8">
        <w:rPr>
          <w:rFonts w:ascii="Times New Roman" w:hAnsi="Times New Roman" w:cs="Times New Roman"/>
          <w:i/>
          <w:color w:val="000000"/>
          <w:sz w:val="28"/>
          <w:szCs w:val="28"/>
        </w:rPr>
        <w:t>01.04.2019р. №206</w:t>
      </w:r>
    </w:p>
    <w:p w:rsidR="009D0CDA" w:rsidRPr="00FF6587" w:rsidRDefault="009D0CDA" w:rsidP="00751FCF">
      <w:pPr>
        <w:pStyle w:val="a8"/>
        <w:tabs>
          <w:tab w:val="left" w:pos="10206"/>
        </w:tabs>
        <w:spacing w:after="0" w:line="240" w:lineRule="auto"/>
        <w:ind w:left="17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587">
        <w:rPr>
          <w:rFonts w:ascii="Times New Roman" w:hAnsi="Times New Roman" w:cs="Times New Roman"/>
          <w:sz w:val="28"/>
          <w:szCs w:val="28"/>
          <w:lang w:val="uk-UA"/>
        </w:rPr>
        <w:t>Через території села  проходить ділянка автодороги  загального користування місцевого значення О230714 «Ревуха – (Корець-Славута-Антоніни)».  Загальна протяжність вулиць і доріг комунальної власності 3,9 км, з них з твердим покриттям 3,0</w:t>
      </w:r>
      <w:r w:rsidRPr="00FF6587">
        <w:rPr>
          <w:rFonts w:ascii="Times New Roman" w:hAnsi="Times New Roman" w:cs="Times New Roman"/>
          <w:sz w:val="28"/>
          <w:szCs w:val="28"/>
        </w:rPr>
        <w:t xml:space="preserve"> км. </w:t>
      </w:r>
    </w:p>
    <w:p w:rsidR="009D0CDA" w:rsidRPr="00751FCF" w:rsidRDefault="00751FCF" w:rsidP="00751FCF">
      <w:pPr>
        <w:pStyle w:val="21"/>
        <w:tabs>
          <w:tab w:val="left" w:pos="284"/>
        </w:tabs>
        <w:spacing w:after="0" w:line="240" w:lineRule="auto"/>
        <w:ind w:left="170" w:firstLine="567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Пропозиції щодо змін меж населеного пункту:</w:t>
      </w:r>
    </w:p>
    <w:p w:rsidR="009D0CDA" w:rsidRPr="00FF6587" w:rsidRDefault="009D0CDA" w:rsidP="00751F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87"/>
          <w:szCs w:val="87"/>
          <w:lang w:eastAsia="uk-UA"/>
        </w:rPr>
      </w:pPr>
      <w:r w:rsidRPr="00FF6587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FF6587">
        <w:rPr>
          <w:rFonts w:ascii="Times New Roman" w:hAnsi="Times New Roman" w:cs="Times New Roman"/>
          <w:sz w:val="28"/>
          <w:szCs w:val="28"/>
        </w:rPr>
        <w:t>Запропоновано</w:t>
      </w:r>
      <w:proofErr w:type="spellEnd"/>
      <w:r w:rsidRPr="00FF65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6587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FF658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F6587">
        <w:rPr>
          <w:rFonts w:ascii="Times New Roman" w:hAnsi="Times New Roman" w:cs="Times New Roman"/>
          <w:sz w:val="28"/>
          <w:szCs w:val="28"/>
        </w:rPr>
        <w:t>населеного</w:t>
      </w:r>
      <w:proofErr w:type="spellEnd"/>
      <w:r w:rsidRPr="00FF6587">
        <w:rPr>
          <w:rFonts w:ascii="Times New Roman" w:hAnsi="Times New Roman" w:cs="Times New Roman"/>
          <w:sz w:val="28"/>
          <w:szCs w:val="28"/>
        </w:rPr>
        <w:t xml:space="preserve"> пункту в </w:t>
      </w:r>
      <w:proofErr w:type="spellStart"/>
      <w:r w:rsidRPr="00FF6587">
        <w:rPr>
          <w:rFonts w:ascii="Times New Roman" w:hAnsi="Times New Roman" w:cs="Times New Roman"/>
          <w:sz w:val="28"/>
          <w:szCs w:val="28"/>
        </w:rPr>
        <w:t>існуючих</w:t>
      </w:r>
      <w:proofErr w:type="spellEnd"/>
      <w:r w:rsidRPr="00FF6587">
        <w:rPr>
          <w:rFonts w:ascii="Times New Roman" w:hAnsi="Times New Roman" w:cs="Times New Roman"/>
          <w:sz w:val="28"/>
          <w:szCs w:val="28"/>
        </w:rPr>
        <w:t xml:space="preserve"> межах на </w:t>
      </w:r>
      <w:proofErr w:type="spellStart"/>
      <w:r w:rsidRPr="00FF6587">
        <w:rPr>
          <w:rFonts w:ascii="Times New Roman" w:hAnsi="Times New Roman" w:cs="Times New Roman"/>
          <w:sz w:val="28"/>
          <w:szCs w:val="28"/>
        </w:rPr>
        <w:t>незабудованих</w:t>
      </w:r>
      <w:proofErr w:type="spellEnd"/>
      <w:r w:rsidRPr="00FF65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6587">
        <w:rPr>
          <w:rFonts w:ascii="Times New Roman" w:hAnsi="Times New Roman" w:cs="Times New Roman"/>
          <w:sz w:val="28"/>
          <w:szCs w:val="28"/>
        </w:rPr>
        <w:t>територіях</w:t>
      </w:r>
      <w:proofErr w:type="spellEnd"/>
      <w:r w:rsidRPr="00FF65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6587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FF6587">
        <w:rPr>
          <w:rFonts w:ascii="Times New Roman" w:hAnsi="Times New Roman" w:cs="Times New Roman"/>
          <w:sz w:val="28"/>
          <w:szCs w:val="28"/>
        </w:rPr>
        <w:t xml:space="preserve"> земель запасу </w:t>
      </w:r>
      <w:proofErr w:type="spellStart"/>
      <w:r w:rsidRPr="00FF6587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FF6587">
        <w:rPr>
          <w:rFonts w:ascii="Times New Roman" w:hAnsi="Times New Roman" w:cs="Times New Roman"/>
          <w:sz w:val="28"/>
          <w:szCs w:val="28"/>
        </w:rPr>
        <w:t xml:space="preserve"> ради, земель </w:t>
      </w:r>
      <w:proofErr w:type="spellStart"/>
      <w:r w:rsidRPr="00FF6587">
        <w:rPr>
          <w:rFonts w:ascii="Times New Roman" w:hAnsi="Times New Roman" w:cs="Times New Roman"/>
          <w:sz w:val="28"/>
          <w:szCs w:val="28"/>
        </w:rPr>
        <w:t>сільськогосподарського</w:t>
      </w:r>
      <w:proofErr w:type="spellEnd"/>
      <w:r w:rsidRPr="00FF65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6587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Pr="00FF658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F6587">
        <w:rPr>
          <w:rFonts w:ascii="Times New Roman" w:hAnsi="Times New Roman" w:cs="Times New Roman"/>
          <w:sz w:val="28"/>
          <w:szCs w:val="28"/>
        </w:rPr>
        <w:t>виробничих</w:t>
      </w:r>
      <w:proofErr w:type="spellEnd"/>
      <w:r w:rsidRPr="00FF65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6587">
        <w:rPr>
          <w:rFonts w:ascii="Times New Roman" w:hAnsi="Times New Roman" w:cs="Times New Roman"/>
          <w:sz w:val="28"/>
          <w:szCs w:val="28"/>
        </w:rPr>
        <w:t>територій</w:t>
      </w:r>
      <w:proofErr w:type="spellEnd"/>
      <w:r w:rsidRPr="00FF6587">
        <w:rPr>
          <w:rFonts w:ascii="Times New Roman" w:hAnsi="Times New Roman" w:cs="Times New Roman"/>
          <w:sz w:val="28"/>
          <w:szCs w:val="28"/>
        </w:rPr>
        <w:t xml:space="preserve">.  На </w:t>
      </w:r>
      <w:proofErr w:type="spellStart"/>
      <w:r w:rsidRPr="00FF6587">
        <w:rPr>
          <w:rFonts w:ascii="Times New Roman" w:hAnsi="Times New Roman" w:cs="Times New Roman"/>
          <w:sz w:val="28"/>
          <w:szCs w:val="28"/>
        </w:rPr>
        <w:t>даний</w:t>
      </w:r>
      <w:proofErr w:type="spellEnd"/>
      <w:r w:rsidRPr="00FF6587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FF6587">
        <w:rPr>
          <w:rFonts w:ascii="Times New Roman" w:hAnsi="Times New Roman" w:cs="Times New Roman"/>
          <w:sz w:val="28"/>
          <w:szCs w:val="28"/>
        </w:rPr>
        <w:t>площа</w:t>
      </w:r>
      <w:proofErr w:type="spellEnd"/>
      <w:r w:rsidRPr="00FF6587">
        <w:rPr>
          <w:rFonts w:ascii="Times New Roman" w:hAnsi="Times New Roman" w:cs="Times New Roman"/>
          <w:sz w:val="28"/>
          <w:szCs w:val="28"/>
        </w:rPr>
        <w:t xml:space="preserve"> села </w:t>
      </w:r>
      <w:proofErr w:type="spellStart"/>
      <w:r w:rsidRPr="00FF6587">
        <w:rPr>
          <w:rFonts w:ascii="Times New Roman" w:hAnsi="Times New Roman" w:cs="Times New Roman"/>
          <w:sz w:val="28"/>
          <w:szCs w:val="28"/>
        </w:rPr>
        <w:t>складає</w:t>
      </w:r>
      <w:proofErr w:type="spellEnd"/>
      <w:r w:rsidRPr="00FF6587">
        <w:rPr>
          <w:rFonts w:ascii="Times New Roman" w:hAnsi="Times New Roman" w:cs="Times New Roman"/>
          <w:sz w:val="28"/>
          <w:szCs w:val="28"/>
        </w:rPr>
        <w:t xml:space="preserve"> 46,30 га </w:t>
      </w:r>
    </w:p>
    <w:p w:rsidR="009D0CDA" w:rsidRPr="00FF6587" w:rsidRDefault="009D0CDA" w:rsidP="00751FCF">
      <w:pPr>
        <w:spacing w:after="0" w:line="240" w:lineRule="auto"/>
        <w:ind w:left="79" w:firstLine="62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F6587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На </w:t>
      </w:r>
      <w:proofErr w:type="spellStart"/>
      <w:r w:rsidRPr="00FF6587">
        <w:rPr>
          <w:rFonts w:ascii="Times New Roman" w:hAnsi="Times New Roman" w:cs="Times New Roman"/>
          <w:b/>
          <w:i/>
          <w:color w:val="000000"/>
          <w:sz w:val="28"/>
          <w:szCs w:val="28"/>
        </w:rPr>
        <w:t>розрахунковий</w:t>
      </w:r>
      <w:proofErr w:type="spellEnd"/>
      <w:r w:rsidRPr="00FF6587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proofErr w:type="spellStart"/>
      <w:r w:rsidRPr="00FF6587">
        <w:rPr>
          <w:rFonts w:ascii="Times New Roman" w:hAnsi="Times New Roman" w:cs="Times New Roman"/>
          <w:b/>
          <w:i/>
          <w:color w:val="000000"/>
          <w:sz w:val="28"/>
          <w:szCs w:val="28"/>
        </w:rPr>
        <w:t>період</w:t>
      </w:r>
      <w:proofErr w:type="spellEnd"/>
      <w:r w:rsidRPr="00FF6587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(2018-2038рр.) </w:t>
      </w:r>
      <w:proofErr w:type="spellStart"/>
      <w:r w:rsidRPr="00FF6587">
        <w:rPr>
          <w:rFonts w:ascii="Times New Roman" w:hAnsi="Times New Roman" w:cs="Times New Roman"/>
          <w:b/>
          <w:i/>
          <w:color w:val="000000"/>
          <w:sz w:val="28"/>
          <w:szCs w:val="28"/>
        </w:rPr>
        <w:t>запроектовано</w:t>
      </w:r>
      <w:proofErr w:type="spellEnd"/>
      <w:r w:rsidRPr="00FF6587">
        <w:rPr>
          <w:rFonts w:ascii="Times New Roman" w:hAnsi="Times New Roman" w:cs="Times New Roman"/>
          <w:i/>
          <w:color w:val="000000"/>
          <w:sz w:val="28"/>
          <w:szCs w:val="28"/>
        </w:rPr>
        <w:t>:</w:t>
      </w:r>
    </w:p>
    <w:p w:rsidR="009D0CDA" w:rsidRPr="00FF6587" w:rsidRDefault="009D0CDA" w:rsidP="00751FCF">
      <w:pPr>
        <w:spacing w:after="0" w:line="240" w:lineRule="auto"/>
        <w:ind w:left="7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6587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FF6587">
        <w:rPr>
          <w:rFonts w:ascii="Times New Roman" w:hAnsi="Times New Roman" w:cs="Times New Roman"/>
          <w:color w:val="000000"/>
          <w:sz w:val="28"/>
          <w:szCs w:val="28"/>
        </w:rPr>
        <w:t>передбачено</w:t>
      </w:r>
      <w:proofErr w:type="spellEnd"/>
      <w:r w:rsidRPr="00FF65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F6587">
        <w:rPr>
          <w:rFonts w:ascii="Times New Roman" w:hAnsi="Times New Roman" w:cs="Times New Roman"/>
          <w:color w:val="000000"/>
          <w:sz w:val="28"/>
          <w:szCs w:val="28"/>
        </w:rPr>
        <w:t>виділення</w:t>
      </w:r>
      <w:proofErr w:type="spellEnd"/>
      <w:r w:rsidRPr="00FF65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F6587">
        <w:rPr>
          <w:rFonts w:ascii="Times New Roman" w:hAnsi="Times New Roman" w:cs="Times New Roman"/>
          <w:color w:val="000000"/>
          <w:sz w:val="28"/>
          <w:szCs w:val="28"/>
        </w:rPr>
        <w:t>земельних</w:t>
      </w:r>
      <w:proofErr w:type="spellEnd"/>
      <w:r w:rsidRPr="00FF65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F6587">
        <w:rPr>
          <w:rFonts w:ascii="Times New Roman" w:hAnsi="Times New Roman" w:cs="Times New Roman"/>
          <w:color w:val="000000"/>
          <w:sz w:val="28"/>
          <w:szCs w:val="28"/>
        </w:rPr>
        <w:t>ділянок</w:t>
      </w:r>
      <w:proofErr w:type="spellEnd"/>
      <w:r w:rsidRPr="00FF65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FF6587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FF6587">
        <w:rPr>
          <w:rFonts w:ascii="Times New Roman" w:hAnsi="Times New Roman" w:cs="Times New Roman"/>
          <w:color w:val="000000"/>
          <w:sz w:val="28"/>
          <w:szCs w:val="28"/>
        </w:rPr>
        <w:t>ід</w:t>
      </w:r>
      <w:proofErr w:type="spellEnd"/>
      <w:r w:rsidRPr="00FF65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F6587">
        <w:rPr>
          <w:rFonts w:ascii="Times New Roman" w:hAnsi="Times New Roman" w:cs="Times New Roman"/>
          <w:color w:val="000000"/>
          <w:sz w:val="28"/>
          <w:szCs w:val="28"/>
        </w:rPr>
        <w:t>об’єкти</w:t>
      </w:r>
      <w:proofErr w:type="spellEnd"/>
      <w:r w:rsidRPr="00FF65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F6587">
        <w:rPr>
          <w:rFonts w:ascii="Times New Roman" w:hAnsi="Times New Roman" w:cs="Times New Roman"/>
          <w:color w:val="000000"/>
          <w:sz w:val="28"/>
          <w:szCs w:val="28"/>
        </w:rPr>
        <w:t>комерційного</w:t>
      </w:r>
      <w:proofErr w:type="spellEnd"/>
      <w:r w:rsidRPr="00FF65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F6587">
        <w:rPr>
          <w:rFonts w:ascii="Times New Roman" w:hAnsi="Times New Roman" w:cs="Times New Roman"/>
          <w:color w:val="000000"/>
          <w:sz w:val="28"/>
          <w:szCs w:val="28"/>
        </w:rPr>
        <w:t>призначення</w:t>
      </w:r>
      <w:proofErr w:type="spellEnd"/>
      <w:r w:rsidRPr="00FF658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D0CDA" w:rsidRPr="007B2D5A" w:rsidRDefault="009D0CDA" w:rsidP="00751FCF">
      <w:pPr>
        <w:spacing w:after="0" w:line="240" w:lineRule="auto"/>
        <w:ind w:left="79"/>
        <w:jc w:val="both"/>
        <w:rPr>
          <w:rFonts w:ascii="Arial Narrow" w:hAnsi="Arial Narrow"/>
          <w:color w:val="000000"/>
          <w:sz w:val="28"/>
          <w:szCs w:val="28"/>
        </w:rPr>
      </w:pPr>
      <w:r w:rsidRPr="00FF6587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FF6587">
        <w:rPr>
          <w:rFonts w:ascii="Times New Roman" w:hAnsi="Times New Roman" w:cs="Times New Roman"/>
          <w:color w:val="000000"/>
          <w:sz w:val="28"/>
          <w:szCs w:val="28"/>
        </w:rPr>
        <w:t>передбачено</w:t>
      </w:r>
      <w:proofErr w:type="spellEnd"/>
      <w:r w:rsidRPr="00FF65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F6587">
        <w:rPr>
          <w:rFonts w:ascii="Times New Roman" w:hAnsi="Times New Roman" w:cs="Times New Roman"/>
          <w:color w:val="000000"/>
          <w:sz w:val="28"/>
          <w:szCs w:val="28"/>
        </w:rPr>
        <w:t>виділення</w:t>
      </w:r>
      <w:proofErr w:type="spellEnd"/>
      <w:r w:rsidRPr="00FF65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F6587">
        <w:rPr>
          <w:rFonts w:ascii="Times New Roman" w:hAnsi="Times New Roman" w:cs="Times New Roman"/>
          <w:color w:val="000000"/>
          <w:sz w:val="28"/>
          <w:szCs w:val="28"/>
        </w:rPr>
        <w:t>земельних</w:t>
      </w:r>
      <w:proofErr w:type="spellEnd"/>
      <w:r w:rsidRPr="00FF65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F6587">
        <w:rPr>
          <w:rFonts w:ascii="Times New Roman" w:hAnsi="Times New Roman" w:cs="Times New Roman"/>
          <w:color w:val="000000"/>
          <w:sz w:val="28"/>
          <w:szCs w:val="28"/>
        </w:rPr>
        <w:t>ділянок</w:t>
      </w:r>
      <w:proofErr w:type="spellEnd"/>
      <w:r w:rsidRPr="00FF65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FF6587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FF6587">
        <w:rPr>
          <w:rFonts w:ascii="Times New Roman" w:hAnsi="Times New Roman" w:cs="Times New Roman"/>
          <w:color w:val="000000"/>
          <w:sz w:val="28"/>
          <w:szCs w:val="28"/>
        </w:rPr>
        <w:t>ід</w:t>
      </w:r>
      <w:proofErr w:type="spellEnd"/>
      <w:r w:rsidRPr="00FF65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F6587">
        <w:rPr>
          <w:rFonts w:ascii="Times New Roman" w:hAnsi="Times New Roman" w:cs="Times New Roman"/>
          <w:color w:val="000000"/>
          <w:sz w:val="28"/>
          <w:szCs w:val="28"/>
        </w:rPr>
        <w:t>об’єкти</w:t>
      </w:r>
      <w:proofErr w:type="spellEnd"/>
      <w:r w:rsidRPr="00FF65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F6587">
        <w:rPr>
          <w:rFonts w:ascii="Times New Roman" w:hAnsi="Times New Roman" w:cs="Times New Roman"/>
          <w:color w:val="000000"/>
          <w:sz w:val="28"/>
          <w:szCs w:val="28"/>
        </w:rPr>
        <w:t>загального</w:t>
      </w:r>
      <w:proofErr w:type="spellEnd"/>
      <w:r w:rsidRPr="007B2D5A">
        <w:rPr>
          <w:rFonts w:ascii="Arial Narrow" w:hAnsi="Arial Narrow"/>
          <w:color w:val="000000"/>
          <w:sz w:val="28"/>
          <w:szCs w:val="28"/>
        </w:rPr>
        <w:t xml:space="preserve"> та </w:t>
      </w:r>
      <w:proofErr w:type="spellStart"/>
      <w:r w:rsidRPr="007B2D5A">
        <w:rPr>
          <w:rFonts w:ascii="Arial Narrow" w:hAnsi="Arial Narrow"/>
          <w:color w:val="000000"/>
          <w:sz w:val="28"/>
          <w:szCs w:val="28"/>
        </w:rPr>
        <w:t>громадського</w:t>
      </w:r>
      <w:proofErr w:type="spellEnd"/>
      <w:r w:rsidRPr="007B2D5A">
        <w:rPr>
          <w:rFonts w:ascii="Arial Narrow" w:hAnsi="Arial Narrow"/>
          <w:color w:val="000000"/>
          <w:sz w:val="28"/>
          <w:szCs w:val="28"/>
        </w:rPr>
        <w:t xml:space="preserve"> </w:t>
      </w:r>
      <w:proofErr w:type="spellStart"/>
      <w:r w:rsidRPr="007B2D5A">
        <w:rPr>
          <w:rFonts w:ascii="Arial Narrow" w:hAnsi="Arial Narrow"/>
          <w:color w:val="000000"/>
          <w:sz w:val="28"/>
          <w:szCs w:val="28"/>
        </w:rPr>
        <w:t>призначення</w:t>
      </w:r>
      <w:proofErr w:type="spellEnd"/>
      <w:r w:rsidRPr="007B2D5A">
        <w:rPr>
          <w:rFonts w:ascii="Arial Narrow" w:hAnsi="Arial Narrow"/>
          <w:color w:val="000000"/>
          <w:sz w:val="28"/>
          <w:szCs w:val="28"/>
        </w:rPr>
        <w:t xml:space="preserve"> ,</w:t>
      </w:r>
    </w:p>
    <w:p w:rsidR="009D0CDA" w:rsidRPr="00FF6587" w:rsidRDefault="009D0CDA" w:rsidP="00751FCF">
      <w:pPr>
        <w:spacing w:after="0" w:line="240" w:lineRule="auto"/>
        <w:ind w:left="7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6587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FF6587">
        <w:rPr>
          <w:rFonts w:ascii="Times New Roman" w:hAnsi="Times New Roman" w:cs="Times New Roman"/>
          <w:color w:val="000000"/>
          <w:sz w:val="28"/>
          <w:szCs w:val="28"/>
        </w:rPr>
        <w:t>передбачено</w:t>
      </w:r>
      <w:proofErr w:type="spellEnd"/>
      <w:r w:rsidRPr="00FF65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F6587">
        <w:rPr>
          <w:rFonts w:ascii="Times New Roman" w:hAnsi="Times New Roman" w:cs="Times New Roman"/>
          <w:color w:val="000000"/>
          <w:sz w:val="28"/>
          <w:szCs w:val="28"/>
        </w:rPr>
        <w:t>виділення</w:t>
      </w:r>
      <w:proofErr w:type="spellEnd"/>
      <w:r w:rsidRPr="00FF65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F6587">
        <w:rPr>
          <w:rFonts w:ascii="Times New Roman" w:hAnsi="Times New Roman" w:cs="Times New Roman"/>
          <w:color w:val="000000"/>
          <w:sz w:val="28"/>
          <w:szCs w:val="28"/>
        </w:rPr>
        <w:t>земельної</w:t>
      </w:r>
      <w:proofErr w:type="spellEnd"/>
      <w:r w:rsidRPr="00FF65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F6587">
        <w:rPr>
          <w:rFonts w:ascii="Times New Roman" w:hAnsi="Times New Roman" w:cs="Times New Roman"/>
          <w:color w:val="000000"/>
          <w:sz w:val="28"/>
          <w:szCs w:val="28"/>
        </w:rPr>
        <w:t>ділянки</w:t>
      </w:r>
      <w:proofErr w:type="spellEnd"/>
      <w:r w:rsidRPr="00FF65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FF6587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FF6587">
        <w:rPr>
          <w:rFonts w:ascii="Times New Roman" w:hAnsi="Times New Roman" w:cs="Times New Roman"/>
          <w:color w:val="000000"/>
          <w:sz w:val="28"/>
          <w:szCs w:val="28"/>
        </w:rPr>
        <w:t>ід</w:t>
      </w:r>
      <w:proofErr w:type="spellEnd"/>
      <w:r w:rsidRPr="00FF65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F6587">
        <w:rPr>
          <w:rFonts w:ascii="Times New Roman" w:hAnsi="Times New Roman" w:cs="Times New Roman"/>
          <w:color w:val="000000"/>
          <w:sz w:val="28"/>
          <w:szCs w:val="28"/>
        </w:rPr>
        <w:t>пожежне</w:t>
      </w:r>
      <w:proofErr w:type="spellEnd"/>
      <w:r w:rsidRPr="00FF6587">
        <w:rPr>
          <w:rFonts w:ascii="Times New Roman" w:hAnsi="Times New Roman" w:cs="Times New Roman"/>
          <w:color w:val="000000"/>
          <w:sz w:val="28"/>
          <w:szCs w:val="28"/>
        </w:rPr>
        <w:t xml:space="preserve"> депо на 1 машину;</w:t>
      </w:r>
    </w:p>
    <w:p w:rsidR="009D0CDA" w:rsidRPr="00FF6587" w:rsidRDefault="009D0CDA" w:rsidP="00751FCF">
      <w:pPr>
        <w:spacing w:after="0" w:line="240" w:lineRule="auto"/>
        <w:ind w:left="7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6587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FF6587">
        <w:rPr>
          <w:rFonts w:ascii="Times New Roman" w:hAnsi="Times New Roman" w:cs="Times New Roman"/>
          <w:color w:val="000000"/>
          <w:sz w:val="28"/>
          <w:szCs w:val="28"/>
        </w:rPr>
        <w:t>виділені</w:t>
      </w:r>
      <w:proofErr w:type="spellEnd"/>
      <w:r w:rsidRPr="00FF65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F6587">
        <w:rPr>
          <w:rFonts w:ascii="Times New Roman" w:hAnsi="Times New Roman" w:cs="Times New Roman"/>
          <w:color w:val="000000"/>
          <w:sz w:val="28"/>
          <w:szCs w:val="28"/>
        </w:rPr>
        <w:t>ділянки</w:t>
      </w:r>
      <w:proofErr w:type="spellEnd"/>
      <w:r w:rsidRPr="00FF6587">
        <w:rPr>
          <w:rFonts w:ascii="Times New 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FF6587">
        <w:rPr>
          <w:rFonts w:ascii="Times New Roman" w:hAnsi="Times New Roman" w:cs="Times New Roman"/>
          <w:color w:val="000000"/>
          <w:sz w:val="28"/>
          <w:szCs w:val="28"/>
        </w:rPr>
        <w:t>дитячих</w:t>
      </w:r>
      <w:proofErr w:type="spellEnd"/>
      <w:r w:rsidRPr="00FF65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F6587">
        <w:rPr>
          <w:rFonts w:ascii="Times New Roman" w:hAnsi="Times New Roman" w:cs="Times New Roman"/>
          <w:color w:val="000000"/>
          <w:sz w:val="28"/>
          <w:szCs w:val="28"/>
        </w:rPr>
        <w:t>ігрових</w:t>
      </w:r>
      <w:proofErr w:type="spellEnd"/>
      <w:r w:rsidRPr="00FF6587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FF6587">
        <w:rPr>
          <w:rFonts w:ascii="Times New Roman" w:hAnsi="Times New Roman" w:cs="Times New Roman"/>
          <w:color w:val="000000"/>
          <w:sz w:val="28"/>
          <w:szCs w:val="28"/>
        </w:rPr>
        <w:t>спортивних</w:t>
      </w:r>
      <w:proofErr w:type="spellEnd"/>
      <w:r w:rsidRPr="00FF65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F6587">
        <w:rPr>
          <w:rFonts w:ascii="Times New Roman" w:hAnsi="Times New Roman" w:cs="Times New Roman"/>
          <w:color w:val="000000"/>
          <w:sz w:val="28"/>
          <w:szCs w:val="28"/>
        </w:rPr>
        <w:t>майданчикі</w:t>
      </w:r>
      <w:proofErr w:type="gramStart"/>
      <w:r w:rsidRPr="00FF6587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spellEnd"/>
      <w:proofErr w:type="gramEnd"/>
      <w:r w:rsidRPr="00FF658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D0CDA" w:rsidRPr="00FF6587" w:rsidRDefault="009D0CDA" w:rsidP="00751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FF6587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FF6587">
        <w:rPr>
          <w:rFonts w:ascii="Times New Roman" w:hAnsi="Times New Roman" w:cs="Times New Roman"/>
          <w:sz w:val="28"/>
          <w:szCs w:val="28"/>
        </w:rPr>
        <w:t>розрахунковий</w:t>
      </w:r>
      <w:proofErr w:type="spellEnd"/>
      <w:r w:rsidRPr="00FF65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6587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FF658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F6587">
        <w:rPr>
          <w:rFonts w:ascii="Times New Roman" w:hAnsi="Times New Roman" w:cs="Times New Roman"/>
          <w:sz w:val="28"/>
          <w:szCs w:val="28"/>
        </w:rPr>
        <w:t>забудови</w:t>
      </w:r>
      <w:proofErr w:type="spellEnd"/>
      <w:r w:rsidRPr="00FF6587">
        <w:rPr>
          <w:rFonts w:ascii="Times New Roman" w:hAnsi="Times New Roman" w:cs="Times New Roman"/>
          <w:sz w:val="28"/>
          <w:szCs w:val="28"/>
        </w:rPr>
        <w:t xml:space="preserve"> 2018-2038рр. </w:t>
      </w:r>
      <w:proofErr w:type="spellStart"/>
      <w:r w:rsidRPr="00FF6587">
        <w:rPr>
          <w:rFonts w:ascii="Times New Roman" w:hAnsi="Times New Roman" w:cs="Times New Roman"/>
          <w:sz w:val="28"/>
          <w:szCs w:val="28"/>
        </w:rPr>
        <w:t>запроектовано</w:t>
      </w:r>
      <w:proofErr w:type="spellEnd"/>
      <w:r w:rsidRPr="00FF6587">
        <w:rPr>
          <w:rFonts w:ascii="Times New Roman" w:hAnsi="Times New Roman" w:cs="Times New Roman"/>
          <w:sz w:val="28"/>
          <w:szCs w:val="28"/>
        </w:rPr>
        <w:t xml:space="preserve"> 5  </w:t>
      </w:r>
      <w:proofErr w:type="spellStart"/>
      <w:r w:rsidRPr="00FF6587">
        <w:rPr>
          <w:rFonts w:ascii="Times New Roman" w:hAnsi="Times New Roman" w:cs="Times New Roman"/>
          <w:sz w:val="28"/>
          <w:szCs w:val="28"/>
        </w:rPr>
        <w:t>житлових</w:t>
      </w:r>
      <w:proofErr w:type="spellEnd"/>
      <w:r w:rsidRPr="00FF65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6587">
        <w:rPr>
          <w:rFonts w:ascii="Times New Roman" w:hAnsi="Times New Roman" w:cs="Times New Roman"/>
          <w:sz w:val="28"/>
          <w:szCs w:val="28"/>
        </w:rPr>
        <w:t>будинки</w:t>
      </w:r>
      <w:proofErr w:type="spellEnd"/>
      <w:r w:rsidRPr="00FF65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658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F65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6587">
        <w:rPr>
          <w:rFonts w:ascii="Times New Roman" w:hAnsi="Times New Roman" w:cs="Times New Roman"/>
          <w:sz w:val="28"/>
          <w:szCs w:val="28"/>
        </w:rPr>
        <w:t>присадибними</w:t>
      </w:r>
      <w:proofErr w:type="spellEnd"/>
      <w:r w:rsidRPr="00FF65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6587">
        <w:rPr>
          <w:rFonts w:ascii="Times New Roman" w:hAnsi="Times New Roman" w:cs="Times New Roman"/>
          <w:sz w:val="28"/>
          <w:szCs w:val="28"/>
        </w:rPr>
        <w:t>ділянками</w:t>
      </w:r>
      <w:proofErr w:type="spellEnd"/>
      <w:r w:rsidRPr="00FF65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6587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гальною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житловою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площею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1,25 га</w:t>
      </w:r>
      <w:r w:rsidRPr="00FF6587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FF6587">
        <w:rPr>
          <w:rFonts w:ascii="Times New Roman" w:hAnsi="Times New Roman" w:cs="Times New Roman"/>
          <w:sz w:val="28"/>
          <w:szCs w:val="28"/>
        </w:rPr>
        <w:t>житловий</w:t>
      </w:r>
      <w:proofErr w:type="spellEnd"/>
      <w:r w:rsidRPr="00FF6587">
        <w:rPr>
          <w:rFonts w:ascii="Times New Roman" w:hAnsi="Times New Roman" w:cs="Times New Roman"/>
          <w:sz w:val="28"/>
          <w:szCs w:val="28"/>
        </w:rPr>
        <w:t xml:space="preserve"> фонд становить 2,789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F6587">
        <w:rPr>
          <w:rFonts w:ascii="Times New Roman" w:hAnsi="Times New Roman" w:cs="Times New Roman"/>
          <w:sz w:val="28"/>
          <w:szCs w:val="28"/>
        </w:rPr>
        <w:t>тис</w:t>
      </w:r>
      <w:proofErr w:type="gramStart"/>
      <w:r w:rsidRPr="00FF658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F65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F6587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FF6587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</w:p>
    <w:p w:rsidR="009D0CDA" w:rsidRPr="00FF6587" w:rsidRDefault="009D0CDA" w:rsidP="00751FCF">
      <w:pPr>
        <w:tabs>
          <w:tab w:val="left" w:pos="809"/>
          <w:tab w:val="left" w:pos="46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</w:t>
      </w:r>
      <w:proofErr w:type="spellStart"/>
      <w:r w:rsidRPr="00FF6587">
        <w:rPr>
          <w:rFonts w:ascii="Times New Roman" w:hAnsi="Times New Roman" w:cs="Times New Roman"/>
          <w:b/>
          <w:i/>
          <w:sz w:val="28"/>
          <w:szCs w:val="28"/>
        </w:rPr>
        <w:t>Виробнича</w:t>
      </w:r>
      <w:proofErr w:type="spellEnd"/>
      <w:r w:rsidRPr="00FF6587">
        <w:rPr>
          <w:rFonts w:ascii="Times New Roman" w:hAnsi="Times New Roman" w:cs="Times New Roman"/>
          <w:b/>
          <w:i/>
          <w:sz w:val="28"/>
          <w:szCs w:val="28"/>
        </w:rPr>
        <w:t xml:space="preserve"> зона.</w:t>
      </w:r>
    </w:p>
    <w:p w:rsidR="009D0CDA" w:rsidRPr="009652D3" w:rsidRDefault="009D0CDA" w:rsidP="00751F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F6587">
        <w:rPr>
          <w:rFonts w:ascii="Times New Roman" w:hAnsi="Times New Roman" w:cs="Times New Roman"/>
          <w:sz w:val="28"/>
          <w:szCs w:val="28"/>
        </w:rPr>
        <w:t>Виробничі</w:t>
      </w:r>
      <w:proofErr w:type="spellEnd"/>
      <w:r w:rsidRPr="00FF65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6587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FF65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6587">
        <w:rPr>
          <w:rFonts w:ascii="Times New Roman" w:hAnsi="Times New Roman" w:cs="Times New Roman"/>
          <w:sz w:val="28"/>
          <w:szCs w:val="28"/>
        </w:rPr>
        <w:t>будуть</w:t>
      </w:r>
      <w:proofErr w:type="spellEnd"/>
      <w:r w:rsidRPr="00FF65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6587">
        <w:rPr>
          <w:rFonts w:ascii="Times New Roman" w:hAnsi="Times New Roman" w:cs="Times New Roman"/>
          <w:sz w:val="28"/>
          <w:szCs w:val="28"/>
        </w:rPr>
        <w:t>розташовані</w:t>
      </w:r>
      <w:proofErr w:type="spellEnd"/>
      <w:r w:rsidRPr="00FF6587">
        <w:rPr>
          <w:rFonts w:ascii="Times New Roman" w:hAnsi="Times New Roman" w:cs="Times New Roman"/>
          <w:sz w:val="28"/>
          <w:szCs w:val="28"/>
        </w:rPr>
        <w:t xml:space="preserve"> поза межами села на </w:t>
      </w:r>
      <w:proofErr w:type="spellStart"/>
      <w:proofErr w:type="gramStart"/>
      <w:r w:rsidRPr="00FF658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F6587">
        <w:rPr>
          <w:rFonts w:ascii="Times New Roman" w:hAnsi="Times New Roman" w:cs="Times New Roman"/>
          <w:sz w:val="28"/>
          <w:szCs w:val="28"/>
        </w:rPr>
        <w:t>івночі</w:t>
      </w:r>
      <w:proofErr w:type="spellEnd"/>
      <w:r w:rsidRPr="00FF658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F6587">
        <w:rPr>
          <w:rFonts w:ascii="Times New Roman" w:hAnsi="Times New Roman" w:cs="Times New Roman"/>
          <w:sz w:val="28"/>
          <w:szCs w:val="28"/>
        </w:rPr>
        <w:t>представлені</w:t>
      </w:r>
      <w:proofErr w:type="spellEnd"/>
      <w:r w:rsidRPr="00FF6587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Pr="00FF6587">
        <w:rPr>
          <w:rFonts w:ascii="Times New Roman" w:hAnsi="Times New Roman" w:cs="Times New Roman"/>
          <w:sz w:val="28"/>
          <w:szCs w:val="28"/>
        </w:rPr>
        <w:t>територіями</w:t>
      </w:r>
      <w:proofErr w:type="spellEnd"/>
      <w:r w:rsidRPr="00FF6587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FF6587">
        <w:rPr>
          <w:rFonts w:ascii="Times New Roman" w:hAnsi="Times New Roman" w:cs="Times New Roman"/>
          <w:sz w:val="28"/>
          <w:szCs w:val="28"/>
        </w:rPr>
        <w:t>сільськогоспода</w:t>
      </w:r>
      <w:r>
        <w:rPr>
          <w:rFonts w:ascii="Times New Roman" w:hAnsi="Times New Roman" w:cs="Times New Roman"/>
          <w:sz w:val="28"/>
          <w:szCs w:val="28"/>
        </w:rPr>
        <w:t>рських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підприємств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СЗЗ до 25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F6587">
        <w:rPr>
          <w:rFonts w:ascii="Times New Roman" w:hAnsi="Times New Roman" w:cs="Times New Roman"/>
          <w:sz w:val="28"/>
          <w:szCs w:val="28"/>
        </w:rPr>
        <w:t>м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етрів</w:t>
      </w:r>
      <w:proofErr w:type="spellEnd"/>
      <w:r w:rsidRPr="00FF6587">
        <w:rPr>
          <w:rFonts w:ascii="Times New Roman" w:hAnsi="Times New Roman" w:cs="Times New Roman"/>
          <w:sz w:val="28"/>
          <w:szCs w:val="28"/>
        </w:rPr>
        <w:t>.</w:t>
      </w:r>
    </w:p>
    <w:p w:rsidR="009D0CDA" w:rsidRPr="00FF6587" w:rsidRDefault="009D0CDA" w:rsidP="00751FC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F6587">
        <w:rPr>
          <w:rFonts w:ascii="Times New Roman" w:hAnsi="Times New Roman" w:cs="Times New Roman"/>
          <w:b/>
          <w:i/>
          <w:sz w:val="28"/>
          <w:szCs w:val="28"/>
        </w:rPr>
        <w:t>Кладовища</w:t>
      </w:r>
      <w:proofErr w:type="spellEnd"/>
      <w:r w:rsidRPr="00FF6587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9D0CDA" w:rsidRPr="00FF6587" w:rsidRDefault="009D0CDA" w:rsidP="00751FCF">
      <w:pPr>
        <w:tabs>
          <w:tab w:val="left" w:pos="100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F6587">
        <w:rPr>
          <w:rFonts w:ascii="Times New Roman" w:hAnsi="Times New Roman" w:cs="Times New Roman"/>
          <w:sz w:val="28"/>
          <w:szCs w:val="28"/>
        </w:rPr>
        <w:t>Існуючого</w:t>
      </w:r>
      <w:proofErr w:type="spellEnd"/>
      <w:r w:rsidRPr="00FF65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6587">
        <w:rPr>
          <w:rFonts w:ascii="Times New Roman" w:hAnsi="Times New Roman" w:cs="Times New Roman"/>
          <w:sz w:val="28"/>
          <w:szCs w:val="28"/>
        </w:rPr>
        <w:t>кладовища</w:t>
      </w:r>
      <w:proofErr w:type="spellEnd"/>
      <w:r w:rsidRPr="00FF65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6587">
        <w:rPr>
          <w:rFonts w:ascii="Times New Roman" w:hAnsi="Times New Roman" w:cs="Times New Roman"/>
          <w:sz w:val="28"/>
          <w:szCs w:val="28"/>
        </w:rPr>
        <w:t>достатньо</w:t>
      </w:r>
      <w:proofErr w:type="spellEnd"/>
      <w:r w:rsidRPr="00FF6587">
        <w:rPr>
          <w:rFonts w:ascii="Times New Roman" w:hAnsi="Times New Roman" w:cs="Times New Roman"/>
          <w:sz w:val="28"/>
          <w:szCs w:val="28"/>
        </w:rPr>
        <w:t xml:space="preserve"> для проектного </w:t>
      </w:r>
      <w:proofErr w:type="spellStart"/>
      <w:r w:rsidRPr="00FF6587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FF65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6587">
        <w:rPr>
          <w:rFonts w:ascii="Times New Roman" w:hAnsi="Times New Roman" w:cs="Times New Roman"/>
          <w:sz w:val="28"/>
          <w:szCs w:val="28"/>
        </w:rPr>
        <w:t>але</w:t>
      </w:r>
      <w:proofErr w:type="spellEnd"/>
      <w:r w:rsidRPr="00FF6587">
        <w:rPr>
          <w:rFonts w:ascii="Times New Roman" w:hAnsi="Times New Roman" w:cs="Times New Roman"/>
          <w:sz w:val="28"/>
          <w:szCs w:val="28"/>
        </w:rPr>
        <w:t xml:space="preserve">  у </w:t>
      </w:r>
      <w:proofErr w:type="spellStart"/>
      <w:r w:rsidRPr="00FF6587">
        <w:rPr>
          <w:rFonts w:ascii="Times New Roman" w:hAnsi="Times New Roman" w:cs="Times New Roman"/>
          <w:sz w:val="28"/>
          <w:szCs w:val="28"/>
        </w:rPr>
        <w:t>зв’язку</w:t>
      </w:r>
      <w:proofErr w:type="spellEnd"/>
      <w:r w:rsidRPr="00FF65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658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F65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6587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Pr="00FF65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658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F6587">
        <w:rPr>
          <w:rFonts w:ascii="Times New Roman" w:hAnsi="Times New Roman" w:cs="Times New Roman"/>
          <w:sz w:val="28"/>
          <w:szCs w:val="28"/>
        </w:rPr>
        <w:t xml:space="preserve"> в СЗЗ 300м  </w:t>
      </w:r>
      <w:proofErr w:type="spellStart"/>
      <w:r w:rsidRPr="00FF6587">
        <w:rPr>
          <w:rFonts w:ascii="Times New Roman" w:hAnsi="Times New Roman" w:cs="Times New Roman"/>
          <w:sz w:val="28"/>
          <w:szCs w:val="28"/>
        </w:rPr>
        <w:t>кладовища</w:t>
      </w:r>
      <w:proofErr w:type="spellEnd"/>
      <w:r w:rsidRPr="00FF65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6587">
        <w:rPr>
          <w:rFonts w:ascii="Times New Roman" w:hAnsi="Times New Roman" w:cs="Times New Roman"/>
          <w:sz w:val="28"/>
          <w:szCs w:val="28"/>
        </w:rPr>
        <w:t>потрапляє</w:t>
      </w:r>
      <w:proofErr w:type="spellEnd"/>
      <w:r w:rsidRPr="00FF65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6587">
        <w:rPr>
          <w:rFonts w:ascii="Times New Roman" w:hAnsi="Times New Roman" w:cs="Times New Roman"/>
          <w:sz w:val="28"/>
          <w:szCs w:val="28"/>
        </w:rPr>
        <w:t>існуюча</w:t>
      </w:r>
      <w:proofErr w:type="spellEnd"/>
      <w:r w:rsidRPr="00FF65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6587">
        <w:rPr>
          <w:rFonts w:ascii="Times New Roman" w:hAnsi="Times New Roman" w:cs="Times New Roman"/>
          <w:sz w:val="28"/>
          <w:szCs w:val="28"/>
        </w:rPr>
        <w:t>житлова</w:t>
      </w:r>
      <w:proofErr w:type="spellEnd"/>
      <w:r w:rsidRPr="00FF658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F6587">
        <w:rPr>
          <w:rFonts w:ascii="Times New Roman" w:hAnsi="Times New Roman" w:cs="Times New Roman"/>
          <w:sz w:val="28"/>
          <w:szCs w:val="28"/>
        </w:rPr>
        <w:t>громадська</w:t>
      </w:r>
      <w:proofErr w:type="spellEnd"/>
      <w:r w:rsidRPr="00FF65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6587">
        <w:rPr>
          <w:rFonts w:ascii="Times New Roman" w:hAnsi="Times New Roman" w:cs="Times New Roman"/>
          <w:sz w:val="28"/>
          <w:szCs w:val="28"/>
        </w:rPr>
        <w:t>забудова</w:t>
      </w:r>
      <w:proofErr w:type="spellEnd"/>
      <w:r w:rsidRPr="00FF6587">
        <w:rPr>
          <w:rFonts w:ascii="Times New Roman" w:hAnsi="Times New Roman" w:cs="Times New Roman"/>
          <w:sz w:val="28"/>
          <w:szCs w:val="28"/>
        </w:rPr>
        <w:t xml:space="preserve">, то проектом </w:t>
      </w:r>
      <w:proofErr w:type="spellStart"/>
      <w:r w:rsidRPr="00FF6587">
        <w:rPr>
          <w:rFonts w:ascii="Times New Roman" w:hAnsi="Times New Roman" w:cs="Times New Roman"/>
          <w:sz w:val="28"/>
          <w:szCs w:val="28"/>
        </w:rPr>
        <w:t>запропоновано</w:t>
      </w:r>
      <w:proofErr w:type="spellEnd"/>
      <w:r w:rsidRPr="00FF65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6587">
        <w:rPr>
          <w:rFonts w:ascii="Times New Roman" w:hAnsi="Times New Roman" w:cs="Times New Roman"/>
          <w:sz w:val="28"/>
          <w:szCs w:val="28"/>
        </w:rPr>
        <w:t>виділити</w:t>
      </w:r>
      <w:proofErr w:type="spellEnd"/>
      <w:r w:rsidRPr="00FF65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6587">
        <w:rPr>
          <w:rFonts w:ascii="Times New Roman" w:hAnsi="Times New Roman" w:cs="Times New Roman"/>
          <w:sz w:val="28"/>
          <w:szCs w:val="28"/>
        </w:rPr>
        <w:t>нову</w:t>
      </w:r>
      <w:proofErr w:type="spellEnd"/>
      <w:r w:rsidRPr="00FF658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F6587">
        <w:rPr>
          <w:rFonts w:ascii="Times New Roman" w:hAnsi="Times New Roman" w:cs="Times New Roman"/>
          <w:sz w:val="28"/>
          <w:szCs w:val="28"/>
        </w:rPr>
        <w:t>територію</w:t>
      </w:r>
      <w:proofErr w:type="spellEnd"/>
      <w:r w:rsidRPr="00FF65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F658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F6587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FF65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6587">
        <w:rPr>
          <w:rFonts w:ascii="Times New Roman" w:hAnsi="Times New Roman" w:cs="Times New Roman"/>
          <w:sz w:val="28"/>
          <w:szCs w:val="28"/>
        </w:rPr>
        <w:t>кладовище</w:t>
      </w:r>
      <w:proofErr w:type="spellEnd"/>
      <w:r w:rsidRPr="00FF6587">
        <w:rPr>
          <w:rFonts w:ascii="Times New Roman" w:hAnsi="Times New Roman" w:cs="Times New Roman"/>
          <w:sz w:val="28"/>
          <w:szCs w:val="28"/>
        </w:rPr>
        <w:t xml:space="preserve">  на </w:t>
      </w:r>
      <w:proofErr w:type="spellStart"/>
      <w:r w:rsidRPr="00FF6587">
        <w:rPr>
          <w:rFonts w:ascii="Times New Roman" w:hAnsi="Times New Roman" w:cs="Times New Roman"/>
          <w:sz w:val="28"/>
          <w:szCs w:val="28"/>
        </w:rPr>
        <w:t>схід</w:t>
      </w:r>
      <w:proofErr w:type="spellEnd"/>
      <w:r w:rsidRPr="00FF65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6587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FF65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6587">
        <w:rPr>
          <w:rFonts w:ascii="Times New Roman" w:hAnsi="Times New Roman" w:cs="Times New Roman"/>
          <w:sz w:val="28"/>
          <w:szCs w:val="28"/>
        </w:rPr>
        <w:t>існуючого</w:t>
      </w:r>
      <w:proofErr w:type="spellEnd"/>
      <w:r w:rsidRPr="00FF658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F6587">
        <w:rPr>
          <w:rFonts w:ascii="Times New Roman" w:hAnsi="Times New Roman" w:cs="Times New Roman"/>
          <w:sz w:val="28"/>
          <w:szCs w:val="28"/>
        </w:rPr>
        <w:t>площею</w:t>
      </w:r>
      <w:proofErr w:type="spellEnd"/>
      <w:r w:rsidRPr="00FF6587">
        <w:rPr>
          <w:rFonts w:ascii="Times New Roman" w:hAnsi="Times New Roman" w:cs="Times New Roman"/>
          <w:sz w:val="28"/>
          <w:szCs w:val="28"/>
        </w:rPr>
        <w:t xml:space="preserve"> 1,7га) </w:t>
      </w:r>
      <w:proofErr w:type="spellStart"/>
      <w:r w:rsidRPr="00FF658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F6587">
        <w:rPr>
          <w:rFonts w:ascii="Times New Roman" w:hAnsi="Times New Roman" w:cs="Times New Roman"/>
          <w:sz w:val="28"/>
          <w:szCs w:val="28"/>
        </w:rPr>
        <w:t xml:space="preserve"> СЗЗ 300м не буде </w:t>
      </w:r>
      <w:proofErr w:type="spellStart"/>
      <w:r w:rsidRPr="00FF6587">
        <w:rPr>
          <w:rFonts w:ascii="Times New Roman" w:hAnsi="Times New Roman" w:cs="Times New Roman"/>
          <w:sz w:val="28"/>
          <w:szCs w:val="28"/>
        </w:rPr>
        <w:t>впливати</w:t>
      </w:r>
      <w:proofErr w:type="spellEnd"/>
      <w:r w:rsidRPr="00FF658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F6587">
        <w:rPr>
          <w:rFonts w:ascii="Times New Roman" w:hAnsi="Times New Roman" w:cs="Times New Roman"/>
          <w:sz w:val="28"/>
          <w:szCs w:val="28"/>
        </w:rPr>
        <w:t>існуючу</w:t>
      </w:r>
      <w:proofErr w:type="spellEnd"/>
      <w:r w:rsidRPr="00FF65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6587">
        <w:rPr>
          <w:rFonts w:ascii="Times New Roman" w:hAnsi="Times New Roman" w:cs="Times New Roman"/>
          <w:sz w:val="28"/>
          <w:szCs w:val="28"/>
        </w:rPr>
        <w:t>житлову</w:t>
      </w:r>
      <w:proofErr w:type="spellEnd"/>
      <w:r w:rsidRPr="00FF658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F6587">
        <w:rPr>
          <w:rFonts w:ascii="Times New Roman" w:hAnsi="Times New Roman" w:cs="Times New Roman"/>
          <w:sz w:val="28"/>
          <w:szCs w:val="28"/>
        </w:rPr>
        <w:t>проектну</w:t>
      </w:r>
      <w:proofErr w:type="spellEnd"/>
      <w:r w:rsidRPr="00FF65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6587">
        <w:rPr>
          <w:rFonts w:ascii="Times New Roman" w:hAnsi="Times New Roman" w:cs="Times New Roman"/>
          <w:sz w:val="28"/>
          <w:szCs w:val="28"/>
        </w:rPr>
        <w:t>забудову</w:t>
      </w:r>
      <w:proofErr w:type="spellEnd"/>
      <w:r w:rsidRPr="00FF658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F6587">
        <w:rPr>
          <w:rFonts w:ascii="Times New Roman" w:hAnsi="Times New Roman" w:cs="Times New Roman"/>
          <w:sz w:val="28"/>
          <w:szCs w:val="28"/>
        </w:rPr>
        <w:t>Існуюче</w:t>
      </w:r>
      <w:proofErr w:type="spellEnd"/>
      <w:r w:rsidRPr="00FF65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6587">
        <w:rPr>
          <w:rFonts w:ascii="Times New Roman" w:hAnsi="Times New Roman" w:cs="Times New Roman"/>
          <w:sz w:val="28"/>
          <w:szCs w:val="28"/>
        </w:rPr>
        <w:t>кладовище</w:t>
      </w:r>
      <w:proofErr w:type="spellEnd"/>
      <w:r w:rsidRPr="00FF65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6587">
        <w:rPr>
          <w:rFonts w:ascii="Times New Roman" w:hAnsi="Times New Roman" w:cs="Times New Roman"/>
          <w:sz w:val="28"/>
          <w:szCs w:val="28"/>
        </w:rPr>
        <w:t>рекомендується</w:t>
      </w:r>
      <w:proofErr w:type="spellEnd"/>
      <w:r w:rsidRPr="00FF658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F6587">
        <w:rPr>
          <w:rFonts w:ascii="Times New Roman" w:hAnsi="Times New Roman" w:cs="Times New Roman"/>
          <w:sz w:val="28"/>
          <w:szCs w:val="28"/>
        </w:rPr>
        <w:t>закриття</w:t>
      </w:r>
      <w:proofErr w:type="spellEnd"/>
      <w:r w:rsidRPr="00FF6587">
        <w:rPr>
          <w:rFonts w:ascii="Times New Roman" w:hAnsi="Times New Roman" w:cs="Times New Roman"/>
          <w:sz w:val="28"/>
          <w:szCs w:val="28"/>
        </w:rPr>
        <w:t>.</w:t>
      </w:r>
    </w:p>
    <w:p w:rsidR="009D0CDA" w:rsidRPr="00FF6587" w:rsidRDefault="00751FCF" w:rsidP="00751FC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proofErr w:type="spellStart"/>
      <w:r w:rsidR="009D0CDA" w:rsidRPr="00FF6587">
        <w:rPr>
          <w:rFonts w:ascii="Times New Roman" w:hAnsi="Times New Roman" w:cs="Times New Roman"/>
          <w:b/>
          <w:i/>
          <w:sz w:val="28"/>
          <w:szCs w:val="28"/>
        </w:rPr>
        <w:t>Комунально-складська</w:t>
      </w:r>
      <w:proofErr w:type="spellEnd"/>
      <w:r w:rsidR="009D0CDA" w:rsidRPr="00FF6587">
        <w:rPr>
          <w:rFonts w:ascii="Times New Roman" w:hAnsi="Times New Roman" w:cs="Times New Roman"/>
          <w:b/>
          <w:i/>
          <w:sz w:val="28"/>
          <w:szCs w:val="28"/>
        </w:rPr>
        <w:t xml:space="preserve"> зона.</w:t>
      </w:r>
    </w:p>
    <w:p w:rsidR="009D0CDA" w:rsidRPr="00CF5743" w:rsidRDefault="009D0CDA" w:rsidP="00751FCF">
      <w:pPr>
        <w:tabs>
          <w:tab w:val="left" w:pos="284"/>
        </w:tabs>
        <w:spacing w:after="0" w:line="240" w:lineRule="auto"/>
        <w:ind w:right="310"/>
        <w:jc w:val="both"/>
        <w:rPr>
          <w:rFonts w:ascii="Times New Roman" w:hAnsi="Times New Roman" w:cs="Times New Roman"/>
          <w:sz w:val="28"/>
          <w:szCs w:val="28"/>
        </w:rPr>
      </w:pPr>
      <w:r w:rsidRPr="00FF6587">
        <w:rPr>
          <w:rFonts w:ascii="Times New Roman" w:hAnsi="Times New Roman" w:cs="Times New Roman"/>
          <w:sz w:val="28"/>
          <w:szCs w:val="28"/>
        </w:rPr>
        <w:lastRenderedPageBreak/>
        <w:t xml:space="preserve">У генеральному </w:t>
      </w:r>
      <w:proofErr w:type="spellStart"/>
      <w:r w:rsidRPr="00FF6587">
        <w:rPr>
          <w:rFonts w:ascii="Times New Roman" w:hAnsi="Times New Roman" w:cs="Times New Roman"/>
          <w:sz w:val="28"/>
          <w:szCs w:val="28"/>
        </w:rPr>
        <w:t>плані</w:t>
      </w:r>
      <w:proofErr w:type="spellEnd"/>
      <w:r w:rsidRPr="00FF65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6587">
        <w:rPr>
          <w:rFonts w:ascii="Times New Roman" w:hAnsi="Times New Roman" w:cs="Times New Roman"/>
          <w:sz w:val="28"/>
          <w:szCs w:val="28"/>
        </w:rPr>
        <w:t>запроектовано</w:t>
      </w:r>
      <w:proofErr w:type="spellEnd"/>
      <w:r w:rsidRPr="00FF658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ц</w:t>
      </w:r>
      <w:r w:rsidRPr="00CF5743">
        <w:rPr>
          <w:rFonts w:ascii="Times New Roman" w:hAnsi="Times New Roman" w:cs="Times New Roman"/>
          <w:bCs/>
          <w:sz w:val="28"/>
          <w:szCs w:val="28"/>
          <w:lang w:val="uk-UA"/>
        </w:rPr>
        <w:t>ентралізоване водовідведення с. Ревуха буде здійснюватися на проектні очисні споруди</w:t>
      </w:r>
      <w:proofErr w:type="gramStart"/>
      <w:r w:rsidRPr="00CF574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,</w:t>
      </w:r>
      <w:proofErr w:type="gramEnd"/>
      <w:r w:rsidRPr="00CF574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які будуть розташовуватися в північно-східному напрямку від населеного пункту. Проектні очисні споруди типу "</w:t>
      </w:r>
      <w:proofErr w:type="spellStart"/>
      <w:r w:rsidRPr="00CF5743">
        <w:rPr>
          <w:rFonts w:ascii="Times New Roman" w:hAnsi="Times New Roman" w:cs="Times New Roman"/>
          <w:bCs/>
          <w:sz w:val="28"/>
          <w:szCs w:val="28"/>
          <w:lang w:val="uk-UA"/>
        </w:rPr>
        <w:t>Біотал</w:t>
      </w:r>
      <w:proofErr w:type="spellEnd"/>
      <w:r w:rsidRPr="00CF574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" будуть обслуговувати три населених пункти с. </w:t>
      </w:r>
      <w:proofErr w:type="spellStart"/>
      <w:r w:rsidRPr="00CF5743">
        <w:rPr>
          <w:rFonts w:ascii="Times New Roman" w:hAnsi="Times New Roman" w:cs="Times New Roman"/>
          <w:bCs/>
          <w:sz w:val="28"/>
          <w:szCs w:val="28"/>
          <w:lang w:val="uk-UA"/>
        </w:rPr>
        <w:t>Васьківці</w:t>
      </w:r>
      <w:proofErr w:type="spellEnd"/>
      <w:r w:rsidRPr="00CF574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proofErr w:type="spellStart"/>
      <w:r w:rsidRPr="00CF5743">
        <w:rPr>
          <w:rFonts w:ascii="Times New Roman" w:hAnsi="Times New Roman" w:cs="Times New Roman"/>
          <w:bCs/>
          <w:sz w:val="28"/>
          <w:szCs w:val="28"/>
          <w:lang w:val="uk-UA"/>
        </w:rPr>
        <w:t>с.Клубівка</w:t>
      </w:r>
      <w:proofErr w:type="spellEnd"/>
      <w:r w:rsidRPr="00CF574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та с. Ревуха.</w:t>
      </w:r>
    </w:p>
    <w:p w:rsidR="009D0CDA" w:rsidRPr="009C74B3" w:rsidRDefault="009D0CDA" w:rsidP="00751FCF">
      <w:pPr>
        <w:pStyle w:val="a3"/>
        <w:spacing w:after="0" w:line="240" w:lineRule="auto"/>
        <w:ind w:left="0" w:right="168"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C74B3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Протипожежні заходи</w:t>
      </w:r>
      <w:r w:rsidRPr="009C74B3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9D0CDA" w:rsidRPr="00FA086D" w:rsidRDefault="009D0CDA" w:rsidP="00751FCF">
      <w:pPr>
        <w:pStyle w:val="a3"/>
        <w:spacing w:after="0" w:line="240" w:lineRule="auto"/>
        <w:ind w:left="0" w:right="168"/>
        <w:jc w:val="both"/>
        <w:rPr>
          <w:rFonts w:ascii="Times New Roman" w:hAnsi="Times New Roman" w:cs="Times New Roman"/>
          <w:b/>
          <w:i/>
        </w:rPr>
      </w:pPr>
      <w:proofErr w:type="spellStart"/>
      <w:r w:rsidRPr="00FA086D">
        <w:rPr>
          <w:rFonts w:ascii="Times New Roman" w:hAnsi="Times New Roman" w:cs="Times New Roman"/>
          <w:sz w:val="28"/>
          <w:szCs w:val="28"/>
        </w:rPr>
        <w:t>Проектне</w:t>
      </w:r>
      <w:proofErr w:type="spellEnd"/>
      <w:r w:rsidRPr="00FA0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86D">
        <w:rPr>
          <w:rFonts w:ascii="Times New Roman" w:hAnsi="Times New Roman" w:cs="Times New Roman"/>
          <w:sz w:val="28"/>
          <w:szCs w:val="28"/>
        </w:rPr>
        <w:t>пожежне</w:t>
      </w:r>
      <w:proofErr w:type="spellEnd"/>
      <w:r w:rsidRPr="00FA086D">
        <w:rPr>
          <w:rFonts w:ascii="Times New Roman" w:hAnsi="Times New Roman" w:cs="Times New Roman"/>
          <w:sz w:val="28"/>
          <w:szCs w:val="28"/>
        </w:rPr>
        <w:t xml:space="preserve"> депо на 1 машину буде </w:t>
      </w:r>
      <w:proofErr w:type="spellStart"/>
      <w:r w:rsidRPr="00FA086D">
        <w:rPr>
          <w:rFonts w:ascii="Times New Roman" w:hAnsi="Times New Roman" w:cs="Times New Roman"/>
          <w:sz w:val="28"/>
          <w:szCs w:val="28"/>
        </w:rPr>
        <w:t>розташоване</w:t>
      </w:r>
      <w:proofErr w:type="spellEnd"/>
      <w:r w:rsidRPr="00FA086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A086D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FA0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86D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FA086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A086D">
        <w:rPr>
          <w:rFonts w:ascii="Times New Roman" w:hAnsi="Times New Roman" w:cs="Times New Roman"/>
          <w:sz w:val="28"/>
          <w:szCs w:val="28"/>
        </w:rPr>
        <w:t>евуха</w:t>
      </w:r>
      <w:proofErr w:type="spellEnd"/>
      <w:r w:rsidRPr="00FA0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86D">
        <w:rPr>
          <w:rFonts w:ascii="Times New Roman" w:hAnsi="Times New Roman" w:cs="Times New Roman"/>
          <w:sz w:val="28"/>
          <w:szCs w:val="28"/>
        </w:rPr>
        <w:t>забезпечить</w:t>
      </w:r>
      <w:proofErr w:type="spellEnd"/>
      <w:r w:rsidRPr="00FA0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86D">
        <w:rPr>
          <w:rFonts w:ascii="Times New Roman" w:hAnsi="Times New Roman" w:cs="Times New Roman"/>
          <w:sz w:val="28"/>
          <w:szCs w:val="28"/>
        </w:rPr>
        <w:t>радіус</w:t>
      </w:r>
      <w:proofErr w:type="spellEnd"/>
      <w:r w:rsidRPr="00FA0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86D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Pr="00FA0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86D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Pr="00FA0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86D">
        <w:rPr>
          <w:rFonts w:ascii="Times New Roman" w:hAnsi="Times New Roman" w:cs="Times New Roman"/>
          <w:sz w:val="28"/>
          <w:szCs w:val="28"/>
        </w:rPr>
        <w:t>населеного</w:t>
      </w:r>
      <w:proofErr w:type="spellEnd"/>
      <w:r w:rsidRPr="00FA086D">
        <w:rPr>
          <w:rFonts w:ascii="Times New Roman" w:hAnsi="Times New Roman" w:cs="Times New Roman"/>
          <w:sz w:val="28"/>
          <w:szCs w:val="28"/>
        </w:rPr>
        <w:t xml:space="preserve"> пункту  в межах нового генерального плану.</w:t>
      </w:r>
      <w:bookmarkStart w:id="0" w:name="_GoBack"/>
      <w:bookmarkEnd w:id="0"/>
    </w:p>
    <w:p w:rsidR="009D0CDA" w:rsidRPr="00983451" w:rsidRDefault="009D0CDA" w:rsidP="00751FC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0CDA" w:rsidRPr="00983451" w:rsidRDefault="009D0CDA" w:rsidP="00751F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983451"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Село </w:t>
      </w:r>
      <w:proofErr w:type="spellStart"/>
      <w:r w:rsidRPr="00983451">
        <w:rPr>
          <w:rFonts w:ascii="Times New Roman" w:hAnsi="Times New Roman" w:cs="Times New Roman"/>
          <w:b/>
          <w:sz w:val="28"/>
          <w:szCs w:val="28"/>
          <w:lang w:val="uk-UA" w:eastAsia="uk-UA"/>
        </w:rPr>
        <w:t>Васьківці</w:t>
      </w:r>
      <w:proofErr w:type="spellEnd"/>
      <w:r w:rsidRPr="0098345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знаходиться на території  </w:t>
      </w:r>
      <w:proofErr w:type="spellStart"/>
      <w:r w:rsidRPr="00983451">
        <w:rPr>
          <w:rFonts w:ascii="Times New Roman" w:hAnsi="Times New Roman" w:cs="Times New Roman"/>
          <w:sz w:val="28"/>
          <w:szCs w:val="28"/>
          <w:lang w:val="uk-UA" w:eastAsia="uk-UA"/>
        </w:rPr>
        <w:t>Клубівської</w:t>
      </w:r>
      <w:proofErr w:type="spellEnd"/>
      <w:r w:rsidRPr="0098345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сільської ради, знаходиться </w:t>
      </w:r>
      <w:proofErr w:type="spellStart"/>
      <w:r w:rsidRPr="00983451">
        <w:rPr>
          <w:rFonts w:ascii="Times New Roman" w:hAnsi="Times New Roman" w:cs="Times New Roman"/>
          <w:sz w:val="28"/>
          <w:szCs w:val="28"/>
          <w:lang w:val="uk-UA" w:eastAsia="uk-UA"/>
        </w:rPr>
        <w:t>навідстані</w:t>
      </w:r>
      <w:proofErr w:type="spellEnd"/>
      <w:r w:rsidRPr="0098345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1,5 км до районного центру м. Ізяслав.</w:t>
      </w:r>
    </w:p>
    <w:p w:rsidR="009D0CDA" w:rsidRPr="00983451" w:rsidRDefault="009D0CDA" w:rsidP="00751FCF">
      <w:pPr>
        <w:pStyle w:val="a8"/>
        <w:spacing w:after="0" w:line="240" w:lineRule="auto"/>
        <w:ind w:left="40" w:right="340" w:firstLine="72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98345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Територія села нараховує – 173 дворів, населення становить 488 чоловік. Площа населеного пункту становить </w:t>
      </w:r>
      <w:r w:rsidRPr="00983451">
        <w:rPr>
          <w:rFonts w:ascii="Times New Roman" w:hAnsi="Times New Roman" w:cs="Times New Roman"/>
          <w:sz w:val="28"/>
          <w:szCs w:val="28"/>
          <w:lang w:eastAsia="uk-UA"/>
        </w:rPr>
        <w:t xml:space="preserve">158,20 </w:t>
      </w:r>
      <w:r w:rsidRPr="00983451">
        <w:rPr>
          <w:rFonts w:ascii="Times New Roman" w:hAnsi="Times New Roman" w:cs="Times New Roman"/>
          <w:sz w:val="28"/>
          <w:szCs w:val="28"/>
          <w:lang w:val="uk-UA" w:eastAsia="uk-UA"/>
        </w:rPr>
        <w:t>га.</w:t>
      </w:r>
    </w:p>
    <w:p w:rsidR="009D0CDA" w:rsidRPr="00983451" w:rsidRDefault="009D0CDA" w:rsidP="00751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451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Pr="00983451">
        <w:rPr>
          <w:rFonts w:ascii="Times New Roman" w:hAnsi="Times New Roman" w:cs="Times New Roman"/>
          <w:sz w:val="28"/>
          <w:szCs w:val="28"/>
        </w:rPr>
        <w:t>електрифіковане</w:t>
      </w:r>
      <w:proofErr w:type="spellEnd"/>
      <w:r w:rsidRPr="009834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3451">
        <w:rPr>
          <w:rFonts w:ascii="Times New Roman" w:hAnsi="Times New Roman" w:cs="Times New Roman"/>
          <w:sz w:val="28"/>
          <w:szCs w:val="28"/>
        </w:rPr>
        <w:t>газифіковане</w:t>
      </w:r>
      <w:proofErr w:type="spellEnd"/>
      <w:r w:rsidRPr="00983451">
        <w:rPr>
          <w:rFonts w:ascii="Times New Roman" w:hAnsi="Times New Roman" w:cs="Times New Roman"/>
          <w:sz w:val="28"/>
          <w:szCs w:val="28"/>
        </w:rPr>
        <w:t xml:space="preserve"> та</w:t>
      </w:r>
      <w:r w:rsidRPr="00983451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983451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телефонізоване</w:t>
      </w:r>
      <w:proofErr w:type="spellEnd"/>
      <w:r w:rsidRPr="00983451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983451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має</w:t>
      </w:r>
      <w:proofErr w:type="spellEnd"/>
      <w:r w:rsidRPr="00983451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983451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централізоване</w:t>
      </w:r>
      <w:proofErr w:type="spellEnd"/>
      <w:r w:rsidRPr="00983451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983451">
        <w:rPr>
          <w:rFonts w:ascii="Times New Roman" w:hAnsi="Times New Roman" w:cs="Times New Roman"/>
          <w:color w:val="000000"/>
          <w:sz w:val="28"/>
          <w:szCs w:val="28"/>
        </w:rPr>
        <w:t>водопостачання</w:t>
      </w:r>
      <w:proofErr w:type="spellEnd"/>
      <w:r w:rsidRPr="0098345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983451">
        <w:rPr>
          <w:rFonts w:ascii="Times New Roman" w:hAnsi="Times New Roman" w:cs="Times New Roman"/>
          <w:color w:val="000000"/>
          <w:sz w:val="28"/>
          <w:szCs w:val="28"/>
        </w:rPr>
        <w:t>Централізоване</w:t>
      </w:r>
      <w:proofErr w:type="spellEnd"/>
      <w:r w:rsidRPr="009834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3451">
        <w:rPr>
          <w:rFonts w:ascii="Times New Roman" w:hAnsi="Times New Roman" w:cs="Times New Roman"/>
          <w:color w:val="000000"/>
          <w:sz w:val="28"/>
          <w:szCs w:val="28"/>
        </w:rPr>
        <w:t>водовідведення</w:t>
      </w:r>
      <w:proofErr w:type="spellEnd"/>
      <w:r w:rsidRPr="00983451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983451">
        <w:rPr>
          <w:rFonts w:ascii="Times New Roman" w:hAnsi="Times New Roman" w:cs="Times New Roman"/>
          <w:color w:val="000000"/>
          <w:sz w:val="28"/>
          <w:szCs w:val="28"/>
        </w:rPr>
        <w:t>теплопостачання</w:t>
      </w:r>
      <w:proofErr w:type="spellEnd"/>
      <w:r w:rsidRPr="009834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3451">
        <w:rPr>
          <w:rFonts w:ascii="Times New Roman" w:hAnsi="Times New Roman" w:cs="Times New Roman"/>
          <w:color w:val="000000"/>
          <w:sz w:val="28"/>
          <w:szCs w:val="28"/>
        </w:rPr>
        <w:t>відсутн</w:t>
      </w:r>
      <w:proofErr w:type="gramStart"/>
      <w:r w:rsidRPr="00983451">
        <w:rPr>
          <w:rFonts w:ascii="Times New Roman" w:hAnsi="Times New Roman" w:cs="Times New Roman"/>
          <w:color w:val="000000"/>
          <w:sz w:val="28"/>
          <w:szCs w:val="28"/>
        </w:rPr>
        <w:t>є</w:t>
      </w:r>
      <w:proofErr w:type="spellEnd"/>
      <w:r w:rsidRPr="00983451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9834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3451">
        <w:rPr>
          <w:rFonts w:ascii="Times New Roman" w:hAnsi="Times New Roman" w:cs="Times New Roman"/>
          <w:sz w:val="28"/>
          <w:szCs w:val="28"/>
        </w:rPr>
        <w:t>Санітарна</w:t>
      </w:r>
      <w:proofErr w:type="spellEnd"/>
      <w:r w:rsidRPr="00983451">
        <w:rPr>
          <w:rFonts w:ascii="Times New Roman" w:hAnsi="Times New Roman" w:cs="Times New Roman"/>
          <w:sz w:val="28"/>
          <w:szCs w:val="28"/>
        </w:rPr>
        <w:t xml:space="preserve"> очистка </w:t>
      </w:r>
      <w:proofErr w:type="spellStart"/>
      <w:r w:rsidRPr="00983451">
        <w:rPr>
          <w:rFonts w:ascii="Times New Roman" w:hAnsi="Times New Roman" w:cs="Times New Roman"/>
          <w:sz w:val="28"/>
          <w:szCs w:val="28"/>
        </w:rPr>
        <w:t>садибної</w:t>
      </w:r>
      <w:proofErr w:type="spellEnd"/>
      <w:r w:rsidRPr="009834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451">
        <w:rPr>
          <w:rFonts w:ascii="Times New Roman" w:hAnsi="Times New Roman" w:cs="Times New Roman"/>
          <w:sz w:val="28"/>
          <w:szCs w:val="28"/>
        </w:rPr>
        <w:t>забудови</w:t>
      </w:r>
      <w:proofErr w:type="spellEnd"/>
      <w:r w:rsidRPr="00983451">
        <w:rPr>
          <w:rFonts w:ascii="Times New Roman" w:hAnsi="Times New Roman" w:cs="Times New Roman"/>
          <w:sz w:val="28"/>
          <w:szCs w:val="28"/>
        </w:rPr>
        <w:t xml:space="preserve"> проводиться </w:t>
      </w:r>
      <w:proofErr w:type="spellStart"/>
      <w:r w:rsidRPr="00983451">
        <w:rPr>
          <w:rFonts w:ascii="Times New Roman" w:hAnsi="Times New Roman" w:cs="Times New Roman"/>
          <w:sz w:val="28"/>
          <w:szCs w:val="28"/>
        </w:rPr>
        <w:t>індивідуально</w:t>
      </w:r>
      <w:proofErr w:type="spellEnd"/>
      <w:r w:rsidRPr="00983451">
        <w:rPr>
          <w:rFonts w:ascii="Times New Roman" w:hAnsi="Times New Roman" w:cs="Times New Roman"/>
          <w:sz w:val="28"/>
          <w:szCs w:val="28"/>
        </w:rPr>
        <w:t xml:space="preserve"> в кожному </w:t>
      </w:r>
      <w:proofErr w:type="spellStart"/>
      <w:r w:rsidRPr="00983451">
        <w:rPr>
          <w:rFonts w:ascii="Times New Roman" w:hAnsi="Times New Roman" w:cs="Times New Roman"/>
          <w:sz w:val="28"/>
          <w:szCs w:val="28"/>
        </w:rPr>
        <w:t>дворі</w:t>
      </w:r>
      <w:proofErr w:type="spellEnd"/>
      <w:r w:rsidRPr="00983451">
        <w:rPr>
          <w:rFonts w:ascii="Times New Roman" w:hAnsi="Times New Roman" w:cs="Times New Roman"/>
          <w:sz w:val="28"/>
          <w:szCs w:val="28"/>
        </w:rPr>
        <w:t>.</w:t>
      </w:r>
    </w:p>
    <w:p w:rsidR="009D0CDA" w:rsidRPr="00B501EA" w:rsidRDefault="009D0CDA" w:rsidP="00751FCF">
      <w:pPr>
        <w:pStyle w:val="21"/>
        <w:tabs>
          <w:tab w:val="left" w:pos="284"/>
        </w:tabs>
        <w:spacing w:after="0" w:line="240" w:lineRule="auto"/>
        <w:ind w:left="708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B501EA">
        <w:rPr>
          <w:rFonts w:ascii="Times New Roman" w:hAnsi="Times New Roman" w:cs="Times New Roman"/>
          <w:b/>
          <w:i/>
          <w:sz w:val="28"/>
          <w:szCs w:val="28"/>
        </w:rPr>
        <w:t>Заклади</w:t>
      </w:r>
      <w:proofErr w:type="spellEnd"/>
      <w:r w:rsidRPr="00B501E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501EA">
        <w:rPr>
          <w:rFonts w:ascii="Times New Roman" w:hAnsi="Times New Roman" w:cs="Times New Roman"/>
          <w:b/>
          <w:i/>
          <w:sz w:val="28"/>
          <w:szCs w:val="28"/>
        </w:rPr>
        <w:t>культурно-побутового</w:t>
      </w:r>
      <w:proofErr w:type="spellEnd"/>
      <w:r w:rsidRPr="00B501E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501EA">
        <w:rPr>
          <w:rFonts w:ascii="Times New Roman" w:hAnsi="Times New Roman" w:cs="Times New Roman"/>
          <w:b/>
          <w:i/>
          <w:sz w:val="28"/>
          <w:szCs w:val="28"/>
        </w:rPr>
        <w:t>обслуговування</w:t>
      </w:r>
      <w:proofErr w:type="spellEnd"/>
      <w:r w:rsidRPr="00B501EA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9D0CDA" w:rsidRPr="00983451" w:rsidRDefault="009D0CDA" w:rsidP="00751FCF">
      <w:pPr>
        <w:pStyle w:val="a8"/>
        <w:tabs>
          <w:tab w:val="left" w:pos="10348"/>
        </w:tabs>
        <w:spacing w:after="0" w:line="240" w:lineRule="auto"/>
        <w:ind w:left="17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83451">
        <w:rPr>
          <w:rFonts w:ascii="Times New Roman" w:hAnsi="Times New Roman" w:cs="Times New Roman"/>
          <w:sz w:val="28"/>
          <w:szCs w:val="28"/>
        </w:rPr>
        <w:t>Сучасна</w:t>
      </w:r>
      <w:proofErr w:type="spellEnd"/>
      <w:r w:rsidRPr="00983451">
        <w:rPr>
          <w:rFonts w:ascii="Times New Roman" w:hAnsi="Times New Roman" w:cs="Times New Roman"/>
          <w:sz w:val="28"/>
          <w:szCs w:val="28"/>
        </w:rPr>
        <w:t xml:space="preserve"> мережа </w:t>
      </w:r>
      <w:proofErr w:type="spellStart"/>
      <w:r w:rsidRPr="00983451">
        <w:rPr>
          <w:rFonts w:ascii="Times New Roman" w:hAnsi="Times New Roman" w:cs="Times New Roman"/>
          <w:sz w:val="28"/>
          <w:szCs w:val="28"/>
        </w:rPr>
        <w:t>об’єктів</w:t>
      </w:r>
      <w:proofErr w:type="spellEnd"/>
      <w:r w:rsidRPr="009834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451">
        <w:rPr>
          <w:rFonts w:ascii="Times New Roman" w:hAnsi="Times New Roman" w:cs="Times New Roman"/>
          <w:sz w:val="28"/>
          <w:szCs w:val="28"/>
        </w:rPr>
        <w:t>культурно-побутового</w:t>
      </w:r>
      <w:proofErr w:type="spellEnd"/>
      <w:r w:rsidRPr="009834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451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Pr="009834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451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983451">
        <w:rPr>
          <w:rFonts w:ascii="Times New Roman" w:hAnsi="Times New Roman" w:cs="Times New Roman"/>
          <w:sz w:val="28"/>
          <w:szCs w:val="28"/>
        </w:rPr>
        <w:t xml:space="preserve"> </w:t>
      </w:r>
      <w:r w:rsidRPr="00983451">
        <w:rPr>
          <w:rFonts w:ascii="Times New Roman" w:hAnsi="Times New Roman" w:cs="Times New Roman"/>
          <w:sz w:val="28"/>
          <w:szCs w:val="28"/>
          <w:lang w:val="uk-UA"/>
        </w:rPr>
        <w:t>представлена</w:t>
      </w:r>
      <w:proofErr w:type="gramStart"/>
      <w:r w:rsidRPr="00983451">
        <w:rPr>
          <w:rFonts w:ascii="Times New Roman" w:hAnsi="Times New Roman" w:cs="Times New Roman"/>
          <w:sz w:val="28"/>
          <w:szCs w:val="28"/>
          <w:lang w:val="uk-UA"/>
        </w:rPr>
        <w:t xml:space="preserve"> :</w:t>
      </w:r>
      <w:proofErr w:type="gramEnd"/>
      <w:r w:rsidRPr="009834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D0CDA" w:rsidRPr="00983451" w:rsidRDefault="009D0CDA" w:rsidP="00751FCF">
      <w:pPr>
        <w:pStyle w:val="a8"/>
        <w:tabs>
          <w:tab w:val="left" w:pos="10348"/>
        </w:tabs>
        <w:spacing w:after="0" w:line="240" w:lineRule="auto"/>
        <w:ind w:left="17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FCF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751FCF">
        <w:rPr>
          <w:rFonts w:ascii="Times New Roman" w:hAnsi="Times New Roman" w:cs="Times New Roman"/>
          <w:sz w:val="28"/>
          <w:szCs w:val="28"/>
        </w:rPr>
        <w:t>заклади</w:t>
      </w:r>
      <w:proofErr w:type="spellEnd"/>
      <w:r w:rsidRPr="00751F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1FCF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98345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D0CDA" w:rsidRPr="00983451" w:rsidRDefault="009D0CDA" w:rsidP="00751F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451">
        <w:rPr>
          <w:rFonts w:ascii="Times New Roman" w:hAnsi="Times New Roman" w:cs="Times New Roman"/>
          <w:sz w:val="28"/>
          <w:szCs w:val="28"/>
        </w:rPr>
        <w:t xml:space="preserve">        На </w:t>
      </w:r>
      <w:proofErr w:type="spellStart"/>
      <w:r w:rsidRPr="00983451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983451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983451">
        <w:rPr>
          <w:rFonts w:ascii="Times New Roman" w:hAnsi="Times New Roman" w:cs="Times New Roman"/>
          <w:sz w:val="28"/>
          <w:szCs w:val="28"/>
        </w:rPr>
        <w:t>Васьківці</w:t>
      </w:r>
      <w:proofErr w:type="spellEnd"/>
      <w:r w:rsidRPr="0098345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83451">
        <w:rPr>
          <w:rFonts w:ascii="Times New Roman" w:hAnsi="Times New Roman" w:cs="Times New Roman"/>
          <w:sz w:val="28"/>
          <w:szCs w:val="28"/>
        </w:rPr>
        <w:t>знаходиться</w:t>
      </w:r>
      <w:proofErr w:type="spellEnd"/>
      <w:r w:rsidRPr="009834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451">
        <w:rPr>
          <w:rFonts w:ascii="Times New Roman" w:hAnsi="Times New Roman" w:cs="Times New Roman"/>
          <w:sz w:val="28"/>
          <w:szCs w:val="28"/>
        </w:rPr>
        <w:t>Васьковецьки</w:t>
      </w:r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навчально-виховний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комплекс 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983451">
        <w:rPr>
          <w:rFonts w:ascii="Times New Roman" w:hAnsi="Times New Roman" w:cs="Times New Roman"/>
          <w:sz w:val="28"/>
          <w:szCs w:val="28"/>
        </w:rPr>
        <w:t>Загальноосвітня</w:t>
      </w:r>
      <w:proofErr w:type="spellEnd"/>
      <w:r w:rsidRPr="00983451">
        <w:rPr>
          <w:rFonts w:ascii="Times New Roman" w:hAnsi="Times New Roman" w:cs="Times New Roman"/>
          <w:sz w:val="28"/>
          <w:szCs w:val="28"/>
        </w:rPr>
        <w:t xml:space="preserve"> школа І-ІІ </w:t>
      </w:r>
      <w:proofErr w:type="spellStart"/>
      <w:proofErr w:type="gramStart"/>
      <w:r w:rsidRPr="00983451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дитячий садок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3451">
        <w:rPr>
          <w:rFonts w:ascii="Times New Roman" w:hAnsi="Times New Roman" w:cs="Times New Roman"/>
          <w:sz w:val="28"/>
          <w:szCs w:val="28"/>
        </w:rPr>
        <w:t xml:space="preserve"> на 320 </w:t>
      </w:r>
      <w:proofErr w:type="spellStart"/>
      <w:r w:rsidRPr="00983451">
        <w:rPr>
          <w:rFonts w:ascii="Times New Roman" w:hAnsi="Times New Roman" w:cs="Times New Roman"/>
          <w:sz w:val="28"/>
          <w:szCs w:val="28"/>
        </w:rPr>
        <w:t>міс</w:t>
      </w:r>
      <w:r>
        <w:rPr>
          <w:rFonts w:ascii="Times New Roman" w:hAnsi="Times New Roman" w:cs="Times New Roman"/>
          <w:sz w:val="28"/>
          <w:szCs w:val="28"/>
        </w:rPr>
        <w:t>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фактична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71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9834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3451">
        <w:rPr>
          <w:rFonts w:ascii="Times New Roman" w:hAnsi="Times New Roman" w:cs="Times New Roman"/>
          <w:sz w:val="28"/>
          <w:szCs w:val="28"/>
        </w:rPr>
        <w:t>площа</w:t>
      </w:r>
      <w:proofErr w:type="spellEnd"/>
      <w:r w:rsidRPr="009834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451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Pr="00983451">
        <w:rPr>
          <w:rFonts w:ascii="Times New Roman" w:hAnsi="Times New Roman" w:cs="Times New Roman"/>
          <w:sz w:val="28"/>
          <w:szCs w:val="28"/>
        </w:rPr>
        <w:t xml:space="preserve"> 1,727га.).</w:t>
      </w:r>
    </w:p>
    <w:p w:rsidR="009D0CDA" w:rsidRPr="00C91A05" w:rsidRDefault="009D0CDA" w:rsidP="00751F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1FCF">
        <w:rPr>
          <w:rFonts w:ascii="Times New Roman" w:hAnsi="Times New Roman" w:cs="Times New Roman"/>
          <w:sz w:val="28"/>
          <w:szCs w:val="28"/>
        </w:rPr>
        <w:t xml:space="preserve">         2. </w:t>
      </w:r>
      <w:proofErr w:type="spellStart"/>
      <w:r w:rsidRPr="00751FCF">
        <w:rPr>
          <w:rFonts w:ascii="Times New Roman" w:hAnsi="Times New Roman" w:cs="Times New Roman"/>
          <w:sz w:val="28"/>
          <w:szCs w:val="28"/>
        </w:rPr>
        <w:t>заклади</w:t>
      </w:r>
      <w:proofErr w:type="spellEnd"/>
      <w:r w:rsidRPr="00751F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1FCF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751FC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к</w:t>
      </w:r>
      <w:r w:rsidRPr="00983451">
        <w:rPr>
          <w:rFonts w:ascii="Times New Roman" w:hAnsi="Times New Roman" w:cs="Times New Roman"/>
          <w:color w:val="000000"/>
          <w:sz w:val="28"/>
          <w:szCs w:val="28"/>
        </w:rPr>
        <w:t xml:space="preserve">луб на 100 </w:t>
      </w:r>
      <w:proofErr w:type="spellStart"/>
      <w:r w:rsidRPr="00983451">
        <w:rPr>
          <w:rFonts w:ascii="Times New Roman" w:hAnsi="Times New Roman" w:cs="Times New Roman"/>
          <w:color w:val="000000"/>
          <w:sz w:val="28"/>
          <w:szCs w:val="28"/>
        </w:rPr>
        <w:t>місц</w:t>
      </w:r>
      <w:proofErr w:type="gramStart"/>
      <w:r w:rsidRPr="00983451">
        <w:rPr>
          <w:rFonts w:ascii="Times New Roman" w:hAnsi="Times New Roman" w:cs="Times New Roman"/>
          <w:color w:val="000000"/>
          <w:sz w:val="28"/>
          <w:szCs w:val="28"/>
        </w:rPr>
        <w:t>ь</w:t>
      </w:r>
      <w:proofErr w:type="spellEnd"/>
      <w:r w:rsidRPr="00983451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Pr="00983451">
        <w:rPr>
          <w:rFonts w:ascii="Times New Roman" w:hAnsi="Times New Roman" w:cs="Times New Roman"/>
          <w:sz w:val="28"/>
          <w:szCs w:val="28"/>
        </w:rPr>
        <w:t>площа</w:t>
      </w:r>
      <w:proofErr w:type="spellEnd"/>
      <w:r w:rsidRPr="009834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451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Pr="00983451">
        <w:rPr>
          <w:rFonts w:ascii="Times New Roman" w:hAnsi="Times New Roman" w:cs="Times New Roman"/>
          <w:sz w:val="28"/>
          <w:szCs w:val="28"/>
        </w:rPr>
        <w:t xml:space="preserve"> 0,216 га.)</w:t>
      </w:r>
      <w:r w:rsidRPr="00983451">
        <w:rPr>
          <w:rFonts w:ascii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б</w:t>
      </w:r>
      <w:proofErr w:type="spellStart"/>
      <w:r w:rsidRPr="00983451">
        <w:rPr>
          <w:rFonts w:ascii="Times New Roman" w:hAnsi="Times New Roman" w:cs="Times New Roman"/>
          <w:color w:val="000000"/>
          <w:sz w:val="28"/>
          <w:szCs w:val="28"/>
        </w:rPr>
        <w:t>ібліотека</w:t>
      </w:r>
      <w:proofErr w:type="spellEnd"/>
      <w:r w:rsidRPr="00983451">
        <w:rPr>
          <w:rFonts w:ascii="Times New Roman" w:hAnsi="Times New Roman" w:cs="Times New Roman"/>
          <w:color w:val="000000"/>
          <w:sz w:val="28"/>
          <w:szCs w:val="28"/>
        </w:rPr>
        <w:t xml:space="preserve"> на 15 </w:t>
      </w:r>
      <w:proofErr w:type="spellStart"/>
      <w:r w:rsidRPr="00983451">
        <w:rPr>
          <w:rFonts w:ascii="Times New Roman" w:hAnsi="Times New Roman" w:cs="Times New Roman"/>
          <w:color w:val="000000"/>
          <w:sz w:val="28"/>
          <w:szCs w:val="28"/>
        </w:rPr>
        <w:t>читацьких</w:t>
      </w:r>
      <w:proofErr w:type="spellEnd"/>
      <w:r w:rsidRPr="009834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3451">
        <w:rPr>
          <w:rFonts w:ascii="Times New Roman" w:hAnsi="Times New Roman" w:cs="Times New Roman"/>
          <w:color w:val="000000"/>
          <w:sz w:val="28"/>
          <w:szCs w:val="28"/>
        </w:rPr>
        <w:t>місць</w:t>
      </w:r>
      <w:proofErr w:type="spellEnd"/>
      <w:r w:rsidRPr="0098345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D0CDA" w:rsidRPr="00C91A05" w:rsidRDefault="009D0CDA" w:rsidP="00751FCF">
      <w:pPr>
        <w:pStyle w:val="a8"/>
        <w:tabs>
          <w:tab w:val="left" w:pos="10348"/>
        </w:tabs>
        <w:spacing w:after="0" w:line="240" w:lineRule="auto"/>
        <w:ind w:left="17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51FCF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751FCF">
        <w:rPr>
          <w:rFonts w:ascii="Times New Roman" w:hAnsi="Times New Roman" w:cs="Times New Roman"/>
          <w:sz w:val="28"/>
          <w:szCs w:val="28"/>
        </w:rPr>
        <w:t>культові</w:t>
      </w:r>
      <w:proofErr w:type="spellEnd"/>
      <w:r w:rsidRPr="00751F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1FCF">
        <w:rPr>
          <w:rFonts w:ascii="Times New Roman" w:hAnsi="Times New Roman" w:cs="Times New Roman"/>
          <w:sz w:val="28"/>
          <w:szCs w:val="28"/>
        </w:rPr>
        <w:t>буді</w:t>
      </w:r>
      <w:proofErr w:type="gramStart"/>
      <w:r w:rsidRPr="00751FCF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Pr="00751FC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751FCF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м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олитовний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будинок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к</w:t>
      </w:r>
      <w:proofErr w:type="spellStart"/>
      <w:r w:rsidRPr="00983451">
        <w:rPr>
          <w:rFonts w:ascii="Times New Roman" w:hAnsi="Times New Roman" w:cs="Times New Roman"/>
          <w:color w:val="000000"/>
          <w:sz w:val="28"/>
          <w:szCs w:val="28"/>
        </w:rPr>
        <w:t>аплиця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9D0CDA" w:rsidRPr="00C91A05" w:rsidRDefault="009D0CDA" w:rsidP="00751FCF">
      <w:pPr>
        <w:pStyle w:val="a8"/>
        <w:tabs>
          <w:tab w:val="left" w:pos="10348"/>
        </w:tabs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51FCF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751FCF">
        <w:rPr>
          <w:rFonts w:ascii="Times New Roman" w:hAnsi="Times New Roman" w:cs="Times New Roman"/>
          <w:sz w:val="28"/>
          <w:szCs w:val="28"/>
        </w:rPr>
        <w:t xml:space="preserve">. </w:t>
      </w:r>
      <w:r w:rsidRPr="00751FCF">
        <w:rPr>
          <w:rFonts w:ascii="Times New Roman" w:hAnsi="Times New Roman" w:cs="Times New Roman"/>
          <w:sz w:val="28"/>
          <w:szCs w:val="28"/>
          <w:lang w:val="uk-UA"/>
        </w:rPr>
        <w:t>пам’ятки історії</w:t>
      </w:r>
      <w:r w:rsidRPr="00751FC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</w:t>
      </w:r>
      <w:proofErr w:type="spellStart"/>
      <w:r w:rsidRPr="00983451">
        <w:rPr>
          <w:rFonts w:ascii="Times New Roman" w:hAnsi="Times New Roman" w:cs="Times New Roman"/>
          <w:color w:val="000000"/>
          <w:sz w:val="28"/>
          <w:szCs w:val="28"/>
        </w:rPr>
        <w:t>ам'ятний</w:t>
      </w:r>
      <w:proofErr w:type="spellEnd"/>
      <w:r w:rsidRPr="00983451">
        <w:rPr>
          <w:rFonts w:ascii="Times New Roman" w:hAnsi="Times New Roman" w:cs="Times New Roman"/>
          <w:color w:val="000000"/>
          <w:sz w:val="28"/>
          <w:szCs w:val="28"/>
        </w:rPr>
        <w:t xml:space="preserve"> знак на честь </w:t>
      </w:r>
      <w:proofErr w:type="spellStart"/>
      <w:r w:rsidRPr="00983451">
        <w:rPr>
          <w:rFonts w:ascii="Times New Roman" w:hAnsi="Times New Roman" w:cs="Times New Roman"/>
          <w:color w:val="000000"/>
          <w:sz w:val="28"/>
          <w:szCs w:val="28"/>
        </w:rPr>
        <w:t>воїнам-односельців</w:t>
      </w:r>
      <w:proofErr w:type="spellEnd"/>
      <w:r w:rsidRPr="00983451">
        <w:rPr>
          <w:rFonts w:ascii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</w:t>
      </w:r>
      <w:proofErr w:type="spellStart"/>
      <w:r w:rsidRPr="00983451">
        <w:rPr>
          <w:rFonts w:ascii="Times New Roman" w:hAnsi="Times New Roman" w:cs="Times New Roman"/>
          <w:color w:val="000000"/>
          <w:sz w:val="28"/>
          <w:szCs w:val="28"/>
        </w:rPr>
        <w:t>ам'ятник</w:t>
      </w:r>
      <w:proofErr w:type="spellEnd"/>
      <w:r w:rsidRPr="00983451">
        <w:rPr>
          <w:rFonts w:ascii="Times New Roman" w:hAnsi="Times New Roman" w:cs="Times New Roman"/>
          <w:color w:val="000000"/>
          <w:sz w:val="28"/>
          <w:szCs w:val="28"/>
        </w:rPr>
        <w:t xml:space="preserve"> Т.Г. </w:t>
      </w:r>
      <w:proofErr w:type="spellStart"/>
      <w:r w:rsidRPr="00983451">
        <w:rPr>
          <w:rFonts w:ascii="Times New Roman" w:hAnsi="Times New Roman" w:cs="Times New Roman"/>
          <w:color w:val="000000"/>
          <w:sz w:val="28"/>
          <w:szCs w:val="28"/>
        </w:rPr>
        <w:t>Шевченку</w:t>
      </w:r>
      <w:proofErr w:type="spellEnd"/>
      <w:r w:rsidRPr="0098345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D0CDA" w:rsidRPr="00C91A05" w:rsidRDefault="009D0CDA" w:rsidP="00751FCF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left="73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1FCF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751FCF">
        <w:rPr>
          <w:rFonts w:ascii="Times New Roman" w:hAnsi="Times New Roman" w:cs="Times New Roman"/>
          <w:sz w:val="28"/>
          <w:szCs w:val="28"/>
        </w:rPr>
        <w:t>заклади</w:t>
      </w:r>
      <w:proofErr w:type="spellEnd"/>
      <w:r w:rsidRPr="00751F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1FCF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751F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1FCF">
        <w:rPr>
          <w:rFonts w:ascii="Times New Roman" w:hAnsi="Times New Roman" w:cs="Times New Roman"/>
          <w:sz w:val="28"/>
          <w:szCs w:val="28"/>
        </w:rPr>
        <w:t>здоров′я</w:t>
      </w:r>
      <w:proofErr w:type="spellEnd"/>
      <w:r w:rsidRPr="00983451">
        <w:rPr>
          <w:rFonts w:ascii="Times New Roman" w:hAnsi="Times New Roman" w:cs="Times New Roman"/>
          <w:b/>
          <w:sz w:val="28"/>
          <w:szCs w:val="28"/>
        </w:rPr>
        <w:t>:</w:t>
      </w:r>
      <w:r w:rsidR="00751FC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83451">
        <w:rPr>
          <w:rFonts w:ascii="Times New Roman" w:hAnsi="Times New Roman" w:cs="Times New Roman"/>
          <w:color w:val="000000"/>
          <w:sz w:val="28"/>
          <w:szCs w:val="28"/>
        </w:rPr>
        <w:t xml:space="preserve">ФАП </w:t>
      </w:r>
      <w:r w:rsidRPr="0098345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83451">
        <w:rPr>
          <w:rFonts w:ascii="Times New Roman" w:hAnsi="Times New Roman" w:cs="Times New Roman"/>
          <w:sz w:val="28"/>
          <w:szCs w:val="28"/>
        </w:rPr>
        <w:t>площа</w:t>
      </w:r>
      <w:proofErr w:type="spellEnd"/>
      <w:r w:rsidRPr="009834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451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Pr="00983451">
        <w:rPr>
          <w:rFonts w:ascii="Times New Roman" w:hAnsi="Times New Roman" w:cs="Times New Roman"/>
          <w:sz w:val="28"/>
          <w:szCs w:val="28"/>
        </w:rPr>
        <w:t xml:space="preserve"> 0,0899 га</w:t>
      </w:r>
      <w:proofErr w:type="gramStart"/>
      <w:r w:rsidRPr="00983451">
        <w:rPr>
          <w:rFonts w:ascii="Times New Roman" w:hAnsi="Times New Roman" w:cs="Times New Roman"/>
          <w:sz w:val="28"/>
          <w:szCs w:val="28"/>
        </w:rPr>
        <w:t>.)</w:t>
      </w:r>
      <w:r w:rsidRPr="00983451">
        <w:rPr>
          <w:rFonts w:ascii="Times New Roman" w:hAnsi="Times New Roman" w:cs="Times New Roman"/>
          <w:color w:val="000000"/>
          <w:sz w:val="28"/>
          <w:szCs w:val="28"/>
        </w:rPr>
        <w:t>;.</w:t>
      </w:r>
      <w:proofErr w:type="gramEnd"/>
    </w:p>
    <w:p w:rsidR="009D0CDA" w:rsidRPr="00C91A05" w:rsidRDefault="009D0CDA" w:rsidP="00751FCF">
      <w:pPr>
        <w:pStyle w:val="a8"/>
        <w:tabs>
          <w:tab w:val="left" w:pos="10348"/>
        </w:tabs>
        <w:spacing w:after="0" w:line="240" w:lineRule="auto"/>
        <w:ind w:left="17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51FCF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751FCF">
        <w:rPr>
          <w:rFonts w:ascii="Times New Roman" w:hAnsi="Times New Roman" w:cs="Times New Roman"/>
          <w:sz w:val="28"/>
          <w:szCs w:val="28"/>
        </w:rPr>
        <w:t>.</w:t>
      </w:r>
      <w:r w:rsidRPr="00751FCF">
        <w:rPr>
          <w:rFonts w:ascii="Times New Roman" w:hAnsi="Times New Roman" w:cs="Times New Roman"/>
          <w:sz w:val="28"/>
          <w:szCs w:val="28"/>
          <w:lang w:val="uk-UA"/>
        </w:rPr>
        <w:t>адміністративні</w:t>
      </w:r>
      <w:r w:rsidRPr="00751F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1FCF">
        <w:rPr>
          <w:rFonts w:ascii="Times New Roman" w:hAnsi="Times New Roman" w:cs="Times New Roman"/>
          <w:sz w:val="28"/>
          <w:szCs w:val="28"/>
        </w:rPr>
        <w:t>заклади</w:t>
      </w:r>
      <w:proofErr w:type="spellEnd"/>
      <w:r w:rsidRPr="00751FC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к</w:t>
      </w:r>
      <w:proofErr w:type="spellStart"/>
      <w:r w:rsidRPr="00983451">
        <w:rPr>
          <w:rFonts w:ascii="Times New Roman" w:hAnsi="Times New Roman" w:cs="Times New Roman"/>
          <w:color w:val="000000"/>
          <w:sz w:val="28"/>
          <w:szCs w:val="28"/>
        </w:rPr>
        <w:t>онтора</w:t>
      </w:r>
      <w:proofErr w:type="spellEnd"/>
      <w:r w:rsidRPr="00983451">
        <w:rPr>
          <w:rFonts w:ascii="Times New Roman" w:hAnsi="Times New Roman" w:cs="Times New Roman"/>
          <w:color w:val="000000"/>
          <w:sz w:val="28"/>
          <w:szCs w:val="28"/>
        </w:rPr>
        <w:t xml:space="preserve"> СТОВ «Зоря» </w:t>
      </w:r>
      <w:r w:rsidRPr="0098345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83451">
        <w:rPr>
          <w:rFonts w:ascii="Times New Roman" w:hAnsi="Times New Roman" w:cs="Times New Roman"/>
          <w:sz w:val="28"/>
          <w:szCs w:val="28"/>
        </w:rPr>
        <w:t>площа</w:t>
      </w:r>
      <w:proofErr w:type="spellEnd"/>
      <w:r w:rsidRPr="009834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451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Pr="00983451">
        <w:rPr>
          <w:rFonts w:ascii="Times New Roman" w:hAnsi="Times New Roman" w:cs="Times New Roman"/>
          <w:sz w:val="28"/>
          <w:szCs w:val="28"/>
        </w:rPr>
        <w:t xml:space="preserve"> 0,396 га.)</w:t>
      </w:r>
      <w:r w:rsidRPr="00983451">
        <w:rPr>
          <w:rFonts w:ascii="Times New Roman" w:hAnsi="Times New Roman" w:cs="Times New Roman"/>
          <w:color w:val="000000"/>
          <w:sz w:val="28"/>
          <w:szCs w:val="28"/>
        </w:rPr>
        <w:t>;.</w:t>
      </w:r>
    </w:p>
    <w:p w:rsidR="009D0CDA" w:rsidRPr="00C91A05" w:rsidRDefault="009D0CDA" w:rsidP="00751FCF">
      <w:pPr>
        <w:pStyle w:val="a8"/>
        <w:tabs>
          <w:tab w:val="left" w:pos="10348"/>
        </w:tabs>
        <w:spacing w:after="0" w:line="240" w:lineRule="auto"/>
        <w:ind w:left="17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51FCF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751FCF">
        <w:rPr>
          <w:rFonts w:ascii="Times New Roman" w:hAnsi="Times New Roman" w:cs="Times New Roman"/>
          <w:sz w:val="28"/>
          <w:szCs w:val="28"/>
        </w:rPr>
        <w:t>заклади</w:t>
      </w:r>
      <w:proofErr w:type="spellEnd"/>
      <w:r w:rsidRPr="00751F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1FCF">
        <w:rPr>
          <w:rFonts w:ascii="Times New Roman" w:hAnsi="Times New Roman" w:cs="Times New Roman"/>
          <w:sz w:val="28"/>
          <w:szCs w:val="28"/>
        </w:rPr>
        <w:t>торгі</w:t>
      </w:r>
      <w:proofErr w:type="gramStart"/>
      <w:r w:rsidRPr="00751FCF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Pr="00751FC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751FCF">
        <w:rPr>
          <w:rFonts w:ascii="Times New Roman" w:hAnsi="Times New Roman" w:cs="Times New Roman"/>
          <w:sz w:val="28"/>
          <w:szCs w:val="28"/>
          <w:lang w:val="uk-UA"/>
        </w:rPr>
        <w:t xml:space="preserve"> та побутового обслуговування</w:t>
      </w:r>
      <w:r w:rsidRPr="00751FC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к</w:t>
      </w:r>
      <w:proofErr w:type="spellStart"/>
      <w:r w:rsidRPr="00983451">
        <w:rPr>
          <w:rFonts w:ascii="Times New Roman" w:hAnsi="Times New Roman" w:cs="Times New Roman"/>
          <w:color w:val="000000"/>
          <w:sz w:val="28"/>
          <w:szCs w:val="28"/>
        </w:rPr>
        <w:t>афе</w:t>
      </w:r>
      <w:proofErr w:type="spellEnd"/>
      <w:r w:rsidRPr="00983451">
        <w:rPr>
          <w:rFonts w:ascii="Times New Roman" w:hAnsi="Times New Roman" w:cs="Times New Roman"/>
          <w:color w:val="000000"/>
          <w:sz w:val="28"/>
          <w:szCs w:val="28"/>
        </w:rPr>
        <w:t xml:space="preserve"> 1 шт.</w:t>
      </w:r>
      <w:r w:rsidRPr="0098345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83451">
        <w:rPr>
          <w:rFonts w:ascii="Times New Roman" w:hAnsi="Times New Roman" w:cs="Times New Roman"/>
          <w:sz w:val="28"/>
          <w:szCs w:val="28"/>
        </w:rPr>
        <w:t>площа</w:t>
      </w:r>
      <w:proofErr w:type="spellEnd"/>
      <w:r w:rsidRPr="009834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451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Pr="00983451">
        <w:rPr>
          <w:rFonts w:ascii="Times New Roman" w:hAnsi="Times New Roman" w:cs="Times New Roman"/>
          <w:sz w:val="28"/>
          <w:szCs w:val="28"/>
        </w:rPr>
        <w:t xml:space="preserve"> 0,01га.)</w:t>
      </w:r>
      <w:r w:rsidRPr="00983451">
        <w:rPr>
          <w:rFonts w:ascii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983451">
        <w:rPr>
          <w:rFonts w:ascii="Times New Roman" w:hAnsi="Times New Roman" w:cs="Times New Roman"/>
          <w:sz w:val="28"/>
          <w:szCs w:val="28"/>
          <w:lang w:val="uk-UA"/>
        </w:rPr>
        <w:t xml:space="preserve">агазини (продуктовий) 3шт. </w:t>
      </w:r>
    </w:p>
    <w:p w:rsidR="009D0CDA" w:rsidRPr="00C91A05" w:rsidRDefault="009D0CDA" w:rsidP="00751FCF">
      <w:pPr>
        <w:pStyle w:val="21"/>
        <w:tabs>
          <w:tab w:val="left" w:pos="284"/>
        </w:tabs>
        <w:spacing w:after="0" w:line="240" w:lineRule="auto"/>
        <w:ind w:left="708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C91A05">
        <w:rPr>
          <w:rFonts w:ascii="Times New Roman" w:hAnsi="Times New Roman" w:cs="Times New Roman"/>
          <w:b/>
          <w:i/>
          <w:sz w:val="28"/>
          <w:szCs w:val="28"/>
        </w:rPr>
        <w:t>Господарський</w:t>
      </w:r>
      <w:proofErr w:type="spellEnd"/>
      <w:r w:rsidRPr="00C91A05">
        <w:rPr>
          <w:rFonts w:ascii="Times New Roman" w:hAnsi="Times New Roman" w:cs="Times New Roman"/>
          <w:b/>
          <w:i/>
          <w:sz w:val="28"/>
          <w:szCs w:val="28"/>
        </w:rPr>
        <w:t xml:space="preserve"> комплекс.</w:t>
      </w:r>
    </w:p>
    <w:p w:rsidR="009D0CDA" w:rsidRPr="00983451" w:rsidRDefault="009D0CDA" w:rsidP="00751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3451">
        <w:rPr>
          <w:rFonts w:ascii="Times New Roman" w:hAnsi="Times New Roman" w:cs="Times New Roman"/>
          <w:sz w:val="28"/>
          <w:szCs w:val="28"/>
        </w:rPr>
        <w:t>Виробничі</w:t>
      </w:r>
      <w:proofErr w:type="spellEnd"/>
      <w:r w:rsidRPr="009834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451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9834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451">
        <w:rPr>
          <w:rFonts w:ascii="Times New Roman" w:hAnsi="Times New Roman" w:cs="Times New Roman"/>
          <w:sz w:val="28"/>
          <w:szCs w:val="28"/>
        </w:rPr>
        <w:t>розташовані</w:t>
      </w:r>
      <w:proofErr w:type="spellEnd"/>
      <w:r w:rsidRPr="00983451">
        <w:rPr>
          <w:rFonts w:ascii="Times New Roman" w:hAnsi="Times New Roman" w:cs="Times New Roman"/>
          <w:sz w:val="28"/>
          <w:szCs w:val="28"/>
        </w:rPr>
        <w:t xml:space="preserve"> поза межами села, на </w:t>
      </w:r>
      <w:proofErr w:type="spellStart"/>
      <w:proofErr w:type="gramStart"/>
      <w:r w:rsidRPr="0098345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83451">
        <w:rPr>
          <w:rFonts w:ascii="Times New Roman" w:hAnsi="Times New Roman" w:cs="Times New Roman"/>
          <w:sz w:val="28"/>
          <w:szCs w:val="28"/>
        </w:rPr>
        <w:t>івдні</w:t>
      </w:r>
      <w:proofErr w:type="spellEnd"/>
      <w:r w:rsidRPr="0098345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83451">
        <w:rPr>
          <w:rFonts w:ascii="Times New Roman" w:hAnsi="Times New Roman" w:cs="Times New Roman"/>
          <w:sz w:val="28"/>
          <w:szCs w:val="28"/>
        </w:rPr>
        <w:t>південному</w:t>
      </w:r>
      <w:proofErr w:type="spellEnd"/>
      <w:r w:rsidRPr="009834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451">
        <w:rPr>
          <w:rFonts w:ascii="Times New Roman" w:hAnsi="Times New Roman" w:cs="Times New Roman"/>
          <w:sz w:val="28"/>
          <w:szCs w:val="28"/>
        </w:rPr>
        <w:t>сході</w:t>
      </w:r>
      <w:proofErr w:type="spellEnd"/>
      <w:r w:rsidRPr="009834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3451">
        <w:rPr>
          <w:rFonts w:ascii="Times New Roman" w:hAnsi="Times New Roman" w:cs="Times New Roman"/>
          <w:sz w:val="28"/>
          <w:szCs w:val="28"/>
        </w:rPr>
        <w:t>представлені</w:t>
      </w:r>
      <w:proofErr w:type="spellEnd"/>
      <w:r w:rsidRPr="00983451">
        <w:rPr>
          <w:rFonts w:ascii="Times New Roman" w:hAnsi="Times New Roman" w:cs="Times New Roman"/>
          <w:sz w:val="28"/>
          <w:szCs w:val="28"/>
        </w:rPr>
        <w:t xml:space="preserve"> : </w:t>
      </w:r>
    </w:p>
    <w:p w:rsidR="009D0CDA" w:rsidRPr="00983451" w:rsidRDefault="009D0CDA" w:rsidP="006D4C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3451">
        <w:rPr>
          <w:rFonts w:ascii="Times New Roman" w:hAnsi="Times New Roman" w:cs="Times New Roman"/>
          <w:sz w:val="28"/>
          <w:szCs w:val="28"/>
        </w:rPr>
        <w:t>ТОВ</w:t>
      </w:r>
      <w:proofErr w:type="gramEnd"/>
      <w:r w:rsidRPr="00983451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983451">
        <w:rPr>
          <w:rFonts w:ascii="Times New Roman" w:hAnsi="Times New Roman" w:cs="Times New Roman"/>
          <w:sz w:val="28"/>
          <w:szCs w:val="28"/>
        </w:rPr>
        <w:t>Фармгейт</w:t>
      </w:r>
      <w:proofErr w:type="spellEnd"/>
      <w:r w:rsidRPr="009834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451">
        <w:rPr>
          <w:rFonts w:ascii="Times New Roman" w:hAnsi="Times New Roman" w:cs="Times New Roman"/>
          <w:sz w:val="28"/>
          <w:szCs w:val="28"/>
        </w:rPr>
        <w:t>Україна</w:t>
      </w:r>
      <w:proofErr w:type="spellEnd"/>
      <w:r w:rsidRPr="00983451">
        <w:rPr>
          <w:rFonts w:ascii="Times New Roman" w:hAnsi="Times New Roman" w:cs="Times New Roman"/>
          <w:sz w:val="28"/>
          <w:szCs w:val="28"/>
        </w:rPr>
        <w:t xml:space="preserve">" (сушка , очистка, </w:t>
      </w:r>
      <w:proofErr w:type="spellStart"/>
      <w:r w:rsidRPr="00983451">
        <w:rPr>
          <w:rFonts w:ascii="Times New Roman" w:hAnsi="Times New Roman" w:cs="Times New Roman"/>
          <w:sz w:val="28"/>
          <w:szCs w:val="28"/>
        </w:rPr>
        <w:t>зберігання</w:t>
      </w:r>
      <w:proofErr w:type="spellEnd"/>
      <w:r w:rsidRPr="00983451">
        <w:rPr>
          <w:rFonts w:ascii="Times New Roman" w:hAnsi="Times New Roman" w:cs="Times New Roman"/>
          <w:sz w:val="28"/>
          <w:szCs w:val="28"/>
        </w:rPr>
        <w:t xml:space="preserve"> зерна(СЗЗ 100м) ) </w:t>
      </w:r>
      <w:proofErr w:type="spellStart"/>
      <w:r w:rsidRPr="00983451">
        <w:rPr>
          <w:rFonts w:ascii="Times New Roman" w:hAnsi="Times New Roman" w:cs="Times New Roman"/>
          <w:sz w:val="28"/>
          <w:szCs w:val="28"/>
        </w:rPr>
        <w:t>функціонує</w:t>
      </w:r>
      <w:proofErr w:type="spellEnd"/>
      <w:r w:rsidRPr="00983451">
        <w:rPr>
          <w:rFonts w:ascii="Times New Roman" w:hAnsi="Times New Roman" w:cs="Times New Roman"/>
          <w:sz w:val="28"/>
          <w:szCs w:val="28"/>
        </w:rPr>
        <w:t>;</w:t>
      </w:r>
    </w:p>
    <w:p w:rsidR="009D0CDA" w:rsidRPr="00983451" w:rsidRDefault="009D0CDA" w:rsidP="006D4C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3451">
        <w:rPr>
          <w:rFonts w:ascii="Times New Roman" w:hAnsi="Times New Roman" w:cs="Times New Roman"/>
          <w:sz w:val="28"/>
          <w:szCs w:val="28"/>
        </w:rPr>
        <w:t>Зберігання</w:t>
      </w:r>
      <w:proofErr w:type="spellEnd"/>
      <w:r w:rsidRPr="00983451">
        <w:rPr>
          <w:rFonts w:ascii="Times New Roman" w:hAnsi="Times New Roman" w:cs="Times New Roman"/>
          <w:sz w:val="28"/>
          <w:szCs w:val="28"/>
        </w:rPr>
        <w:t xml:space="preserve"> та ремонт </w:t>
      </w:r>
      <w:proofErr w:type="spellStart"/>
      <w:r w:rsidRPr="00983451">
        <w:rPr>
          <w:rFonts w:ascii="Times New Roman" w:hAnsi="Times New Roman" w:cs="Times New Roman"/>
          <w:sz w:val="28"/>
          <w:szCs w:val="28"/>
        </w:rPr>
        <w:t>техніки</w:t>
      </w:r>
      <w:proofErr w:type="spellEnd"/>
      <w:r w:rsidRPr="00983451">
        <w:rPr>
          <w:rFonts w:ascii="Times New Roman" w:hAnsi="Times New Roman" w:cs="Times New Roman"/>
          <w:sz w:val="28"/>
          <w:szCs w:val="28"/>
        </w:rPr>
        <w:t xml:space="preserve"> (СЗЗ 100м)  </w:t>
      </w:r>
      <w:proofErr w:type="spellStart"/>
      <w:r w:rsidRPr="00983451">
        <w:rPr>
          <w:rFonts w:ascii="Times New Roman" w:hAnsi="Times New Roman" w:cs="Times New Roman"/>
          <w:sz w:val="28"/>
          <w:szCs w:val="28"/>
        </w:rPr>
        <w:t>функціону</w:t>
      </w:r>
      <w:proofErr w:type="gramStart"/>
      <w:r w:rsidRPr="00983451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98345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D0CDA" w:rsidRPr="00983451" w:rsidRDefault="009D0CDA" w:rsidP="006D4C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3451">
        <w:rPr>
          <w:rFonts w:ascii="Times New Roman" w:hAnsi="Times New Roman" w:cs="Times New Roman"/>
          <w:sz w:val="28"/>
          <w:szCs w:val="28"/>
        </w:rPr>
        <w:t>Вирощування</w:t>
      </w:r>
      <w:proofErr w:type="spellEnd"/>
      <w:r w:rsidRPr="00983451">
        <w:rPr>
          <w:rFonts w:ascii="Times New Roman" w:hAnsi="Times New Roman" w:cs="Times New Roman"/>
          <w:sz w:val="28"/>
          <w:szCs w:val="28"/>
        </w:rPr>
        <w:t xml:space="preserve"> ВРХ, </w:t>
      </w:r>
      <w:proofErr w:type="spellStart"/>
      <w:r w:rsidRPr="00983451">
        <w:rPr>
          <w:rFonts w:ascii="Times New Roman" w:hAnsi="Times New Roman" w:cs="Times New Roman"/>
          <w:sz w:val="28"/>
          <w:szCs w:val="28"/>
        </w:rPr>
        <w:t>молочне</w:t>
      </w:r>
      <w:proofErr w:type="spellEnd"/>
      <w:r w:rsidRPr="009834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451">
        <w:rPr>
          <w:rFonts w:ascii="Times New Roman" w:hAnsi="Times New Roman" w:cs="Times New Roman"/>
          <w:sz w:val="28"/>
          <w:szCs w:val="28"/>
        </w:rPr>
        <w:t>скотарство</w:t>
      </w:r>
      <w:proofErr w:type="spellEnd"/>
      <w:r w:rsidRPr="00983451">
        <w:rPr>
          <w:rFonts w:ascii="Times New Roman" w:hAnsi="Times New Roman" w:cs="Times New Roman"/>
          <w:sz w:val="28"/>
          <w:szCs w:val="28"/>
        </w:rPr>
        <w:t xml:space="preserve"> (СЗЗ 200м) </w:t>
      </w:r>
      <w:proofErr w:type="spellStart"/>
      <w:r w:rsidRPr="00983451">
        <w:rPr>
          <w:rFonts w:ascii="Times New Roman" w:hAnsi="Times New Roman" w:cs="Times New Roman"/>
          <w:sz w:val="28"/>
          <w:szCs w:val="28"/>
        </w:rPr>
        <w:t>функціону</w:t>
      </w:r>
      <w:proofErr w:type="gramStart"/>
      <w:r w:rsidRPr="00983451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98345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D0CDA" w:rsidRPr="00983451" w:rsidRDefault="009D0CDA" w:rsidP="006D4C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3451">
        <w:rPr>
          <w:rFonts w:ascii="Times New Roman" w:hAnsi="Times New Roman" w:cs="Times New Roman"/>
          <w:sz w:val="28"/>
          <w:szCs w:val="28"/>
        </w:rPr>
        <w:t>Машино-тракторний</w:t>
      </w:r>
      <w:proofErr w:type="spellEnd"/>
      <w:r w:rsidRPr="00983451">
        <w:rPr>
          <w:rFonts w:ascii="Times New Roman" w:hAnsi="Times New Roman" w:cs="Times New Roman"/>
          <w:sz w:val="28"/>
          <w:szCs w:val="28"/>
        </w:rPr>
        <w:t xml:space="preserve"> парк (СЗЗ 100м) </w:t>
      </w:r>
      <w:proofErr w:type="spellStart"/>
      <w:r w:rsidRPr="00983451">
        <w:rPr>
          <w:rFonts w:ascii="Times New Roman" w:hAnsi="Times New Roman" w:cs="Times New Roman"/>
          <w:sz w:val="28"/>
          <w:szCs w:val="28"/>
        </w:rPr>
        <w:t>функціону</w:t>
      </w:r>
      <w:proofErr w:type="gramStart"/>
      <w:r w:rsidRPr="00983451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98345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D0CDA" w:rsidRPr="00983451" w:rsidRDefault="009D0CDA" w:rsidP="006D4C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3451">
        <w:rPr>
          <w:rFonts w:ascii="Times New Roman" w:hAnsi="Times New Roman" w:cs="Times New Roman"/>
          <w:sz w:val="28"/>
          <w:szCs w:val="28"/>
        </w:rPr>
        <w:t>Склади</w:t>
      </w:r>
      <w:proofErr w:type="spellEnd"/>
      <w:r w:rsidRPr="009834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451">
        <w:rPr>
          <w:rFonts w:ascii="Times New Roman" w:hAnsi="Times New Roman" w:cs="Times New Roman"/>
          <w:sz w:val="28"/>
          <w:szCs w:val="28"/>
        </w:rPr>
        <w:t>зберігання</w:t>
      </w:r>
      <w:proofErr w:type="spellEnd"/>
      <w:r w:rsidRPr="00983451">
        <w:rPr>
          <w:rFonts w:ascii="Times New Roman" w:hAnsi="Times New Roman" w:cs="Times New Roman"/>
          <w:sz w:val="28"/>
          <w:szCs w:val="28"/>
        </w:rPr>
        <w:t xml:space="preserve"> зерна (СЗЗ 50м) </w:t>
      </w:r>
      <w:proofErr w:type="spellStart"/>
      <w:r w:rsidRPr="00983451">
        <w:rPr>
          <w:rFonts w:ascii="Times New Roman" w:hAnsi="Times New Roman" w:cs="Times New Roman"/>
          <w:sz w:val="28"/>
          <w:szCs w:val="28"/>
        </w:rPr>
        <w:t>функціону</w:t>
      </w:r>
      <w:proofErr w:type="gramStart"/>
      <w:r w:rsidRPr="00983451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98345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D0CDA" w:rsidRPr="00983451" w:rsidRDefault="009D0CDA" w:rsidP="006D4C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3451">
        <w:rPr>
          <w:rFonts w:ascii="Times New Roman" w:hAnsi="Times New Roman" w:cs="Times New Roman"/>
          <w:sz w:val="28"/>
          <w:szCs w:val="28"/>
        </w:rPr>
        <w:lastRenderedPageBreak/>
        <w:t>Шиномонтаж</w:t>
      </w:r>
      <w:proofErr w:type="spellEnd"/>
      <w:r w:rsidRPr="00983451">
        <w:rPr>
          <w:rFonts w:ascii="Times New Roman" w:hAnsi="Times New Roman" w:cs="Times New Roman"/>
          <w:sz w:val="28"/>
          <w:szCs w:val="28"/>
        </w:rPr>
        <w:t xml:space="preserve"> (СЗЗ 50м) </w:t>
      </w:r>
      <w:proofErr w:type="spellStart"/>
      <w:r w:rsidRPr="00983451">
        <w:rPr>
          <w:rFonts w:ascii="Times New Roman" w:hAnsi="Times New Roman" w:cs="Times New Roman"/>
          <w:sz w:val="28"/>
          <w:szCs w:val="28"/>
        </w:rPr>
        <w:t>функціону</w:t>
      </w:r>
      <w:proofErr w:type="gramStart"/>
      <w:r w:rsidRPr="00983451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98345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D0CDA" w:rsidRPr="00983451" w:rsidRDefault="009D0CDA" w:rsidP="006D4C9F">
      <w:pPr>
        <w:spacing w:after="0" w:line="240" w:lineRule="auto"/>
        <w:ind w:left="75" w:hanging="75"/>
        <w:jc w:val="both"/>
        <w:rPr>
          <w:rFonts w:ascii="Times New Roman" w:hAnsi="Times New Roman" w:cs="Times New Roman"/>
          <w:sz w:val="28"/>
          <w:szCs w:val="28"/>
        </w:rPr>
      </w:pPr>
      <w:r w:rsidRPr="00983451">
        <w:rPr>
          <w:rFonts w:ascii="Times New Roman" w:hAnsi="Times New Roman" w:cs="Times New Roman"/>
          <w:sz w:val="28"/>
          <w:szCs w:val="28"/>
        </w:rPr>
        <w:t xml:space="preserve">   На </w:t>
      </w:r>
      <w:proofErr w:type="spellStart"/>
      <w:proofErr w:type="gramStart"/>
      <w:r w:rsidRPr="0098345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83451">
        <w:rPr>
          <w:rFonts w:ascii="Times New Roman" w:hAnsi="Times New Roman" w:cs="Times New Roman"/>
          <w:sz w:val="28"/>
          <w:szCs w:val="28"/>
        </w:rPr>
        <w:t>івдні</w:t>
      </w:r>
      <w:proofErr w:type="spellEnd"/>
      <w:r w:rsidRPr="00983451">
        <w:rPr>
          <w:rFonts w:ascii="Times New Roman" w:hAnsi="Times New Roman" w:cs="Times New Roman"/>
          <w:sz w:val="28"/>
          <w:szCs w:val="28"/>
        </w:rPr>
        <w:t xml:space="preserve"> села </w:t>
      </w:r>
      <w:proofErr w:type="spellStart"/>
      <w:r w:rsidRPr="00983451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9834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451">
        <w:rPr>
          <w:rFonts w:ascii="Times New Roman" w:hAnsi="Times New Roman" w:cs="Times New Roman"/>
          <w:sz w:val="28"/>
          <w:szCs w:val="28"/>
        </w:rPr>
        <w:t>існуюче</w:t>
      </w:r>
      <w:proofErr w:type="spellEnd"/>
      <w:r w:rsidRPr="0098345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83451">
        <w:rPr>
          <w:rFonts w:ascii="Times New Roman" w:hAnsi="Times New Roman" w:cs="Times New Roman"/>
          <w:sz w:val="28"/>
          <w:szCs w:val="28"/>
        </w:rPr>
        <w:t>діюче</w:t>
      </w:r>
      <w:proofErr w:type="spellEnd"/>
      <w:r w:rsidRPr="009834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451">
        <w:rPr>
          <w:rFonts w:ascii="Times New Roman" w:hAnsi="Times New Roman" w:cs="Times New Roman"/>
          <w:sz w:val="28"/>
          <w:szCs w:val="28"/>
        </w:rPr>
        <w:t>кладовище</w:t>
      </w:r>
      <w:proofErr w:type="spellEnd"/>
      <w:r w:rsidRPr="0098345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83451">
        <w:rPr>
          <w:rFonts w:ascii="Times New Roman" w:hAnsi="Times New Roman" w:cs="Times New Roman"/>
          <w:sz w:val="28"/>
          <w:szCs w:val="28"/>
        </w:rPr>
        <w:t>площею</w:t>
      </w:r>
      <w:proofErr w:type="spellEnd"/>
      <w:r w:rsidRPr="00983451">
        <w:rPr>
          <w:rFonts w:ascii="Times New Roman" w:hAnsi="Times New Roman" w:cs="Times New Roman"/>
          <w:sz w:val="28"/>
          <w:szCs w:val="28"/>
        </w:rPr>
        <w:t xml:space="preserve"> 1,3 га .</w:t>
      </w:r>
      <w:proofErr w:type="spellStart"/>
      <w:r w:rsidRPr="0098345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983451">
        <w:rPr>
          <w:rFonts w:ascii="Times New Roman" w:hAnsi="Times New Roman" w:cs="Times New Roman"/>
          <w:sz w:val="28"/>
          <w:szCs w:val="28"/>
        </w:rPr>
        <w:t xml:space="preserve"> СЗЗ 300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8345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83451">
        <w:rPr>
          <w:rFonts w:ascii="Times New Roman" w:hAnsi="Times New Roman" w:cs="Times New Roman"/>
          <w:sz w:val="28"/>
          <w:szCs w:val="28"/>
        </w:rPr>
        <w:t>паспортизован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сміттєзвалище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площею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0,07 га </w:t>
      </w:r>
      <w:proofErr w:type="spellStart"/>
      <w:r w:rsidRPr="0098345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983451">
        <w:rPr>
          <w:rFonts w:ascii="Times New Roman" w:hAnsi="Times New Roman" w:cs="Times New Roman"/>
          <w:sz w:val="28"/>
          <w:szCs w:val="28"/>
        </w:rPr>
        <w:t xml:space="preserve"> СЗЗ 500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етрів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451">
        <w:rPr>
          <w:rFonts w:ascii="Times New Roman" w:hAnsi="Times New Roman" w:cs="Times New Roman"/>
          <w:sz w:val="28"/>
          <w:szCs w:val="28"/>
        </w:rPr>
        <w:t>Данні</w:t>
      </w:r>
      <w:proofErr w:type="spellEnd"/>
      <w:r w:rsidRPr="009834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451">
        <w:rPr>
          <w:rFonts w:ascii="Times New Roman" w:hAnsi="Times New Roman" w:cs="Times New Roman"/>
          <w:sz w:val="28"/>
          <w:szCs w:val="28"/>
        </w:rPr>
        <w:t>об’єкти</w:t>
      </w:r>
      <w:proofErr w:type="spellEnd"/>
      <w:r w:rsidRPr="009834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451">
        <w:rPr>
          <w:rFonts w:ascii="Times New Roman" w:hAnsi="Times New Roman" w:cs="Times New Roman"/>
          <w:sz w:val="28"/>
          <w:szCs w:val="28"/>
        </w:rPr>
        <w:t>впливають</w:t>
      </w:r>
      <w:proofErr w:type="spellEnd"/>
      <w:r w:rsidRPr="0098345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83451">
        <w:rPr>
          <w:rFonts w:ascii="Times New Roman" w:hAnsi="Times New Roman" w:cs="Times New Roman"/>
          <w:sz w:val="28"/>
          <w:szCs w:val="28"/>
        </w:rPr>
        <w:t>подальший</w:t>
      </w:r>
      <w:proofErr w:type="spellEnd"/>
      <w:r w:rsidRPr="009834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451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983451">
        <w:rPr>
          <w:rFonts w:ascii="Times New Roman" w:hAnsi="Times New Roman" w:cs="Times New Roman"/>
          <w:sz w:val="28"/>
          <w:szCs w:val="28"/>
        </w:rPr>
        <w:t xml:space="preserve"> села. </w:t>
      </w:r>
    </w:p>
    <w:p w:rsidR="009D0CDA" w:rsidRPr="00B501EA" w:rsidRDefault="009D0CDA" w:rsidP="00CE0313">
      <w:pPr>
        <w:pStyle w:val="21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D4C9F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 w:rsidR="006D4C9F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501EA">
        <w:rPr>
          <w:rFonts w:ascii="Times New Roman" w:hAnsi="Times New Roman" w:cs="Times New Roman"/>
          <w:b/>
          <w:i/>
          <w:sz w:val="28"/>
          <w:szCs w:val="28"/>
        </w:rPr>
        <w:t>Транспортне</w:t>
      </w:r>
      <w:proofErr w:type="spellEnd"/>
      <w:r w:rsidRPr="00B501E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501EA">
        <w:rPr>
          <w:rFonts w:ascii="Times New Roman" w:hAnsi="Times New Roman" w:cs="Times New Roman"/>
          <w:b/>
          <w:i/>
          <w:sz w:val="28"/>
          <w:szCs w:val="28"/>
        </w:rPr>
        <w:t>забезпечення</w:t>
      </w:r>
      <w:proofErr w:type="spellEnd"/>
      <w:r w:rsidRPr="00B501EA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9D0CDA" w:rsidRDefault="009D0CDA" w:rsidP="00751FCF">
      <w:pPr>
        <w:pStyle w:val="a8"/>
        <w:tabs>
          <w:tab w:val="left" w:pos="10206"/>
        </w:tabs>
        <w:spacing w:after="0" w:line="240" w:lineRule="auto"/>
        <w:ind w:left="17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3451">
        <w:rPr>
          <w:rFonts w:ascii="Times New Roman" w:hAnsi="Times New Roman" w:cs="Times New Roman"/>
          <w:sz w:val="28"/>
          <w:szCs w:val="28"/>
          <w:lang w:val="uk-UA"/>
        </w:rPr>
        <w:t>Через території села  проходить ділянка автодороги  загального користування місцевого значення О230718 Ізяслав – Нове Село. Загальна протяжність вулиць і доріг комунальної власності 18,70 км, з них з твердим покриттям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83451">
        <w:rPr>
          <w:rFonts w:ascii="Times New Roman" w:hAnsi="Times New Roman" w:cs="Times New Roman"/>
          <w:sz w:val="28"/>
          <w:szCs w:val="28"/>
          <w:lang w:val="uk-UA"/>
        </w:rPr>
        <w:t>18,70</w:t>
      </w:r>
      <w:r w:rsidRPr="00983451">
        <w:rPr>
          <w:rFonts w:ascii="Times New Roman" w:hAnsi="Times New Roman" w:cs="Times New Roman"/>
          <w:sz w:val="28"/>
          <w:szCs w:val="28"/>
        </w:rPr>
        <w:t xml:space="preserve"> км</w:t>
      </w:r>
    </w:p>
    <w:p w:rsidR="009D0CDA" w:rsidRPr="00CE0313" w:rsidRDefault="00CE0313" w:rsidP="00751FCF">
      <w:pPr>
        <w:pStyle w:val="21"/>
        <w:tabs>
          <w:tab w:val="left" w:pos="284"/>
        </w:tabs>
        <w:spacing w:after="0" w:line="240" w:lineRule="auto"/>
        <w:ind w:left="170" w:firstLine="567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Пропозиції щодо зміни меж населеного пункту:</w:t>
      </w:r>
    </w:p>
    <w:p w:rsidR="009D0CDA" w:rsidRPr="00983451" w:rsidRDefault="009D0CDA" w:rsidP="00751F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87"/>
          <w:szCs w:val="87"/>
          <w:lang w:eastAsia="uk-UA"/>
        </w:rPr>
      </w:pPr>
      <w:r w:rsidRPr="00983451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983451">
        <w:rPr>
          <w:rFonts w:ascii="Times New Roman" w:hAnsi="Times New Roman" w:cs="Times New Roman"/>
          <w:sz w:val="28"/>
          <w:szCs w:val="28"/>
        </w:rPr>
        <w:t>Запропоновано</w:t>
      </w:r>
      <w:proofErr w:type="spellEnd"/>
      <w:r w:rsidRPr="009834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451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98345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83451">
        <w:rPr>
          <w:rFonts w:ascii="Times New Roman" w:hAnsi="Times New Roman" w:cs="Times New Roman"/>
          <w:sz w:val="28"/>
          <w:szCs w:val="28"/>
        </w:rPr>
        <w:t>населеного</w:t>
      </w:r>
      <w:proofErr w:type="spellEnd"/>
      <w:r w:rsidRPr="00983451">
        <w:rPr>
          <w:rFonts w:ascii="Times New Roman" w:hAnsi="Times New Roman" w:cs="Times New Roman"/>
          <w:sz w:val="28"/>
          <w:szCs w:val="28"/>
        </w:rPr>
        <w:t xml:space="preserve"> пункту в </w:t>
      </w:r>
      <w:proofErr w:type="spellStart"/>
      <w:r w:rsidRPr="00983451">
        <w:rPr>
          <w:rFonts w:ascii="Times New Roman" w:hAnsi="Times New Roman" w:cs="Times New Roman"/>
          <w:sz w:val="28"/>
          <w:szCs w:val="28"/>
        </w:rPr>
        <w:t>проектних</w:t>
      </w:r>
      <w:proofErr w:type="spellEnd"/>
      <w:r w:rsidRPr="00983451">
        <w:rPr>
          <w:rFonts w:ascii="Times New Roman" w:hAnsi="Times New Roman" w:cs="Times New Roman"/>
          <w:sz w:val="28"/>
          <w:szCs w:val="28"/>
        </w:rPr>
        <w:t xml:space="preserve"> межах на </w:t>
      </w:r>
      <w:proofErr w:type="spellStart"/>
      <w:r w:rsidRPr="00983451">
        <w:rPr>
          <w:rFonts w:ascii="Times New Roman" w:hAnsi="Times New Roman" w:cs="Times New Roman"/>
          <w:sz w:val="28"/>
          <w:szCs w:val="28"/>
        </w:rPr>
        <w:t>незабудованих</w:t>
      </w:r>
      <w:proofErr w:type="spellEnd"/>
      <w:r w:rsidRPr="009834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451">
        <w:rPr>
          <w:rFonts w:ascii="Times New Roman" w:hAnsi="Times New Roman" w:cs="Times New Roman"/>
          <w:sz w:val="28"/>
          <w:szCs w:val="28"/>
        </w:rPr>
        <w:t>територіях</w:t>
      </w:r>
      <w:proofErr w:type="spellEnd"/>
      <w:r w:rsidRPr="009834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451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983451">
        <w:rPr>
          <w:rFonts w:ascii="Times New Roman" w:hAnsi="Times New Roman" w:cs="Times New Roman"/>
          <w:sz w:val="28"/>
          <w:szCs w:val="28"/>
        </w:rPr>
        <w:t xml:space="preserve"> земель запасу </w:t>
      </w:r>
      <w:proofErr w:type="spellStart"/>
      <w:r w:rsidRPr="00983451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983451">
        <w:rPr>
          <w:rFonts w:ascii="Times New Roman" w:hAnsi="Times New Roman" w:cs="Times New Roman"/>
          <w:sz w:val="28"/>
          <w:szCs w:val="28"/>
        </w:rPr>
        <w:t xml:space="preserve"> ради, земель </w:t>
      </w:r>
      <w:proofErr w:type="spellStart"/>
      <w:r w:rsidRPr="00983451">
        <w:rPr>
          <w:rFonts w:ascii="Times New Roman" w:hAnsi="Times New Roman" w:cs="Times New Roman"/>
          <w:sz w:val="28"/>
          <w:szCs w:val="28"/>
        </w:rPr>
        <w:t>сільськогосподарського</w:t>
      </w:r>
      <w:proofErr w:type="spellEnd"/>
      <w:r w:rsidRPr="009834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451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Pr="0098345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83451">
        <w:rPr>
          <w:rFonts w:ascii="Times New Roman" w:hAnsi="Times New Roman" w:cs="Times New Roman"/>
          <w:sz w:val="28"/>
          <w:szCs w:val="28"/>
        </w:rPr>
        <w:t>виробничих</w:t>
      </w:r>
      <w:proofErr w:type="spellEnd"/>
      <w:r w:rsidRPr="009834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451">
        <w:rPr>
          <w:rFonts w:ascii="Times New Roman" w:hAnsi="Times New Roman" w:cs="Times New Roman"/>
          <w:sz w:val="28"/>
          <w:szCs w:val="28"/>
        </w:rPr>
        <w:t>територій</w:t>
      </w:r>
      <w:proofErr w:type="spellEnd"/>
      <w:r w:rsidRPr="00983451">
        <w:rPr>
          <w:rFonts w:ascii="Times New Roman" w:hAnsi="Times New Roman" w:cs="Times New Roman"/>
          <w:sz w:val="28"/>
          <w:szCs w:val="28"/>
        </w:rPr>
        <w:t xml:space="preserve">.  На </w:t>
      </w:r>
      <w:proofErr w:type="spellStart"/>
      <w:r w:rsidRPr="00983451">
        <w:rPr>
          <w:rFonts w:ascii="Times New Roman" w:hAnsi="Times New Roman" w:cs="Times New Roman"/>
          <w:sz w:val="28"/>
          <w:szCs w:val="28"/>
        </w:rPr>
        <w:t>даний</w:t>
      </w:r>
      <w:proofErr w:type="spellEnd"/>
      <w:r w:rsidRPr="00983451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983451">
        <w:rPr>
          <w:rFonts w:ascii="Times New Roman" w:hAnsi="Times New Roman" w:cs="Times New Roman"/>
          <w:sz w:val="28"/>
          <w:szCs w:val="28"/>
        </w:rPr>
        <w:t>площа</w:t>
      </w:r>
      <w:proofErr w:type="spellEnd"/>
      <w:r w:rsidRPr="00983451">
        <w:rPr>
          <w:rFonts w:ascii="Times New Roman" w:hAnsi="Times New Roman" w:cs="Times New Roman"/>
          <w:sz w:val="28"/>
          <w:szCs w:val="28"/>
        </w:rPr>
        <w:t xml:space="preserve"> села </w:t>
      </w:r>
      <w:proofErr w:type="spellStart"/>
      <w:r w:rsidRPr="00983451">
        <w:rPr>
          <w:rFonts w:ascii="Times New Roman" w:hAnsi="Times New Roman" w:cs="Times New Roman"/>
          <w:sz w:val="28"/>
          <w:szCs w:val="28"/>
        </w:rPr>
        <w:t>складає</w:t>
      </w:r>
      <w:proofErr w:type="spellEnd"/>
      <w:r w:rsidRPr="00983451">
        <w:rPr>
          <w:rFonts w:ascii="Times New Roman" w:hAnsi="Times New Roman" w:cs="Times New Roman"/>
          <w:sz w:val="28"/>
          <w:szCs w:val="28"/>
        </w:rPr>
        <w:t xml:space="preserve"> 158,20 га,  </w:t>
      </w:r>
      <w:proofErr w:type="spellStart"/>
      <w:r w:rsidRPr="00983451">
        <w:rPr>
          <w:rFonts w:ascii="Times New Roman" w:hAnsi="Times New Roman" w:cs="Times New Roman"/>
          <w:sz w:val="28"/>
          <w:szCs w:val="28"/>
        </w:rPr>
        <w:t>запропоновано</w:t>
      </w:r>
      <w:proofErr w:type="spellEnd"/>
      <w:r w:rsidRPr="009834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451">
        <w:rPr>
          <w:rFonts w:ascii="Times New Roman" w:hAnsi="Times New Roman" w:cs="Times New Roman"/>
          <w:sz w:val="28"/>
          <w:szCs w:val="28"/>
        </w:rPr>
        <w:t>включити</w:t>
      </w:r>
      <w:proofErr w:type="spellEnd"/>
      <w:r w:rsidRPr="00983451">
        <w:rPr>
          <w:rFonts w:ascii="Times New Roman" w:hAnsi="Times New Roman" w:cs="Times New Roman"/>
          <w:sz w:val="28"/>
          <w:szCs w:val="28"/>
        </w:rPr>
        <w:t xml:space="preserve"> 39,77 га, </w:t>
      </w:r>
      <w:proofErr w:type="spellStart"/>
      <w:r w:rsidRPr="00983451">
        <w:rPr>
          <w:rFonts w:ascii="Times New Roman" w:hAnsi="Times New Roman" w:cs="Times New Roman"/>
          <w:sz w:val="28"/>
          <w:szCs w:val="28"/>
        </w:rPr>
        <w:t>загалом</w:t>
      </w:r>
      <w:proofErr w:type="spellEnd"/>
      <w:r w:rsidRPr="009834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451">
        <w:rPr>
          <w:rFonts w:ascii="Times New Roman" w:hAnsi="Times New Roman" w:cs="Times New Roman"/>
          <w:sz w:val="28"/>
          <w:szCs w:val="28"/>
        </w:rPr>
        <w:t>проектна</w:t>
      </w:r>
      <w:proofErr w:type="spellEnd"/>
      <w:r w:rsidRPr="009834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451">
        <w:rPr>
          <w:rFonts w:ascii="Times New Roman" w:hAnsi="Times New Roman" w:cs="Times New Roman"/>
          <w:sz w:val="28"/>
          <w:szCs w:val="28"/>
        </w:rPr>
        <w:t>проща</w:t>
      </w:r>
      <w:proofErr w:type="spellEnd"/>
      <w:r w:rsidRPr="009834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451">
        <w:rPr>
          <w:rFonts w:ascii="Times New Roman" w:hAnsi="Times New Roman" w:cs="Times New Roman"/>
          <w:sz w:val="28"/>
          <w:szCs w:val="28"/>
        </w:rPr>
        <w:t>населеного</w:t>
      </w:r>
      <w:proofErr w:type="spellEnd"/>
      <w:r w:rsidRPr="00983451">
        <w:rPr>
          <w:rFonts w:ascii="Times New Roman" w:hAnsi="Times New Roman" w:cs="Times New Roman"/>
          <w:sz w:val="28"/>
          <w:szCs w:val="28"/>
        </w:rPr>
        <w:t xml:space="preserve"> пункту </w:t>
      </w:r>
      <w:proofErr w:type="spellStart"/>
      <w:r w:rsidRPr="00983451">
        <w:rPr>
          <w:rFonts w:ascii="Times New Roman" w:hAnsi="Times New Roman" w:cs="Times New Roman"/>
          <w:sz w:val="28"/>
          <w:szCs w:val="28"/>
        </w:rPr>
        <w:t>становитиме</w:t>
      </w:r>
      <w:proofErr w:type="spellEnd"/>
      <w:r w:rsidRPr="00983451">
        <w:rPr>
          <w:rFonts w:ascii="Times New Roman" w:hAnsi="Times New Roman" w:cs="Times New Roman"/>
          <w:sz w:val="28"/>
          <w:szCs w:val="28"/>
        </w:rPr>
        <w:t xml:space="preserve"> 197,97 га. </w:t>
      </w:r>
    </w:p>
    <w:p w:rsidR="009D0CDA" w:rsidRPr="000B0C6B" w:rsidRDefault="009D0CDA" w:rsidP="00751FCF">
      <w:pPr>
        <w:spacing w:after="0" w:line="240" w:lineRule="auto"/>
        <w:ind w:left="79"/>
        <w:jc w:val="center"/>
        <w:rPr>
          <w:rFonts w:ascii="Times New Roman" w:hAnsi="Times New Roman" w:cs="Times New Roman"/>
          <w:i/>
          <w:color w:val="000000"/>
          <w:sz w:val="32"/>
          <w:szCs w:val="32"/>
        </w:rPr>
      </w:pPr>
      <w:r w:rsidRPr="000B0C6B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На </w:t>
      </w:r>
      <w:proofErr w:type="spellStart"/>
      <w:r w:rsidRPr="000B0C6B">
        <w:rPr>
          <w:rFonts w:ascii="Times New Roman" w:hAnsi="Times New Roman" w:cs="Times New Roman"/>
          <w:b/>
          <w:i/>
          <w:color w:val="000000"/>
          <w:sz w:val="28"/>
          <w:szCs w:val="28"/>
        </w:rPr>
        <w:t>розрахунковий</w:t>
      </w:r>
      <w:proofErr w:type="spellEnd"/>
      <w:r w:rsidRPr="000B0C6B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proofErr w:type="spellStart"/>
      <w:r w:rsidRPr="000B0C6B">
        <w:rPr>
          <w:rFonts w:ascii="Times New Roman" w:hAnsi="Times New Roman" w:cs="Times New Roman"/>
          <w:b/>
          <w:i/>
          <w:color w:val="000000"/>
          <w:sz w:val="28"/>
          <w:szCs w:val="28"/>
        </w:rPr>
        <w:t>період</w:t>
      </w:r>
      <w:proofErr w:type="spellEnd"/>
      <w:r w:rsidRPr="000B0C6B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(2019-2039рр.) </w:t>
      </w:r>
      <w:proofErr w:type="spellStart"/>
      <w:r w:rsidRPr="000B0C6B">
        <w:rPr>
          <w:rFonts w:ascii="Times New Roman" w:hAnsi="Times New Roman" w:cs="Times New Roman"/>
          <w:b/>
          <w:i/>
          <w:color w:val="000000"/>
          <w:sz w:val="28"/>
          <w:szCs w:val="28"/>
        </w:rPr>
        <w:t>запроектовано</w:t>
      </w:r>
      <w:proofErr w:type="spellEnd"/>
      <w:r w:rsidRPr="000B0C6B">
        <w:rPr>
          <w:rFonts w:ascii="Times New Roman" w:hAnsi="Times New Roman" w:cs="Times New Roman"/>
          <w:i/>
          <w:color w:val="000000"/>
          <w:sz w:val="32"/>
          <w:szCs w:val="32"/>
        </w:rPr>
        <w:t>:</w:t>
      </w:r>
    </w:p>
    <w:p w:rsidR="009D0CDA" w:rsidRPr="00983451" w:rsidRDefault="009D0CDA" w:rsidP="00751FCF">
      <w:pPr>
        <w:spacing w:after="0" w:line="240" w:lineRule="auto"/>
        <w:ind w:left="7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3451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983451">
        <w:rPr>
          <w:rFonts w:ascii="Times New Roman" w:hAnsi="Times New Roman" w:cs="Times New Roman"/>
          <w:color w:val="000000"/>
          <w:sz w:val="28"/>
          <w:szCs w:val="28"/>
        </w:rPr>
        <w:t>передбачено</w:t>
      </w:r>
      <w:proofErr w:type="spellEnd"/>
      <w:r w:rsidRPr="009834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3451">
        <w:rPr>
          <w:rFonts w:ascii="Times New Roman" w:hAnsi="Times New Roman" w:cs="Times New Roman"/>
          <w:color w:val="000000"/>
          <w:sz w:val="28"/>
          <w:szCs w:val="28"/>
        </w:rPr>
        <w:t>виділення</w:t>
      </w:r>
      <w:proofErr w:type="spellEnd"/>
      <w:r w:rsidRPr="009834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3451">
        <w:rPr>
          <w:rFonts w:ascii="Times New Roman" w:hAnsi="Times New Roman" w:cs="Times New Roman"/>
          <w:color w:val="000000"/>
          <w:sz w:val="28"/>
          <w:szCs w:val="28"/>
        </w:rPr>
        <w:t>земельних</w:t>
      </w:r>
      <w:proofErr w:type="spellEnd"/>
      <w:r w:rsidRPr="009834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3451">
        <w:rPr>
          <w:rFonts w:ascii="Times New Roman" w:hAnsi="Times New Roman" w:cs="Times New Roman"/>
          <w:color w:val="000000"/>
          <w:sz w:val="28"/>
          <w:szCs w:val="28"/>
        </w:rPr>
        <w:t>ділянок</w:t>
      </w:r>
      <w:proofErr w:type="spellEnd"/>
      <w:r w:rsidRPr="009834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983451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983451">
        <w:rPr>
          <w:rFonts w:ascii="Times New Roman" w:hAnsi="Times New Roman" w:cs="Times New Roman"/>
          <w:color w:val="000000"/>
          <w:sz w:val="28"/>
          <w:szCs w:val="28"/>
        </w:rPr>
        <w:t>ід</w:t>
      </w:r>
      <w:proofErr w:type="spellEnd"/>
      <w:r w:rsidRPr="009834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3451">
        <w:rPr>
          <w:rFonts w:ascii="Times New Roman" w:hAnsi="Times New Roman" w:cs="Times New Roman"/>
          <w:color w:val="000000"/>
          <w:sz w:val="28"/>
          <w:szCs w:val="28"/>
        </w:rPr>
        <w:t>об’єкти</w:t>
      </w:r>
      <w:proofErr w:type="spellEnd"/>
      <w:r w:rsidRPr="009834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3451">
        <w:rPr>
          <w:rFonts w:ascii="Times New Roman" w:hAnsi="Times New Roman" w:cs="Times New Roman"/>
          <w:color w:val="000000"/>
          <w:sz w:val="28"/>
          <w:szCs w:val="28"/>
        </w:rPr>
        <w:t>комерційного</w:t>
      </w:r>
      <w:proofErr w:type="spellEnd"/>
      <w:r w:rsidRPr="009834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3451">
        <w:rPr>
          <w:rFonts w:ascii="Times New Roman" w:hAnsi="Times New Roman" w:cs="Times New Roman"/>
          <w:color w:val="000000"/>
          <w:sz w:val="28"/>
          <w:szCs w:val="28"/>
        </w:rPr>
        <w:t>призначення</w:t>
      </w:r>
      <w:proofErr w:type="spellEnd"/>
      <w:r w:rsidRPr="0098345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D0CDA" w:rsidRPr="00983451" w:rsidRDefault="009D0CDA" w:rsidP="00751FCF">
      <w:pPr>
        <w:spacing w:after="0" w:line="240" w:lineRule="auto"/>
        <w:ind w:left="7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3451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983451">
        <w:rPr>
          <w:rFonts w:ascii="Times New Roman" w:hAnsi="Times New Roman" w:cs="Times New Roman"/>
          <w:color w:val="000000"/>
          <w:sz w:val="28"/>
          <w:szCs w:val="28"/>
        </w:rPr>
        <w:t>передбачено</w:t>
      </w:r>
      <w:proofErr w:type="spellEnd"/>
      <w:r w:rsidRPr="009834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3451">
        <w:rPr>
          <w:rFonts w:ascii="Times New Roman" w:hAnsi="Times New Roman" w:cs="Times New Roman"/>
          <w:color w:val="000000"/>
          <w:sz w:val="28"/>
          <w:szCs w:val="28"/>
        </w:rPr>
        <w:t>виділення</w:t>
      </w:r>
      <w:proofErr w:type="spellEnd"/>
      <w:r w:rsidRPr="009834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3451">
        <w:rPr>
          <w:rFonts w:ascii="Times New Roman" w:hAnsi="Times New Roman" w:cs="Times New Roman"/>
          <w:color w:val="000000"/>
          <w:sz w:val="28"/>
          <w:szCs w:val="28"/>
        </w:rPr>
        <w:t>земельних</w:t>
      </w:r>
      <w:proofErr w:type="spellEnd"/>
      <w:r w:rsidRPr="009834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3451">
        <w:rPr>
          <w:rFonts w:ascii="Times New Roman" w:hAnsi="Times New Roman" w:cs="Times New Roman"/>
          <w:color w:val="000000"/>
          <w:sz w:val="28"/>
          <w:szCs w:val="28"/>
        </w:rPr>
        <w:t>ділянок</w:t>
      </w:r>
      <w:proofErr w:type="spellEnd"/>
      <w:r w:rsidRPr="009834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983451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983451">
        <w:rPr>
          <w:rFonts w:ascii="Times New Roman" w:hAnsi="Times New Roman" w:cs="Times New Roman"/>
          <w:color w:val="000000"/>
          <w:sz w:val="28"/>
          <w:szCs w:val="28"/>
        </w:rPr>
        <w:t>ід</w:t>
      </w:r>
      <w:proofErr w:type="spellEnd"/>
      <w:r w:rsidRPr="009834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3451">
        <w:rPr>
          <w:rFonts w:ascii="Times New Roman" w:hAnsi="Times New Roman" w:cs="Times New Roman"/>
          <w:color w:val="000000"/>
          <w:sz w:val="28"/>
          <w:szCs w:val="28"/>
        </w:rPr>
        <w:t>об’єкти</w:t>
      </w:r>
      <w:proofErr w:type="spellEnd"/>
      <w:r w:rsidRPr="009834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3451">
        <w:rPr>
          <w:rFonts w:ascii="Times New Roman" w:hAnsi="Times New Roman" w:cs="Times New Roman"/>
          <w:color w:val="000000"/>
          <w:sz w:val="28"/>
          <w:szCs w:val="28"/>
        </w:rPr>
        <w:t>загального</w:t>
      </w:r>
      <w:proofErr w:type="spellEnd"/>
      <w:r w:rsidRPr="00983451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983451">
        <w:rPr>
          <w:rFonts w:ascii="Times New Roman" w:hAnsi="Times New Roman" w:cs="Times New Roman"/>
          <w:color w:val="000000"/>
          <w:sz w:val="28"/>
          <w:szCs w:val="28"/>
        </w:rPr>
        <w:t>громадського</w:t>
      </w:r>
      <w:proofErr w:type="spellEnd"/>
      <w:r w:rsidRPr="009834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3451">
        <w:rPr>
          <w:rFonts w:ascii="Times New Roman" w:hAnsi="Times New Roman" w:cs="Times New Roman"/>
          <w:color w:val="000000"/>
          <w:sz w:val="28"/>
          <w:szCs w:val="28"/>
        </w:rPr>
        <w:t>призначення</w:t>
      </w:r>
      <w:proofErr w:type="spellEnd"/>
      <w:r w:rsidRPr="00983451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</w:p>
    <w:p w:rsidR="009D0CDA" w:rsidRPr="00983451" w:rsidRDefault="009D0CDA" w:rsidP="00751FCF">
      <w:pPr>
        <w:spacing w:after="0" w:line="240" w:lineRule="auto"/>
        <w:ind w:left="7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3451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983451">
        <w:rPr>
          <w:rFonts w:ascii="Times New Roman" w:hAnsi="Times New Roman" w:cs="Times New Roman"/>
          <w:color w:val="000000"/>
          <w:sz w:val="28"/>
          <w:szCs w:val="28"/>
        </w:rPr>
        <w:t>виділені</w:t>
      </w:r>
      <w:proofErr w:type="spellEnd"/>
      <w:r w:rsidRPr="009834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3451">
        <w:rPr>
          <w:rFonts w:ascii="Times New Roman" w:hAnsi="Times New Roman" w:cs="Times New Roman"/>
          <w:color w:val="000000"/>
          <w:sz w:val="28"/>
          <w:szCs w:val="28"/>
        </w:rPr>
        <w:t>ділянки</w:t>
      </w:r>
      <w:proofErr w:type="spellEnd"/>
      <w:r w:rsidRPr="00983451">
        <w:rPr>
          <w:rFonts w:ascii="Times New 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983451">
        <w:rPr>
          <w:rFonts w:ascii="Times New Roman" w:hAnsi="Times New Roman" w:cs="Times New Roman"/>
          <w:color w:val="000000"/>
          <w:sz w:val="28"/>
          <w:szCs w:val="28"/>
        </w:rPr>
        <w:t>дитячих</w:t>
      </w:r>
      <w:proofErr w:type="spellEnd"/>
      <w:r w:rsidRPr="009834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3451">
        <w:rPr>
          <w:rFonts w:ascii="Times New Roman" w:hAnsi="Times New Roman" w:cs="Times New Roman"/>
          <w:color w:val="000000"/>
          <w:sz w:val="28"/>
          <w:szCs w:val="28"/>
        </w:rPr>
        <w:t>ігрових</w:t>
      </w:r>
      <w:proofErr w:type="spellEnd"/>
      <w:r w:rsidRPr="00983451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983451">
        <w:rPr>
          <w:rFonts w:ascii="Times New Roman" w:hAnsi="Times New Roman" w:cs="Times New Roman"/>
          <w:color w:val="000000"/>
          <w:sz w:val="28"/>
          <w:szCs w:val="28"/>
        </w:rPr>
        <w:t>спортивних</w:t>
      </w:r>
      <w:proofErr w:type="spellEnd"/>
      <w:r w:rsidRPr="009834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3451">
        <w:rPr>
          <w:rFonts w:ascii="Times New Roman" w:hAnsi="Times New Roman" w:cs="Times New Roman"/>
          <w:color w:val="000000"/>
          <w:sz w:val="28"/>
          <w:szCs w:val="28"/>
        </w:rPr>
        <w:t>майданчикі</w:t>
      </w:r>
      <w:proofErr w:type="gramStart"/>
      <w:r w:rsidRPr="00983451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spellEnd"/>
      <w:proofErr w:type="gramEnd"/>
      <w:r w:rsidRPr="0098345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D0CDA" w:rsidRPr="00983451" w:rsidRDefault="009D0CDA" w:rsidP="00751FCF">
      <w:pPr>
        <w:spacing w:after="0" w:line="240" w:lineRule="auto"/>
        <w:ind w:left="7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3451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983451">
        <w:rPr>
          <w:rFonts w:ascii="Times New Roman" w:hAnsi="Times New Roman" w:cs="Times New Roman"/>
          <w:color w:val="000000"/>
          <w:sz w:val="28"/>
          <w:szCs w:val="28"/>
        </w:rPr>
        <w:t>виділені</w:t>
      </w:r>
      <w:proofErr w:type="spellEnd"/>
      <w:r w:rsidRPr="009834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3451">
        <w:rPr>
          <w:rFonts w:ascii="Times New Roman" w:hAnsi="Times New Roman" w:cs="Times New Roman"/>
          <w:color w:val="000000"/>
          <w:sz w:val="28"/>
          <w:szCs w:val="28"/>
        </w:rPr>
        <w:t>ділянки</w:t>
      </w:r>
      <w:proofErr w:type="spellEnd"/>
      <w:r w:rsidRPr="009834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983451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983451">
        <w:rPr>
          <w:rFonts w:ascii="Times New Roman" w:hAnsi="Times New Roman" w:cs="Times New Roman"/>
          <w:color w:val="000000"/>
          <w:sz w:val="28"/>
          <w:szCs w:val="28"/>
        </w:rPr>
        <w:t>ід</w:t>
      </w:r>
      <w:proofErr w:type="spellEnd"/>
      <w:r w:rsidRPr="009834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3451">
        <w:rPr>
          <w:rFonts w:ascii="Times New Roman" w:hAnsi="Times New Roman" w:cs="Times New Roman"/>
          <w:color w:val="000000"/>
          <w:sz w:val="28"/>
          <w:szCs w:val="28"/>
        </w:rPr>
        <w:t>проектне</w:t>
      </w:r>
      <w:proofErr w:type="spellEnd"/>
      <w:r w:rsidRPr="009834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83451">
        <w:rPr>
          <w:rFonts w:ascii="Times New Roman" w:hAnsi="Times New Roman" w:cs="Times New Roman"/>
          <w:color w:val="000000"/>
          <w:sz w:val="28"/>
          <w:szCs w:val="28"/>
        </w:rPr>
        <w:t>пожежне</w:t>
      </w:r>
      <w:proofErr w:type="spellEnd"/>
      <w:r w:rsidRPr="00983451">
        <w:rPr>
          <w:rFonts w:ascii="Times New Roman" w:hAnsi="Times New Roman" w:cs="Times New Roman"/>
          <w:color w:val="000000"/>
          <w:sz w:val="28"/>
          <w:szCs w:val="28"/>
        </w:rPr>
        <w:t xml:space="preserve"> депо.</w:t>
      </w:r>
    </w:p>
    <w:p w:rsidR="009D0CDA" w:rsidRPr="00983451" w:rsidRDefault="009D0CDA" w:rsidP="006D4C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983451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983451">
        <w:rPr>
          <w:rFonts w:ascii="Times New Roman" w:hAnsi="Times New Roman" w:cs="Times New Roman"/>
          <w:sz w:val="28"/>
          <w:szCs w:val="28"/>
        </w:rPr>
        <w:t>розрахунковий</w:t>
      </w:r>
      <w:proofErr w:type="spellEnd"/>
      <w:r w:rsidRPr="009834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451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98345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83451">
        <w:rPr>
          <w:rFonts w:ascii="Times New Roman" w:hAnsi="Times New Roman" w:cs="Times New Roman"/>
          <w:sz w:val="28"/>
          <w:szCs w:val="28"/>
        </w:rPr>
        <w:t>забудови</w:t>
      </w:r>
      <w:proofErr w:type="spellEnd"/>
      <w:r w:rsidRPr="00983451">
        <w:rPr>
          <w:rFonts w:ascii="Times New Roman" w:hAnsi="Times New Roman" w:cs="Times New Roman"/>
          <w:sz w:val="28"/>
          <w:szCs w:val="28"/>
        </w:rPr>
        <w:t xml:space="preserve"> 2018-2038рр. </w:t>
      </w:r>
      <w:proofErr w:type="spellStart"/>
      <w:r w:rsidRPr="00983451">
        <w:rPr>
          <w:rFonts w:ascii="Times New Roman" w:hAnsi="Times New Roman" w:cs="Times New Roman"/>
          <w:sz w:val="28"/>
          <w:szCs w:val="28"/>
        </w:rPr>
        <w:t>запроектовано</w:t>
      </w:r>
      <w:proofErr w:type="spellEnd"/>
      <w:r w:rsidRPr="00983451">
        <w:rPr>
          <w:rFonts w:ascii="Times New Roman" w:hAnsi="Times New Roman" w:cs="Times New Roman"/>
          <w:sz w:val="28"/>
          <w:szCs w:val="28"/>
        </w:rPr>
        <w:t xml:space="preserve"> 19  </w:t>
      </w:r>
      <w:proofErr w:type="spellStart"/>
      <w:r w:rsidRPr="00983451">
        <w:rPr>
          <w:rFonts w:ascii="Times New Roman" w:hAnsi="Times New Roman" w:cs="Times New Roman"/>
          <w:sz w:val="28"/>
          <w:szCs w:val="28"/>
        </w:rPr>
        <w:t>житлових</w:t>
      </w:r>
      <w:proofErr w:type="spellEnd"/>
      <w:r w:rsidRPr="009834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451">
        <w:rPr>
          <w:rFonts w:ascii="Times New Roman" w:hAnsi="Times New Roman" w:cs="Times New Roman"/>
          <w:sz w:val="28"/>
          <w:szCs w:val="28"/>
        </w:rPr>
        <w:t>будинки</w:t>
      </w:r>
      <w:proofErr w:type="spellEnd"/>
      <w:r w:rsidRPr="009834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45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9834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451">
        <w:rPr>
          <w:rFonts w:ascii="Times New Roman" w:hAnsi="Times New Roman" w:cs="Times New Roman"/>
          <w:sz w:val="28"/>
          <w:szCs w:val="28"/>
        </w:rPr>
        <w:t>присадибними</w:t>
      </w:r>
      <w:proofErr w:type="spellEnd"/>
      <w:r w:rsidRPr="009834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451">
        <w:rPr>
          <w:rFonts w:ascii="Times New Roman" w:hAnsi="Times New Roman" w:cs="Times New Roman"/>
          <w:sz w:val="28"/>
          <w:szCs w:val="28"/>
        </w:rPr>
        <w:t>ділянками</w:t>
      </w:r>
      <w:proofErr w:type="spellEnd"/>
      <w:r w:rsidRPr="009834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3451">
        <w:rPr>
          <w:rFonts w:ascii="Times New Roman" w:hAnsi="Times New Roman" w:cs="Times New Roman"/>
          <w:sz w:val="28"/>
          <w:szCs w:val="28"/>
        </w:rPr>
        <w:t>загальною</w:t>
      </w:r>
      <w:proofErr w:type="spellEnd"/>
      <w:r w:rsidRPr="009834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451">
        <w:rPr>
          <w:rFonts w:ascii="Times New Roman" w:hAnsi="Times New Roman" w:cs="Times New Roman"/>
          <w:sz w:val="28"/>
          <w:szCs w:val="28"/>
        </w:rPr>
        <w:t>житловою</w:t>
      </w:r>
      <w:proofErr w:type="spellEnd"/>
      <w:r w:rsidRPr="009834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451">
        <w:rPr>
          <w:rFonts w:ascii="Times New Roman" w:hAnsi="Times New Roman" w:cs="Times New Roman"/>
          <w:sz w:val="28"/>
          <w:szCs w:val="28"/>
        </w:rPr>
        <w:t>площею</w:t>
      </w:r>
      <w:proofErr w:type="spellEnd"/>
      <w:r w:rsidRPr="00983451">
        <w:rPr>
          <w:rFonts w:ascii="Times New Roman" w:hAnsi="Times New Roman" w:cs="Times New Roman"/>
          <w:sz w:val="28"/>
          <w:szCs w:val="28"/>
        </w:rPr>
        <w:t xml:space="preserve"> 4,75 га.,  </w:t>
      </w:r>
      <w:proofErr w:type="spellStart"/>
      <w:r w:rsidRPr="00983451">
        <w:rPr>
          <w:rFonts w:ascii="Times New Roman" w:hAnsi="Times New Roman" w:cs="Times New Roman"/>
          <w:sz w:val="28"/>
          <w:szCs w:val="28"/>
        </w:rPr>
        <w:t>житловий</w:t>
      </w:r>
      <w:proofErr w:type="spellEnd"/>
      <w:r w:rsidRPr="00983451">
        <w:rPr>
          <w:rFonts w:ascii="Times New Roman" w:hAnsi="Times New Roman" w:cs="Times New Roman"/>
          <w:sz w:val="28"/>
          <w:szCs w:val="28"/>
        </w:rPr>
        <w:t xml:space="preserve"> фонд становить 14,040тис</w:t>
      </w:r>
      <w:proofErr w:type="gramStart"/>
      <w:r w:rsidRPr="0098345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834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83451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983451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</w:p>
    <w:p w:rsidR="009D0CDA" w:rsidRPr="00983451" w:rsidRDefault="006D4C9F" w:rsidP="006D4C9F">
      <w:pPr>
        <w:tabs>
          <w:tab w:val="left" w:pos="809"/>
          <w:tab w:val="left" w:pos="46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proofErr w:type="spellStart"/>
      <w:r w:rsidR="009D0CDA" w:rsidRPr="00983451">
        <w:rPr>
          <w:rFonts w:ascii="Times New Roman" w:hAnsi="Times New Roman" w:cs="Times New Roman"/>
          <w:b/>
          <w:i/>
          <w:sz w:val="28"/>
          <w:szCs w:val="28"/>
        </w:rPr>
        <w:t>Виробнича</w:t>
      </w:r>
      <w:proofErr w:type="spellEnd"/>
      <w:r w:rsidR="009D0CDA" w:rsidRPr="00983451">
        <w:rPr>
          <w:rFonts w:ascii="Times New Roman" w:hAnsi="Times New Roman" w:cs="Times New Roman"/>
          <w:b/>
          <w:i/>
          <w:sz w:val="28"/>
          <w:szCs w:val="28"/>
        </w:rPr>
        <w:t xml:space="preserve"> зона.</w:t>
      </w:r>
    </w:p>
    <w:p w:rsidR="009D0CDA" w:rsidRPr="00983451" w:rsidRDefault="009D0CDA" w:rsidP="00751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3451">
        <w:rPr>
          <w:rFonts w:ascii="Times New Roman" w:hAnsi="Times New Roman" w:cs="Times New Roman"/>
          <w:sz w:val="28"/>
          <w:szCs w:val="28"/>
        </w:rPr>
        <w:t>Виробничі</w:t>
      </w:r>
      <w:proofErr w:type="spellEnd"/>
      <w:r w:rsidRPr="009834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451">
        <w:rPr>
          <w:rFonts w:ascii="Times New Roman" w:hAnsi="Times New Roman" w:cs="Times New Roman"/>
          <w:sz w:val="28"/>
          <w:szCs w:val="28"/>
        </w:rPr>
        <w:t>територі,ї</w:t>
      </w:r>
      <w:proofErr w:type="spellEnd"/>
      <w:r w:rsidRPr="009834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451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9834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451">
        <w:rPr>
          <w:rFonts w:ascii="Times New Roman" w:hAnsi="Times New Roman" w:cs="Times New Roman"/>
          <w:sz w:val="28"/>
          <w:szCs w:val="28"/>
        </w:rPr>
        <w:t>розташовані</w:t>
      </w:r>
      <w:proofErr w:type="spellEnd"/>
      <w:r w:rsidRPr="00983451">
        <w:rPr>
          <w:rFonts w:ascii="Times New Roman" w:hAnsi="Times New Roman" w:cs="Times New Roman"/>
          <w:sz w:val="28"/>
          <w:szCs w:val="28"/>
        </w:rPr>
        <w:t xml:space="preserve"> поза межами села на </w:t>
      </w:r>
      <w:proofErr w:type="spellStart"/>
      <w:proofErr w:type="gramStart"/>
      <w:r w:rsidRPr="0098345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83451">
        <w:rPr>
          <w:rFonts w:ascii="Times New Roman" w:hAnsi="Times New Roman" w:cs="Times New Roman"/>
          <w:sz w:val="28"/>
          <w:szCs w:val="28"/>
        </w:rPr>
        <w:t>івночі</w:t>
      </w:r>
      <w:proofErr w:type="spellEnd"/>
      <w:r w:rsidRPr="009834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451">
        <w:rPr>
          <w:rFonts w:ascii="Times New Roman" w:hAnsi="Times New Roman" w:cs="Times New Roman"/>
          <w:sz w:val="28"/>
          <w:szCs w:val="28"/>
        </w:rPr>
        <w:t>пропонується</w:t>
      </w:r>
      <w:proofErr w:type="spellEnd"/>
      <w:r w:rsidRPr="009834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451">
        <w:rPr>
          <w:rFonts w:ascii="Times New Roman" w:hAnsi="Times New Roman" w:cs="Times New Roman"/>
          <w:sz w:val="28"/>
          <w:szCs w:val="28"/>
        </w:rPr>
        <w:t>включити</w:t>
      </w:r>
      <w:proofErr w:type="spellEnd"/>
      <w:r w:rsidRPr="0098345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83451">
        <w:rPr>
          <w:rFonts w:ascii="Times New Roman" w:hAnsi="Times New Roman" w:cs="Times New Roman"/>
          <w:sz w:val="28"/>
          <w:szCs w:val="28"/>
        </w:rPr>
        <w:t>межі</w:t>
      </w:r>
      <w:proofErr w:type="spellEnd"/>
      <w:r w:rsidRPr="00983451">
        <w:rPr>
          <w:rFonts w:ascii="Times New Roman" w:hAnsi="Times New Roman" w:cs="Times New Roman"/>
          <w:sz w:val="28"/>
          <w:szCs w:val="28"/>
        </w:rPr>
        <w:t xml:space="preserve"> : </w:t>
      </w:r>
    </w:p>
    <w:p w:rsidR="009D0CDA" w:rsidRPr="00983451" w:rsidRDefault="009D0CDA" w:rsidP="006D4C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3451">
        <w:rPr>
          <w:rFonts w:ascii="Times New Roman" w:hAnsi="Times New Roman" w:cs="Times New Roman"/>
          <w:sz w:val="28"/>
          <w:szCs w:val="28"/>
        </w:rPr>
        <w:t>ТОВ</w:t>
      </w:r>
      <w:proofErr w:type="gramEnd"/>
      <w:r w:rsidRPr="00983451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983451">
        <w:rPr>
          <w:rFonts w:ascii="Times New Roman" w:hAnsi="Times New Roman" w:cs="Times New Roman"/>
          <w:sz w:val="28"/>
          <w:szCs w:val="28"/>
        </w:rPr>
        <w:t>Фармгейт</w:t>
      </w:r>
      <w:proofErr w:type="spellEnd"/>
      <w:r w:rsidRPr="009834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451">
        <w:rPr>
          <w:rFonts w:ascii="Times New Roman" w:hAnsi="Times New Roman" w:cs="Times New Roman"/>
          <w:sz w:val="28"/>
          <w:szCs w:val="28"/>
        </w:rPr>
        <w:t>Україна</w:t>
      </w:r>
      <w:proofErr w:type="spellEnd"/>
      <w:r w:rsidRPr="00983451">
        <w:rPr>
          <w:rFonts w:ascii="Times New Roman" w:hAnsi="Times New Roman" w:cs="Times New Roman"/>
          <w:sz w:val="28"/>
          <w:szCs w:val="28"/>
        </w:rPr>
        <w:t xml:space="preserve">" (сушка , очистка, </w:t>
      </w:r>
      <w:proofErr w:type="spellStart"/>
      <w:r w:rsidRPr="00983451">
        <w:rPr>
          <w:rFonts w:ascii="Times New Roman" w:hAnsi="Times New Roman" w:cs="Times New Roman"/>
          <w:sz w:val="28"/>
          <w:szCs w:val="28"/>
        </w:rPr>
        <w:t>зберігання</w:t>
      </w:r>
      <w:proofErr w:type="spellEnd"/>
      <w:r w:rsidRPr="00983451">
        <w:rPr>
          <w:rFonts w:ascii="Times New Roman" w:hAnsi="Times New Roman" w:cs="Times New Roman"/>
          <w:sz w:val="28"/>
          <w:szCs w:val="28"/>
        </w:rPr>
        <w:t xml:space="preserve"> зерна(СЗЗ 100м) ) </w:t>
      </w:r>
      <w:proofErr w:type="spellStart"/>
      <w:r w:rsidRPr="00983451">
        <w:rPr>
          <w:rFonts w:ascii="Times New Roman" w:hAnsi="Times New Roman" w:cs="Times New Roman"/>
          <w:sz w:val="28"/>
          <w:szCs w:val="28"/>
        </w:rPr>
        <w:t>функціонує</w:t>
      </w:r>
      <w:proofErr w:type="spellEnd"/>
      <w:r w:rsidRPr="00983451">
        <w:rPr>
          <w:rFonts w:ascii="Times New Roman" w:hAnsi="Times New Roman" w:cs="Times New Roman"/>
          <w:sz w:val="28"/>
          <w:szCs w:val="28"/>
        </w:rPr>
        <w:t>;</w:t>
      </w:r>
    </w:p>
    <w:p w:rsidR="009D0CDA" w:rsidRPr="00983451" w:rsidRDefault="009D0CDA" w:rsidP="006D4C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3451">
        <w:rPr>
          <w:rFonts w:ascii="Times New Roman" w:hAnsi="Times New Roman" w:cs="Times New Roman"/>
          <w:sz w:val="28"/>
          <w:szCs w:val="28"/>
        </w:rPr>
        <w:t>Зберігання</w:t>
      </w:r>
      <w:proofErr w:type="spellEnd"/>
      <w:r w:rsidRPr="00983451">
        <w:rPr>
          <w:rFonts w:ascii="Times New Roman" w:hAnsi="Times New Roman" w:cs="Times New Roman"/>
          <w:sz w:val="28"/>
          <w:szCs w:val="28"/>
        </w:rPr>
        <w:t xml:space="preserve"> та ремонт </w:t>
      </w:r>
      <w:proofErr w:type="spellStart"/>
      <w:r w:rsidRPr="00983451">
        <w:rPr>
          <w:rFonts w:ascii="Times New Roman" w:hAnsi="Times New Roman" w:cs="Times New Roman"/>
          <w:sz w:val="28"/>
          <w:szCs w:val="28"/>
        </w:rPr>
        <w:t>техніки</w:t>
      </w:r>
      <w:proofErr w:type="spellEnd"/>
      <w:r w:rsidRPr="00983451">
        <w:rPr>
          <w:rFonts w:ascii="Times New Roman" w:hAnsi="Times New Roman" w:cs="Times New Roman"/>
          <w:sz w:val="28"/>
          <w:szCs w:val="28"/>
        </w:rPr>
        <w:t xml:space="preserve"> (СЗЗ 100м)  </w:t>
      </w:r>
      <w:proofErr w:type="spellStart"/>
      <w:r w:rsidRPr="00983451">
        <w:rPr>
          <w:rFonts w:ascii="Times New Roman" w:hAnsi="Times New Roman" w:cs="Times New Roman"/>
          <w:sz w:val="28"/>
          <w:szCs w:val="28"/>
        </w:rPr>
        <w:t>функціону</w:t>
      </w:r>
      <w:proofErr w:type="gramStart"/>
      <w:r w:rsidRPr="00983451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98345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D0CDA" w:rsidRPr="00983451" w:rsidRDefault="009D0CDA" w:rsidP="006D4C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3451">
        <w:rPr>
          <w:rFonts w:ascii="Times New Roman" w:hAnsi="Times New Roman" w:cs="Times New Roman"/>
          <w:sz w:val="28"/>
          <w:szCs w:val="28"/>
        </w:rPr>
        <w:t>Вирощування</w:t>
      </w:r>
      <w:proofErr w:type="spellEnd"/>
      <w:r w:rsidRPr="00983451">
        <w:rPr>
          <w:rFonts w:ascii="Times New Roman" w:hAnsi="Times New Roman" w:cs="Times New Roman"/>
          <w:sz w:val="28"/>
          <w:szCs w:val="28"/>
        </w:rPr>
        <w:t xml:space="preserve"> ВРХ, </w:t>
      </w:r>
      <w:proofErr w:type="spellStart"/>
      <w:r w:rsidRPr="00983451">
        <w:rPr>
          <w:rFonts w:ascii="Times New Roman" w:hAnsi="Times New Roman" w:cs="Times New Roman"/>
          <w:sz w:val="28"/>
          <w:szCs w:val="28"/>
        </w:rPr>
        <w:t>молочне</w:t>
      </w:r>
      <w:proofErr w:type="spellEnd"/>
      <w:r w:rsidRPr="009834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451">
        <w:rPr>
          <w:rFonts w:ascii="Times New Roman" w:hAnsi="Times New Roman" w:cs="Times New Roman"/>
          <w:sz w:val="28"/>
          <w:szCs w:val="28"/>
        </w:rPr>
        <w:t>скотарство</w:t>
      </w:r>
      <w:proofErr w:type="spellEnd"/>
      <w:r w:rsidRPr="00983451">
        <w:rPr>
          <w:rFonts w:ascii="Times New Roman" w:hAnsi="Times New Roman" w:cs="Times New Roman"/>
          <w:sz w:val="28"/>
          <w:szCs w:val="28"/>
        </w:rPr>
        <w:t xml:space="preserve"> (СЗЗ 200м) </w:t>
      </w:r>
      <w:proofErr w:type="spellStart"/>
      <w:r w:rsidRPr="00983451">
        <w:rPr>
          <w:rFonts w:ascii="Times New Roman" w:hAnsi="Times New Roman" w:cs="Times New Roman"/>
          <w:sz w:val="28"/>
          <w:szCs w:val="28"/>
        </w:rPr>
        <w:t>функціону</w:t>
      </w:r>
      <w:proofErr w:type="gramStart"/>
      <w:r w:rsidRPr="00983451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98345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D0CDA" w:rsidRPr="00983451" w:rsidRDefault="009D0CDA" w:rsidP="006D4C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3451">
        <w:rPr>
          <w:rFonts w:ascii="Times New Roman" w:hAnsi="Times New Roman" w:cs="Times New Roman"/>
          <w:sz w:val="28"/>
          <w:szCs w:val="28"/>
        </w:rPr>
        <w:t>Машино-тракторний</w:t>
      </w:r>
      <w:proofErr w:type="spellEnd"/>
      <w:r w:rsidRPr="00983451">
        <w:rPr>
          <w:rFonts w:ascii="Times New Roman" w:hAnsi="Times New Roman" w:cs="Times New Roman"/>
          <w:sz w:val="28"/>
          <w:szCs w:val="28"/>
        </w:rPr>
        <w:t xml:space="preserve"> парк (СЗЗ 100м) </w:t>
      </w:r>
      <w:proofErr w:type="spellStart"/>
      <w:r w:rsidRPr="00983451">
        <w:rPr>
          <w:rFonts w:ascii="Times New Roman" w:hAnsi="Times New Roman" w:cs="Times New Roman"/>
          <w:sz w:val="28"/>
          <w:szCs w:val="28"/>
        </w:rPr>
        <w:t>функціону</w:t>
      </w:r>
      <w:proofErr w:type="gramStart"/>
      <w:r w:rsidRPr="00983451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98345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D0CDA" w:rsidRPr="00983451" w:rsidRDefault="009D0CDA" w:rsidP="006D4C9F">
      <w:pPr>
        <w:tabs>
          <w:tab w:val="left" w:pos="67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3451">
        <w:rPr>
          <w:rFonts w:ascii="Times New Roman" w:hAnsi="Times New Roman" w:cs="Times New Roman"/>
          <w:sz w:val="28"/>
          <w:szCs w:val="28"/>
        </w:rPr>
        <w:t>Склади</w:t>
      </w:r>
      <w:proofErr w:type="spellEnd"/>
      <w:r w:rsidRPr="009834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451">
        <w:rPr>
          <w:rFonts w:ascii="Times New Roman" w:hAnsi="Times New Roman" w:cs="Times New Roman"/>
          <w:sz w:val="28"/>
          <w:szCs w:val="28"/>
        </w:rPr>
        <w:t>зберігання</w:t>
      </w:r>
      <w:proofErr w:type="spellEnd"/>
      <w:r w:rsidRPr="00983451">
        <w:rPr>
          <w:rFonts w:ascii="Times New Roman" w:hAnsi="Times New Roman" w:cs="Times New Roman"/>
          <w:sz w:val="28"/>
          <w:szCs w:val="28"/>
        </w:rPr>
        <w:t xml:space="preserve"> зерна (СЗЗ 50м) </w:t>
      </w:r>
      <w:proofErr w:type="spellStart"/>
      <w:r w:rsidRPr="00983451">
        <w:rPr>
          <w:rFonts w:ascii="Times New Roman" w:hAnsi="Times New Roman" w:cs="Times New Roman"/>
          <w:sz w:val="28"/>
          <w:szCs w:val="28"/>
        </w:rPr>
        <w:t>функціону</w:t>
      </w:r>
      <w:proofErr w:type="gramStart"/>
      <w:r w:rsidRPr="00983451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983451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6D4C9F">
        <w:rPr>
          <w:rFonts w:ascii="Times New Roman" w:hAnsi="Times New Roman" w:cs="Times New Roman"/>
          <w:sz w:val="28"/>
          <w:szCs w:val="28"/>
        </w:rPr>
        <w:tab/>
      </w:r>
    </w:p>
    <w:p w:rsidR="009D0CDA" w:rsidRPr="00BB27EE" w:rsidRDefault="009D0CDA" w:rsidP="006D4C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83451">
        <w:rPr>
          <w:rFonts w:ascii="Times New Roman" w:hAnsi="Times New Roman" w:cs="Times New Roman"/>
          <w:sz w:val="28"/>
          <w:szCs w:val="28"/>
        </w:rPr>
        <w:t>Шиномонтаж</w:t>
      </w:r>
      <w:proofErr w:type="spellEnd"/>
      <w:r w:rsidRPr="00983451">
        <w:rPr>
          <w:rFonts w:ascii="Times New Roman" w:hAnsi="Times New Roman" w:cs="Times New Roman"/>
          <w:sz w:val="28"/>
          <w:szCs w:val="28"/>
        </w:rPr>
        <w:t xml:space="preserve"> (СЗЗ 50м) </w:t>
      </w:r>
      <w:proofErr w:type="spellStart"/>
      <w:r w:rsidRPr="00983451">
        <w:rPr>
          <w:rFonts w:ascii="Times New Roman" w:hAnsi="Times New Roman" w:cs="Times New Roman"/>
          <w:sz w:val="28"/>
          <w:szCs w:val="28"/>
        </w:rPr>
        <w:t>функціону</w:t>
      </w:r>
      <w:proofErr w:type="gramStart"/>
      <w:r w:rsidRPr="00983451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98345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D0CDA" w:rsidRPr="00983451" w:rsidRDefault="009D0CDA" w:rsidP="006D4C9F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83451">
        <w:rPr>
          <w:rFonts w:ascii="Times New Roman" w:hAnsi="Times New Roman" w:cs="Times New Roman"/>
          <w:b/>
          <w:i/>
          <w:sz w:val="28"/>
          <w:szCs w:val="28"/>
        </w:rPr>
        <w:t>Кладовища</w:t>
      </w:r>
      <w:proofErr w:type="spellEnd"/>
      <w:r w:rsidRPr="00983451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9D0CDA" w:rsidRPr="00983451" w:rsidRDefault="009D0CDA" w:rsidP="006D4C9F">
      <w:pPr>
        <w:tabs>
          <w:tab w:val="left" w:pos="10065"/>
        </w:tabs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3451">
        <w:rPr>
          <w:rFonts w:ascii="Times New Roman" w:hAnsi="Times New Roman" w:cs="Times New Roman"/>
          <w:sz w:val="28"/>
          <w:szCs w:val="28"/>
        </w:rPr>
        <w:t>Існуючого</w:t>
      </w:r>
      <w:proofErr w:type="spellEnd"/>
      <w:r w:rsidRPr="009834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451">
        <w:rPr>
          <w:rFonts w:ascii="Times New Roman" w:hAnsi="Times New Roman" w:cs="Times New Roman"/>
          <w:sz w:val="28"/>
          <w:szCs w:val="28"/>
        </w:rPr>
        <w:t>кладовища</w:t>
      </w:r>
      <w:proofErr w:type="spellEnd"/>
      <w:r w:rsidRPr="009834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451">
        <w:rPr>
          <w:rFonts w:ascii="Times New Roman" w:hAnsi="Times New Roman" w:cs="Times New Roman"/>
          <w:sz w:val="28"/>
          <w:szCs w:val="28"/>
        </w:rPr>
        <w:t>достатньо</w:t>
      </w:r>
      <w:proofErr w:type="spellEnd"/>
      <w:r w:rsidRPr="00983451">
        <w:rPr>
          <w:rFonts w:ascii="Times New Roman" w:hAnsi="Times New Roman" w:cs="Times New Roman"/>
          <w:sz w:val="28"/>
          <w:szCs w:val="28"/>
        </w:rPr>
        <w:t xml:space="preserve"> для проектного </w:t>
      </w:r>
      <w:proofErr w:type="spellStart"/>
      <w:r w:rsidRPr="00983451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9834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3451">
        <w:rPr>
          <w:rFonts w:ascii="Times New Roman" w:hAnsi="Times New Roman" w:cs="Times New Roman"/>
          <w:sz w:val="28"/>
          <w:szCs w:val="28"/>
        </w:rPr>
        <w:t>але</w:t>
      </w:r>
      <w:proofErr w:type="spellEnd"/>
      <w:r w:rsidRPr="00983451">
        <w:rPr>
          <w:rFonts w:ascii="Times New Roman" w:hAnsi="Times New Roman" w:cs="Times New Roman"/>
          <w:sz w:val="28"/>
          <w:szCs w:val="28"/>
        </w:rPr>
        <w:t xml:space="preserve">  у </w:t>
      </w:r>
      <w:proofErr w:type="spellStart"/>
      <w:r w:rsidRPr="00983451">
        <w:rPr>
          <w:rFonts w:ascii="Times New Roman" w:hAnsi="Times New Roman" w:cs="Times New Roman"/>
          <w:sz w:val="28"/>
          <w:szCs w:val="28"/>
        </w:rPr>
        <w:t>зв’язку</w:t>
      </w:r>
      <w:proofErr w:type="spellEnd"/>
      <w:r w:rsidRPr="009834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45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9834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451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Pr="009834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345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83451">
        <w:rPr>
          <w:rFonts w:ascii="Times New Roman" w:hAnsi="Times New Roman" w:cs="Times New Roman"/>
          <w:sz w:val="28"/>
          <w:szCs w:val="28"/>
        </w:rPr>
        <w:t xml:space="preserve"> в СЗЗ 300м  </w:t>
      </w:r>
      <w:proofErr w:type="spellStart"/>
      <w:r w:rsidRPr="00983451">
        <w:rPr>
          <w:rFonts w:ascii="Times New Roman" w:hAnsi="Times New Roman" w:cs="Times New Roman"/>
          <w:sz w:val="28"/>
          <w:szCs w:val="28"/>
        </w:rPr>
        <w:t>кладовища</w:t>
      </w:r>
      <w:proofErr w:type="spellEnd"/>
      <w:r w:rsidRPr="009834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451">
        <w:rPr>
          <w:rFonts w:ascii="Times New Roman" w:hAnsi="Times New Roman" w:cs="Times New Roman"/>
          <w:sz w:val="28"/>
          <w:szCs w:val="28"/>
        </w:rPr>
        <w:t>потрапляє</w:t>
      </w:r>
      <w:proofErr w:type="spellEnd"/>
      <w:r w:rsidRPr="009834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451">
        <w:rPr>
          <w:rFonts w:ascii="Times New Roman" w:hAnsi="Times New Roman" w:cs="Times New Roman"/>
          <w:sz w:val="28"/>
          <w:szCs w:val="28"/>
        </w:rPr>
        <w:t>існуюча</w:t>
      </w:r>
      <w:proofErr w:type="spellEnd"/>
      <w:r w:rsidRPr="009834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451">
        <w:rPr>
          <w:rFonts w:ascii="Times New Roman" w:hAnsi="Times New Roman" w:cs="Times New Roman"/>
          <w:sz w:val="28"/>
          <w:szCs w:val="28"/>
        </w:rPr>
        <w:t>житлова</w:t>
      </w:r>
      <w:proofErr w:type="spellEnd"/>
      <w:r w:rsidRPr="0098345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83451">
        <w:rPr>
          <w:rFonts w:ascii="Times New Roman" w:hAnsi="Times New Roman" w:cs="Times New Roman"/>
          <w:sz w:val="28"/>
          <w:szCs w:val="28"/>
        </w:rPr>
        <w:t>громадська</w:t>
      </w:r>
      <w:proofErr w:type="spellEnd"/>
      <w:r w:rsidRPr="009834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451">
        <w:rPr>
          <w:rFonts w:ascii="Times New Roman" w:hAnsi="Times New Roman" w:cs="Times New Roman"/>
          <w:sz w:val="28"/>
          <w:szCs w:val="28"/>
        </w:rPr>
        <w:t>забудова</w:t>
      </w:r>
      <w:proofErr w:type="spellEnd"/>
      <w:r w:rsidRPr="00983451">
        <w:rPr>
          <w:rFonts w:ascii="Times New Roman" w:hAnsi="Times New Roman" w:cs="Times New Roman"/>
          <w:sz w:val="28"/>
          <w:szCs w:val="28"/>
        </w:rPr>
        <w:t xml:space="preserve">, то проектом </w:t>
      </w:r>
      <w:proofErr w:type="spellStart"/>
      <w:r w:rsidRPr="00983451">
        <w:rPr>
          <w:rFonts w:ascii="Times New Roman" w:hAnsi="Times New Roman" w:cs="Times New Roman"/>
          <w:sz w:val="28"/>
          <w:szCs w:val="28"/>
        </w:rPr>
        <w:t>запропоновано</w:t>
      </w:r>
      <w:proofErr w:type="spellEnd"/>
      <w:r w:rsidRPr="009834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451">
        <w:rPr>
          <w:rFonts w:ascii="Times New Roman" w:hAnsi="Times New Roman" w:cs="Times New Roman"/>
          <w:sz w:val="28"/>
          <w:szCs w:val="28"/>
        </w:rPr>
        <w:t>виділити</w:t>
      </w:r>
      <w:proofErr w:type="spellEnd"/>
      <w:r w:rsidRPr="009834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451">
        <w:rPr>
          <w:rFonts w:ascii="Times New Roman" w:hAnsi="Times New Roman" w:cs="Times New Roman"/>
          <w:sz w:val="28"/>
          <w:szCs w:val="28"/>
        </w:rPr>
        <w:t>нову</w:t>
      </w:r>
      <w:proofErr w:type="spellEnd"/>
      <w:r w:rsidRPr="0098345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83451">
        <w:rPr>
          <w:rFonts w:ascii="Times New Roman" w:hAnsi="Times New Roman" w:cs="Times New Roman"/>
          <w:sz w:val="28"/>
          <w:szCs w:val="28"/>
        </w:rPr>
        <w:t>територію</w:t>
      </w:r>
      <w:proofErr w:type="spellEnd"/>
      <w:r w:rsidRPr="009834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8345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83451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9834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451">
        <w:rPr>
          <w:rFonts w:ascii="Times New Roman" w:hAnsi="Times New Roman" w:cs="Times New Roman"/>
          <w:sz w:val="28"/>
          <w:szCs w:val="28"/>
        </w:rPr>
        <w:t>кладовище</w:t>
      </w:r>
      <w:proofErr w:type="spellEnd"/>
      <w:r w:rsidRPr="00983451">
        <w:rPr>
          <w:rFonts w:ascii="Times New Roman" w:hAnsi="Times New Roman" w:cs="Times New Roman"/>
          <w:sz w:val="28"/>
          <w:szCs w:val="28"/>
        </w:rPr>
        <w:t xml:space="preserve">  на </w:t>
      </w:r>
      <w:proofErr w:type="spellStart"/>
      <w:r w:rsidRPr="00983451">
        <w:rPr>
          <w:rFonts w:ascii="Times New Roman" w:hAnsi="Times New Roman" w:cs="Times New Roman"/>
          <w:sz w:val="28"/>
          <w:szCs w:val="28"/>
        </w:rPr>
        <w:t>південний</w:t>
      </w:r>
      <w:proofErr w:type="spellEnd"/>
      <w:r w:rsidRPr="009834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451">
        <w:rPr>
          <w:rFonts w:ascii="Times New Roman" w:hAnsi="Times New Roman" w:cs="Times New Roman"/>
          <w:sz w:val="28"/>
          <w:szCs w:val="28"/>
        </w:rPr>
        <w:t>захід</w:t>
      </w:r>
      <w:proofErr w:type="spellEnd"/>
      <w:r w:rsidRPr="009834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451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9834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451">
        <w:rPr>
          <w:rFonts w:ascii="Times New Roman" w:hAnsi="Times New Roman" w:cs="Times New Roman"/>
          <w:sz w:val="28"/>
          <w:szCs w:val="28"/>
        </w:rPr>
        <w:t>існуючих</w:t>
      </w:r>
      <w:proofErr w:type="spellEnd"/>
      <w:r w:rsidRPr="00983451">
        <w:rPr>
          <w:rFonts w:ascii="Times New Roman" w:hAnsi="Times New Roman" w:cs="Times New Roman"/>
          <w:sz w:val="28"/>
          <w:szCs w:val="28"/>
        </w:rPr>
        <w:t xml:space="preserve"> меж  (</w:t>
      </w:r>
      <w:proofErr w:type="spellStart"/>
      <w:r w:rsidRPr="00983451">
        <w:rPr>
          <w:rFonts w:ascii="Times New Roman" w:hAnsi="Times New Roman" w:cs="Times New Roman"/>
          <w:sz w:val="28"/>
          <w:szCs w:val="28"/>
        </w:rPr>
        <w:t>площею</w:t>
      </w:r>
      <w:proofErr w:type="spellEnd"/>
      <w:r w:rsidRPr="00983451">
        <w:rPr>
          <w:rFonts w:ascii="Times New Roman" w:hAnsi="Times New Roman" w:cs="Times New Roman"/>
          <w:sz w:val="28"/>
          <w:szCs w:val="28"/>
        </w:rPr>
        <w:t xml:space="preserve"> 1,7га) </w:t>
      </w:r>
      <w:proofErr w:type="spellStart"/>
      <w:r w:rsidRPr="0098345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83451">
        <w:rPr>
          <w:rFonts w:ascii="Times New Roman" w:hAnsi="Times New Roman" w:cs="Times New Roman"/>
          <w:sz w:val="28"/>
          <w:szCs w:val="28"/>
        </w:rPr>
        <w:t xml:space="preserve"> СЗЗ 300м не буде </w:t>
      </w:r>
      <w:proofErr w:type="spellStart"/>
      <w:r w:rsidRPr="00983451">
        <w:rPr>
          <w:rFonts w:ascii="Times New Roman" w:hAnsi="Times New Roman" w:cs="Times New Roman"/>
          <w:sz w:val="28"/>
          <w:szCs w:val="28"/>
        </w:rPr>
        <w:t>впливати</w:t>
      </w:r>
      <w:proofErr w:type="spellEnd"/>
      <w:r w:rsidRPr="0098345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83451">
        <w:rPr>
          <w:rFonts w:ascii="Times New Roman" w:hAnsi="Times New Roman" w:cs="Times New Roman"/>
          <w:sz w:val="28"/>
          <w:szCs w:val="28"/>
        </w:rPr>
        <w:t>існуючу</w:t>
      </w:r>
      <w:proofErr w:type="spellEnd"/>
      <w:r w:rsidRPr="009834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451">
        <w:rPr>
          <w:rFonts w:ascii="Times New Roman" w:hAnsi="Times New Roman" w:cs="Times New Roman"/>
          <w:sz w:val="28"/>
          <w:szCs w:val="28"/>
        </w:rPr>
        <w:t>житлову</w:t>
      </w:r>
      <w:proofErr w:type="spellEnd"/>
      <w:r w:rsidRPr="0098345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83451">
        <w:rPr>
          <w:rFonts w:ascii="Times New Roman" w:hAnsi="Times New Roman" w:cs="Times New Roman"/>
          <w:sz w:val="28"/>
          <w:szCs w:val="28"/>
        </w:rPr>
        <w:t>проектну</w:t>
      </w:r>
      <w:proofErr w:type="spellEnd"/>
      <w:r w:rsidRPr="009834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451">
        <w:rPr>
          <w:rFonts w:ascii="Times New Roman" w:hAnsi="Times New Roman" w:cs="Times New Roman"/>
          <w:sz w:val="28"/>
          <w:szCs w:val="28"/>
        </w:rPr>
        <w:t>забудову</w:t>
      </w:r>
      <w:proofErr w:type="spellEnd"/>
      <w:r w:rsidRPr="0098345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83451">
        <w:rPr>
          <w:rFonts w:ascii="Times New Roman" w:hAnsi="Times New Roman" w:cs="Times New Roman"/>
          <w:sz w:val="28"/>
          <w:szCs w:val="28"/>
        </w:rPr>
        <w:t>Існуюче</w:t>
      </w:r>
      <w:proofErr w:type="spellEnd"/>
      <w:r w:rsidRPr="009834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451">
        <w:rPr>
          <w:rFonts w:ascii="Times New Roman" w:hAnsi="Times New Roman" w:cs="Times New Roman"/>
          <w:sz w:val="28"/>
          <w:szCs w:val="28"/>
        </w:rPr>
        <w:t>кладовище</w:t>
      </w:r>
      <w:proofErr w:type="spellEnd"/>
      <w:r w:rsidRPr="009834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451">
        <w:rPr>
          <w:rFonts w:ascii="Times New Roman" w:hAnsi="Times New Roman" w:cs="Times New Roman"/>
          <w:sz w:val="28"/>
          <w:szCs w:val="28"/>
        </w:rPr>
        <w:t>рекомендується</w:t>
      </w:r>
      <w:proofErr w:type="spellEnd"/>
      <w:r w:rsidRPr="0098345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83451">
        <w:rPr>
          <w:rFonts w:ascii="Times New Roman" w:hAnsi="Times New Roman" w:cs="Times New Roman"/>
          <w:sz w:val="28"/>
          <w:szCs w:val="28"/>
        </w:rPr>
        <w:t>закриття</w:t>
      </w:r>
      <w:proofErr w:type="spellEnd"/>
      <w:r w:rsidRPr="00983451">
        <w:rPr>
          <w:rFonts w:ascii="Times New Roman" w:hAnsi="Times New Roman" w:cs="Times New Roman"/>
          <w:sz w:val="28"/>
          <w:szCs w:val="28"/>
        </w:rPr>
        <w:t>.</w:t>
      </w:r>
    </w:p>
    <w:p w:rsidR="009D0CDA" w:rsidRPr="00983451" w:rsidRDefault="009D0CDA" w:rsidP="006D4C9F">
      <w:pPr>
        <w:tabs>
          <w:tab w:val="left" w:pos="284"/>
        </w:tabs>
        <w:spacing w:after="0" w:line="240" w:lineRule="auto"/>
        <w:ind w:left="170" w:firstLine="567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983451">
        <w:rPr>
          <w:rFonts w:ascii="Times New Roman" w:hAnsi="Times New Roman" w:cs="Times New Roman"/>
          <w:b/>
          <w:i/>
          <w:sz w:val="28"/>
          <w:szCs w:val="28"/>
        </w:rPr>
        <w:t>Комунально-складська</w:t>
      </w:r>
      <w:proofErr w:type="spellEnd"/>
      <w:r w:rsidRPr="00983451">
        <w:rPr>
          <w:rFonts w:ascii="Times New Roman" w:hAnsi="Times New Roman" w:cs="Times New Roman"/>
          <w:b/>
          <w:i/>
          <w:sz w:val="28"/>
          <w:szCs w:val="28"/>
        </w:rPr>
        <w:t xml:space="preserve"> зона.</w:t>
      </w:r>
    </w:p>
    <w:p w:rsidR="009D0CDA" w:rsidRPr="00983451" w:rsidRDefault="009D0CDA" w:rsidP="00751FCF">
      <w:pPr>
        <w:tabs>
          <w:tab w:val="left" w:pos="284"/>
          <w:tab w:val="left" w:pos="705"/>
        </w:tabs>
        <w:spacing w:after="0" w:line="240" w:lineRule="auto"/>
        <w:ind w:left="17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3451">
        <w:rPr>
          <w:rFonts w:ascii="Times New Roman" w:hAnsi="Times New Roman" w:cs="Times New Roman"/>
          <w:sz w:val="28"/>
          <w:szCs w:val="28"/>
        </w:rPr>
        <w:t>Інженерне</w:t>
      </w:r>
      <w:proofErr w:type="spellEnd"/>
      <w:r w:rsidRPr="009834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451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983451">
        <w:rPr>
          <w:rFonts w:ascii="Times New Roman" w:hAnsi="Times New Roman" w:cs="Times New Roman"/>
          <w:sz w:val="28"/>
          <w:szCs w:val="28"/>
        </w:rPr>
        <w:t xml:space="preserve"> села на час </w:t>
      </w:r>
      <w:proofErr w:type="spellStart"/>
      <w:r w:rsidRPr="00983451">
        <w:rPr>
          <w:rFonts w:ascii="Times New Roman" w:hAnsi="Times New Roman" w:cs="Times New Roman"/>
          <w:sz w:val="28"/>
          <w:szCs w:val="28"/>
        </w:rPr>
        <w:t>розробки</w:t>
      </w:r>
      <w:proofErr w:type="spellEnd"/>
      <w:r w:rsidRPr="00983451"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r w:rsidRPr="00983451">
        <w:rPr>
          <w:rFonts w:ascii="Times New Roman" w:hAnsi="Times New Roman" w:cs="Times New Roman"/>
          <w:sz w:val="28"/>
          <w:szCs w:val="28"/>
        </w:rPr>
        <w:t>наступне</w:t>
      </w:r>
      <w:proofErr w:type="spellEnd"/>
      <w:r w:rsidRPr="00983451">
        <w:rPr>
          <w:rFonts w:ascii="Times New Roman" w:hAnsi="Times New Roman" w:cs="Times New Roman"/>
          <w:sz w:val="28"/>
          <w:szCs w:val="28"/>
        </w:rPr>
        <w:t>:</w:t>
      </w:r>
    </w:p>
    <w:p w:rsidR="009D0CDA" w:rsidRPr="00983451" w:rsidRDefault="009D0CDA" w:rsidP="00751FCF">
      <w:pPr>
        <w:tabs>
          <w:tab w:val="left" w:pos="284"/>
          <w:tab w:val="left" w:pos="705"/>
        </w:tabs>
        <w:spacing w:after="0" w:line="240" w:lineRule="auto"/>
        <w:ind w:left="17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1.</w:t>
      </w:r>
      <w:r w:rsidRPr="0098345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83451">
        <w:rPr>
          <w:rFonts w:ascii="Times New Roman" w:hAnsi="Times New Roman" w:cs="Times New Roman"/>
          <w:sz w:val="28"/>
          <w:szCs w:val="28"/>
        </w:rPr>
        <w:t>жителі</w:t>
      </w:r>
      <w:proofErr w:type="spellEnd"/>
      <w:r w:rsidRPr="009834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451">
        <w:rPr>
          <w:rFonts w:ascii="Times New Roman" w:hAnsi="Times New Roman" w:cs="Times New Roman"/>
          <w:sz w:val="28"/>
          <w:szCs w:val="28"/>
        </w:rPr>
        <w:t>садибної</w:t>
      </w:r>
      <w:proofErr w:type="spellEnd"/>
      <w:r w:rsidRPr="009834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451">
        <w:rPr>
          <w:rFonts w:ascii="Times New Roman" w:hAnsi="Times New Roman" w:cs="Times New Roman"/>
          <w:sz w:val="28"/>
          <w:szCs w:val="28"/>
        </w:rPr>
        <w:t>забудови</w:t>
      </w:r>
      <w:proofErr w:type="spellEnd"/>
      <w:r w:rsidRPr="009834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451">
        <w:rPr>
          <w:rFonts w:ascii="Times New Roman" w:hAnsi="Times New Roman" w:cs="Times New Roman"/>
          <w:sz w:val="28"/>
          <w:szCs w:val="28"/>
        </w:rPr>
        <w:t>користуються</w:t>
      </w:r>
      <w:proofErr w:type="spellEnd"/>
      <w:r w:rsidRPr="009834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451">
        <w:rPr>
          <w:rFonts w:ascii="Times New Roman" w:hAnsi="Times New Roman" w:cs="Times New Roman"/>
          <w:sz w:val="28"/>
          <w:szCs w:val="28"/>
        </w:rPr>
        <w:t>централізованим</w:t>
      </w:r>
      <w:proofErr w:type="spellEnd"/>
      <w:r w:rsidRPr="009834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451">
        <w:rPr>
          <w:rFonts w:ascii="Times New Roman" w:hAnsi="Times New Roman" w:cs="Times New Roman"/>
          <w:sz w:val="28"/>
          <w:szCs w:val="28"/>
        </w:rPr>
        <w:t>водопостачанням</w:t>
      </w:r>
      <w:proofErr w:type="spellEnd"/>
      <w:r w:rsidRPr="0098345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83451">
        <w:rPr>
          <w:rFonts w:ascii="Times New Roman" w:hAnsi="Times New Roman" w:cs="Times New Roman"/>
          <w:sz w:val="28"/>
          <w:szCs w:val="28"/>
        </w:rPr>
        <w:t>індивідуальними</w:t>
      </w:r>
      <w:proofErr w:type="spellEnd"/>
      <w:r w:rsidRPr="009834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451">
        <w:rPr>
          <w:rFonts w:ascii="Times New Roman" w:hAnsi="Times New Roman" w:cs="Times New Roman"/>
          <w:sz w:val="28"/>
          <w:szCs w:val="28"/>
        </w:rPr>
        <w:t>колодязями</w:t>
      </w:r>
      <w:proofErr w:type="spellEnd"/>
      <w:r w:rsidRPr="00983451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983451">
        <w:rPr>
          <w:rFonts w:ascii="Times New Roman" w:hAnsi="Times New Roman" w:cs="Times New Roman"/>
          <w:sz w:val="28"/>
          <w:szCs w:val="28"/>
        </w:rPr>
        <w:t>буді</w:t>
      </w:r>
      <w:proofErr w:type="gramStart"/>
      <w:r w:rsidRPr="00983451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Pr="0098345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834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451">
        <w:rPr>
          <w:rFonts w:ascii="Times New Roman" w:hAnsi="Times New Roman" w:cs="Times New Roman"/>
          <w:sz w:val="28"/>
          <w:szCs w:val="28"/>
        </w:rPr>
        <w:t>громадського</w:t>
      </w:r>
      <w:proofErr w:type="spellEnd"/>
      <w:r w:rsidRPr="0098345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83451">
        <w:rPr>
          <w:rFonts w:ascii="Times New Roman" w:hAnsi="Times New Roman" w:cs="Times New Roman"/>
          <w:sz w:val="28"/>
          <w:szCs w:val="28"/>
        </w:rPr>
        <w:t>комунального</w:t>
      </w:r>
      <w:proofErr w:type="spellEnd"/>
      <w:r w:rsidRPr="009834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451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Pr="009834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451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9834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451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9834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451">
        <w:rPr>
          <w:rFonts w:ascii="Times New Roman" w:hAnsi="Times New Roman" w:cs="Times New Roman"/>
          <w:sz w:val="28"/>
          <w:szCs w:val="28"/>
        </w:rPr>
        <w:t>централізоване</w:t>
      </w:r>
      <w:proofErr w:type="spellEnd"/>
      <w:r w:rsidRPr="009834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451">
        <w:rPr>
          <w:rFonts w:ascii="Times New Roman" w:hAnsi="Times New Roman" w:cs="Times New Roman"/>
          <w:sz w:val="28"/>
          <w:szCs w:val="28"/>
        </w:rPr>
        <w:t>водопостачання</w:t>
      </w:r>
      <w:proofErr w:type="spellEnd"/>
      <w:r w:rsidRPr="0098345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83451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9834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451">
        <w:rPr>
          <w:rFonts w:ascii="Times New Roman" w:hAnsi="Times New Roman" w:cs="Times New Roman"/>
          <w:sz w:val="28"/>
          <w:szCs w:val="28"/>
        </w:rPr>
        <w:t>нормативно-грошової</w:t>
      </w:r>
      <w:proofErr w:type="spellEnd"/>
      <w:r w:rsidRPr="009834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451">
        <w:rPr>
          <w:rFonts w:ascii="Times New Roman" w:hAnsi="Times New Roman" w:cs="Times New Roman"/>
          <w:sz w:val="28"/>
          <w:szCs w:val="28"/>
        </w:rPr>
        <w:t>оцінки</w:t>
      </w:r>
      <w:proofErr w:type="spellEnd"/>
      <w:r w:rsidRPr="009834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451">
        <w:rPr>
          <w:rFonts w:ascii="Times New Roman" w:hAnsi="Times New Roman" w:cs="Times New Roman"/>
          <w:sz w:val="28"/>
          <w:szCs w:val="28"/>
        </w:rPr>
        <w:t>протяжність</w:t>
      </w:r>
      <w:proofErr w:type="spellEnd"/>
      <w:r w:rsidRPr="009834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451">
        <w:rPr>
          <w:rFonts w:ascii="Times New Roman" w:hAnsi="Times New Roman" w:cs="Times New Roman"/>
          <w:sz w:val="28"/>
          <w:szCs w:val="28"/>
        </w:rPr>
        <w:t>магістральних</w:t>
      </w:r>
      <w:proofErr w:type="spellEnd"/>
      <w:r w:rsidRPr="00983451">
        <w:rPr>
          <w:rFonts w:ascii="Times New Roman" w:hAnsi="Times New Roman" w:cs="Times New Roman"/>
          <w:sz w:val="28"/>
          <w:szCs w:val="28"/>
        </w:rPr>
        <w:t xml:space="preserve"> мереж 7,96 км. </w:t>
      </w:r>
    </w:p>
    <w:p w:rsidR="009D0CDA" w:rsidRPr="00983451" w:rsidRDefault="009D0CDA" w:rsidP="00751FCF">
      <w:pPr>
        <w:tabs>
          <w:tab w:val="left" w:pos="284"/>
          <w:tab w:val="left" w:pos="705"/>
        </w:tabs>
        <w:spacing w:after="0" w:line="240" w:lineRule="auto"/>
        <w:ind w:left="17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9834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451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9834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451">
        <w:rPr>
          <w:rFonts w:ascii="Times New Roman" w:hAnsi="Times New Roman" w:cs="Times New Roman"/>
          <w:sz w:val="28"/>
          <w:szCs w:val="28"/>
        </w:rPr>
        <w:t>індивідуальної</w:t>
      </w:r>
      <w:proofErr w:type="spellEnd"/>
      <w:r w:rsidRPr="009834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451">
        <w:rPr>
          <w:rFonts w:ascii="Times New Roman" w:hAnsi="Times New Roman" w:cs="Times New Roman"/>
          <w:sz w:val="28"/>
          <w:szCs w:val="28"/>
        </w:rPr>
        <w:t>забудови</w:t>
      </w:r>
      <w:proofErr w:type="spellEnd"/>
      <w:r w:rsidRPr="009834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451">
        <w:rPr>
          <w:rFonts w:ascii="Times New Roman" w:hAnsi="Times New Roman" w:cs="Times New Roman"/>
          <w:sz w:val="28"/>
          <w:szCs w:val="28"/>
        </w:rPr>
        <w:t>користується</w:t>
      </w:r>
      <w:proofErr w:type="spellEnd"/>
      <w:r w:rsidRPr="009834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451">
        <w:rPr>
          <w:rFonts w:ascii="Times New Roman" w:hAnsi="Times New Roman" w:cs="Times New Roman"/>
          <w:sz w:val="28"/>
          <w:szCs w:val="28"/>
        </w:rPr>
        <w:t>дворовими</w:t>
      </w:r>
      <w:proofErr w:type="spellEnd"/>
      <w:r w:rsidRPr="009834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451">
        <w:rPr>
          <w:rFonts w:ascii="Times New Roman" w:hAnsi="Times New Roman" w:cs="Times New Roman"/>
          <w:sz w:val="28"/>
          <w:szCs w:val="28"/>
        </w:rPr>
        <w:t>вбиральнями</w:t>
      </w:r>
      <w:proofErr w:type="spellEnd"/>
      <w:r w:rsidRPr="00983451">
        <w:rPr>
          <w:rFonts w:ascii="Times New Roman" w:hAnsi="Times New Roman" w:cs="Times New Roman"/>
          <w:sz w:val="28"/>
          <w:szCs w:val="28"/>
        </w:rPr>
        <w:t xml:space="preserve">.       в) </w:t>
      </w:r>
      <w:proofErr w:type="spellStart"/>
      <w:r w:rsidRPr="00983451">
        <w:rPr>
          <w:rFonts w:ascii="Times New Roman" w:hAnsi="Times New Roman" w:cs="Times New Roman"/>
          <w:sz w:val="28"/>
          <w:szCs w:val="28"/>
        </w:rPr>
        <w:t>теплопостачання</w:t>
      </w:r>
      <w:proofErr w:type="spellEnd"/>
      <w:r w:rsidRPr="009834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451">
        <w:rPr>
          <w:rFonts w:ascii="Times New Roman" w:hAnsi="Times New Roman" w:cs="Times New Roman"/>
          <w:sz w:val="28"/>
          <w:szCs w:val="28"/>
        </w:rPr>
        <w:t>індивідуальне</w:t>
      </w:r>
      <w:proofErr w:type="spellEnd"/>
      <w:r w:rsidRPr="00983451">
        <w:rPr>
          <w:rFonts w:ascii="Times New Roman" w:hAnsi="Times New Roman" w:cs="Times New Roman"/>
          <w:sz w:val="28"/>
          <w:szCs w:val="28"/>
        </w:rPr>
        <w:t>;</w:t>
      </w:r>
    </w:p>
    <w:p w:rsidR="009D0CDA" w:rsidRPr="00983451" w:rsidRDefault="009D0CDA" w:rsidP="00751FCF">
      <w:pPr>
        <w:tabs>
          <w:tab w:val="left" w:pos="284"/>
          <w:tab w:val="left" w:pos="705"/>
        </w:tabs>
        <w:spacing w:after="0" w:line="240" w:lineRule="auto"/>
        <w:ind w:left="17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9834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451">
        <w:rPr>
          <w:rFonts w:ascii="Times New Roman" w:hAnsi="Times New Roman" w:cs="Times New Roman"/>
          <w:sz w:val="28"/>
          <w:szCs w:val="28"/>
        </w:rPr>
        <w:t>електропостачання</w:t>
      </w:r>
      <w:proofErr w:type="spellEnd"/>
      <w:r w:rsidRPr="009834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451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9834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451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9834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451">
        <w:rPr>
          <w:rFonts w:ascii="Times New Roman" w:hAnsi="Times New Roman" w:cs="Times New Roman"/>
          <w:sz w:val="28"/>
          <w:szCs w:val="28"/>
        </w:rPr>
        <w:t>електропідстанції</w:t>
      </w:r>
      <w:proofErr w:type="spellEnd"/>
      <w:r w:rsidRPr="00983451">
        <w:rPr>
          <w:rFonts w:ascii="Times New Roman" w:hAnsi="Times New Roman" w:cs="Times New Roman"/>
          <w:sz w:val="28"/>
          <w:szCs w:val="28"/>
        </w:rPr>
        <w:t xml:space="preserve"> 10кВ. </w:t>
      </w:r>
      <w:proofErr w:type="spellStart"/>
      <w:r w:rsidRPr="00983451">
        <w:rPr>
          <w:rFonts w:ascii="Times New Roman" w:hAnsi="Times New Roman" w:cs="Times New Roman"/>
          <w:sz w:val="28"/>
          <w:szCs w:val="28"/>
        </w:rPr>
        <w:t>Протяжність</w:t>
      </w:r>
      <w:proofErr w:type="spellEnd"/>
      <w:r w:rsidRPr="009834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451">
        <w:rPr>
          <w:rFonts w:ascii="Times New Roman" w:hAnsi="Times New Roman" w:cs="Times New Roman"/>
          <w:sz w:val="28"/>
          <w:szCs w:val="28"/>
        </w:rPr>
        <w:t>повітряних</w:t>
      </w:r>
      <w:proofErr w:type="spellEnd"/>
      <w:r w:rsidRPr="009834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451">
        <w:rPr>
          <w:rFonts w:ascii="Times New Roman" w:hAnsi="Times New Roman" w:cs="Times New Roman"/>
          <w:sz w:val="28"/>
          <w:szCs w:val="28"/>
        </w:rPr>
        <w:t>електромереж</w:t>
      </w:r>
      <w:proofErr w:type="spellEnd"/>
      <w:r w:rsidRPr="00983451">
        <w:rPr>
          <w:rFonts w:ascii="Times New Roman" w:hAnsi="Times New Roman" w:cs="Times New Roman"/>
          <w:sz w:val="28"/>
          <w:szCs w:val="28"/>
        </w:rPr>
        <w:t xml:space="preserve"> –14,2км. </w:t>
      </w:r>
      <w:proofErr w:type="spellStart"/>
      <w:r w:rsidRPr="00983451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983451">
        <w:rPr>
          <w:rFonts w:ascii="Times New Roman" w:hAnsi="Times New Roman" w:cs="Times New Roman"/>
          <w:sz w:val="28"/>
          <w:szCs w:val="28"/>
        </w:rPr>
        <w:t xml:space="preserve"> КТП—3 </w:t>
      </w:r>
      <w:proofErr w:type="spellStart"/>
      <w:r w:rsidRPr="00983451">
        <w:rPr>
          <w:rFonts w:ascii="Times New Roman" w:hAnsi="Times New Roman" w:cs="Times New Roman"/>
          <w:sz w:val="28"/>
          <w:szCs w:val="28"/>
        </w:rPr>
        <w:t>одиниць</w:t>
      </w:r>
      <w:proofErr w:type="spellEnd"/>
      <w:r w:rsidRPr="00983451">
        <w:rPr>
          <w:rFonts w:ascii="Times New Roman" w:hAnsi="Times New Roman" w:cs="Times New Roman"/>
          <w:sz w:val="28"/>
          <w:szCs w:val="28"/>
        </w:rPr>
        <w:t xml:space="preserve">, ЗТП—12 </w:t>
      </w:r>
      <w:proofErr w:type="spellStart"/>
      <w:r w:rsidRPr="00983451">
        <w:rPr>
          <w:rFonts w:ascii="Times New Roman" w:hAnsi="Times New Roman" w:cs="Times New Roman"/>
          <w:sz w:val="28"/>
          <w:szCs w:val="28"/>
        </w:rPr>
        <w:t>одиниці</w:t>
      </w:r>
      <w:proofErr w:type="spellEnd"/>
      <w:r w:rsidRPr="0098345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0CDA" w:rsidRPr="00983451" w:rsidRDefault="009D0CDA" w:rsidP="00751FCF">
      <w:pPr>
        <w:tabs>
          <w:tab w:val="left" w:pos="284"/>
          <w:tab w:val="left" w:pos="705"/>
        </w:tabs>
        <w:spacing w:after="0" w:line="240" w:lineRule="auto"/>
        <w:ind w:left="17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983451">
        <w:rPr>
          <w:rFonts w:ascii="Times New Roman" w:hAnsi="Times New Roman" w:cs="Times New Roman"/>
          <w:sz w:val="28"/>
          <w:szCs w:val="28"/>
        </w:rPr>
        <w:t xml:space="preserve"> населений пункт </w:t>
      </w:r>
      <w:proofErr w:type="spellStart"/>
      <w:r w:rsidRPr="00983451">
        <w:rPr>
          <w:rFonts w:ascii="Times New Roman" w:hAnsi="Times New Roman" w:cs="Times New Roman"/>
          <w:sz w:val="28"/>
          <w:szCs w:val="28"/>
        </w:rPr>
        <w:t>газифікований</w:t>
      </w:r>
      <w:proofErr w:type="spellEnd"/>
      <w:r w:rsidRPr="0098345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83451">
        <w:rPr>
          <w:rFonts w:ascii="Times New Roman" w:hAnsi="Times New Roman" w:cs="Times New Roman"/>
          <w:sz w:val="28"/>
          <w:szCs w:val="28"/>
        </w:rPr>
        <w:t>Джерело</w:t>
      </w:r>
      <w:proofErr w:type="spellEnd"/>
      <w:r w:rsidRPr="009834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451">
        <w:rPr>
          <w:rFonts w:ascii="Times New Roman" w:hAnsi="Times New Roman" w:cs="Times New Roman"/>
          <w:sz w:val="28"/>
          <w:szCs w:val="28"/>
        </w:rPr>
        <w:t>газопостачання</w:t>
      </w:r>
      <w:proofErr w:type="spellEnd"/>
      <w:r w:rsidRPr="00983451">
        <w:rPr>
          <w:rFonts w:ascii="Times New Roman" w:hAnsi="Times New Roman" w:cs="Times New Roman"/>
          <w:sz w:val="28"/>
          <w:szCs w:val="28"/>
        </w:rPr>
        <w:t xml:space="preserve"> ---ГРС м. </w:t>
      </w:r>
      <w:proofErr w:type="spellStart"/>
      <w:r w:rsidRPr="00983451">
        <w:rPr>
          <w:rFonts w:ascii="Times New Roman" w:hAnsi="Times New Roman" w:cs="Times New Roman"/>
          <w:sz w:val="28"/>
          <w:szCs w:val="28"/>
        </w:rPr>
        <w:t>Ізяслав</w:t>
      </w:r>
      <w:proofErr w:type="spellEnd"/>
      <w:r w:rsidRPr="00983451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983451">
        <w:rPr>
          <w:rFonts w:ascii="Times New Roman" w:hAnsi="Times New Roman" w:cs="Times New Roman"/>
          <w:sz w:val="28"/>
          <w:szCs w:val="28"/>
        </w:rPr>
        <w:t>селі</w:t>
      </w:r>
      <w:proofErr w:type="spellEnd"/>
      <w:r w:rsidRPr="009834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451">
        <w:rPr>
          <w:rFonts w:ascii="Times New Roman" w:hAnsi="Times New Roman" w:cs="Times New Roman"/>
          <w:sz w:val="28"/>
          <w:szCs w:val="28"/>
        </w:rPr>
        <w:t>розташовано</w:t>
      </w:r>
      <w:proofErr w:type="spellEnd"/>
      <w:r w:rsidRPr="00983451">
        <w:rPr>
          <w:rFonts w:ascii="Times New Roman" w:hAnsi="Times New Roman" w:cs="Times New Roman"/>
          <w:sz w:val="28"/>
          <w:szCs w:val="28"/>
        </w:rPr>
        <w:t xml:space="preserve">  1 ГРП;</w:t>
      </w:r>
    </w:p>
    <w:p w:rsidR="009D0CDA" w:rsidRPr="00983451" w:rsidRDefault="009D0CDA" w:rsidP="00751FCF">
      <w:pPr>
        <w:tabs>
          <w:tab w:val="left" w:pos="284"/>
          <w:tab w:val="left" w:pos="705"/>
        </w:tabs>
        <w:spacing w:after="0" w:line="240" w:lineRule="auto"/>
        <w:ind w:left="17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Pr="00983451">
        <w:rPr>
          <w:rFonts w:ascii="Times New Roman" w:hAnsi="Times New Roman" w:cs="Times New Roman"/>
          <w:sz w:val="28"/>
          <w:szCs w:val="28"/>
        </w:rPr>
        <w:t xml:space="preserve"> село </w:t>
      </w:r>
      <w:proofErr w:type="spellStart"/>
      <w:r w:rsidRPr="00983451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9834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451">
        <w:rPr>
          <w:rFonts w:ascii="Times New Roman" w:hAnsi="Times New Roman" w:cs="Times New Roman"/>
          <w:sz w:val="28"/>
          <w:szCs w:val="28"/>
        </w:rPr>
        <w:t>телефонний</w:t>
      </w:r>
      <w:proofErr w:type="spellEnd"/>
      <w:r w:rsidRPr="009834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451">
        <w:rPr>
          <w:rFonts w:ascii="Times New Roman" w:hAnsi="Times New Roman" w:cs="Times New Roman"/>
          <w:sz w:val="28"/>
          <w:szCs w:val="28"/>
        </w:rPr>
        <w:t>зв’язок</w:t>
      </w:r>
      <w:proofErr w:type="spellEnd"/>
      <w:r w:rsidRPr="00983451">
        <w:rPr>
          <w:rFonts w:ascii="Times New Roman" w:hAnsi="Times New Roman" w:cs="Times New Roman"/>
          <w:sz w:val="28"/>
          <w:szCs w:val="28"/>
        </w:rPr>
        <w:t xml:space="preserve"> через кабель </w:t>
      </w:r>
      <w:proofErr w:type="spellStart"/>
      <w:r w:rsidRPr="00983451">
        <w:rPr>
          <w:rFonts w:ascii="Times New Roman" w:hAnsi="Times New Roman" w:cs="Times New Roman"/>
          <w:sz w:val="28"/>
          <w:szCs w:val="28"/>
        </w:rPr>
        <w:t>зв’язку</w:t>
      </w:r>
      <w:proofErr w:type="spellEnd"/>
      <w:proofErr w:type="gramStart"/>
      <w:r w:rsidRPr="0098345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9834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0CDA" w:rsidRPr="006D4C9F" w:rsidRDefault="009D0CDA" w:rsidP="006D4C9F">
      <w:pPr>
        <w:tabs>
          <w:tab w:val="left" w:pos="284"/>
        </w:tabs>
        <w:spacing w:after="0" w:line="240" w:lineRule="auto"/>
        <w:ind w:left="284" w:right="31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7EE">
        <w:rPr>
          <w:rFonts w:ascii="Times New Roman" w:hAnsi="Times New Roman" w:cs="Times New Roman"/>
          <w:b/>
          <w:sz w:val="28"/>
          <w:szCs w:val="28"/>
        </w:rPr>
        <w:t xml:space="preserve">У генеральному </w:t>
      </w:r>
      <w:proofErr w:type="spellStart"/>
      <w:r w:rsidRPr="00BB27EE">
        <w:rPr>
          <w:rFonts w:ascii="Times New Roman" w:hAnsi="Times New Roman" w:cs="Times New Roman"/>
          <w:b/>
          <w:sz w:val="28"/>
          <w:szCs w:val="28"/>
        </w:rPr>
        <w:t>плані</w:t>
      </w:r>
      <w:proofErr w:type="spellEnd"/>
      <w:r w:rsidRPr="00BB27E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B27EE">
        <w:rPr>
          <w:rFonts w:ascii="Times New Roman" w:hAnsi="Times New Roman" w:cs="Times New Roman"/>
          <w:b/>
          <w:sz w:val="28"/>
          <w:szCs w:val="28"/>
        </w:rPr>
        <w:t>запроектовано</w:t>
      </w:r>
      <w:proofErr w:type="spellEnd"/>
      <w:r w:rsidRPr="00BB27E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B27E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централізоване водовідведення с. </w:t>
      </w:r>
      <w:proofErr w:type="spellStart"/>
      <w:r w:rsidRPr="00BB27EE">
        <w:rPr>
          <w:rFonts w:ascii="Times New Roman" w:hAnsi="Times New Roman" w:cs="Times New Roman"/>
          <w:bCs/>
          <w:sz w:val="28"/>
          <w:szCs w:val="28"/>
          <w:lang w:val="uk-UA"/>
        </w:rPr>
        <w:t>Васьківці</w:t>
      </w:r>
      <w:proofErr w:type="spellEnd"/>
      <w:r w:rsidRPr="00BB27E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буде здійснюватися на проектні очисні споруди , які будуть розташовуватися в північно-східному напрямку від населеного пункту Ревуха . Проектні очисні споруди типу "</w:t>
      </w:r>
      <w:proofErr w:type="spellStart"/>
      <w:r w:rsidRPr="00BB27EE">
        <w:rPr>
          <w:rFonts w:ascii="Times New Roman" w:hAnsi="Times New Roman" w:cs="Times New Roman"/>
          <w:bCs/>
          <w:sz w:val="28"/>
          <w:szCs w:val="28"/>
          <w:lang w:val="uk-UA"/>
        </w:rPr>
        <w:t>Біотал</w:t>
      </w:r>
      <w:proofErr w:type="spellEnd"/>
      <w:r w:rsidRPr="00BB27E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" будуть обслуговувати три пункти с. </w:t>
      </w:r>
      <w:proofErr w:type="spellStart"/>
      <w:r w:rsidRPr="00BB27EE">
        <w:rPr>
          <w:rFonts w:ascii="Times New Roman" w:hAnsi="Times New Roman" w:cs="Times New Roman"/>
          <w:bCs/>
          <w:sz w:val="28"/>
          <w:szCs w:val="28"/>
          <w:lang w:val="uk-UA"/>
        </w:rPr>
        <w:t>Васьківці</w:t>
      </w:r>
      <w:proofErr w:type="spellEnd"/>
      <w:r w:rsidRPr="00BB27E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proofErr w:type="spellStart"/>
      <w:r w:rsidRPr="00BB27EE">
        <w:rPr>
          <w:rFonts w:ascii="Times New Roman" w:hAnsi="Times New Roman" w:cs="Times New Roman"/>
          <w:bCs/>
          <w:sz w:val="28"/>
          <w:szCs w:val="28"/>
          <w:lang w:val="uk-UA"/>
        </w:rPr>
        <w:t>с</w:t>
      </w:r>
      <w:proofErr w:type="gramStart"/>
      <w:r w:rsidRPr="00BB27EE">
        <w:rPr>
          <w:rFonts w:ascii="Times New Roman" w:hAnsi="Times New Roman" w:cs="Times New Roman"/>
          <w:bCs/>
          <w:sz w:val="28"/>
          <w:szCs w:val="28"/>
          <w:lang w:val="uk-UA"/>
        </w:rPr>
        <w:t>.К</w:t>
      </w:r>
      <w:proofErr w:type="gramEnd"/>
      <w:r w:rsidRPr="00BB27EE">
        <w:rPr>
          <w:rFonts w:ascii="Times New Roman" w:hAnsi="Times New Roman" w:cs="Times New Roman"/>
          <w:bCs/>
          <w:sz w:val="28"/>
          <w:szCs w:val="28"/>
          <w:lang w:val="uk-UA"/>
        </w:rPr>
        <w:t>лубівка</w:t>
      </w:r>
      <w:proofErr w:type="spellEnd"/>
      <w:r w:rsidRPr="00BB27E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та с. Ревуха.</w:t>
      </w:r>
    </w:p>
    <w:p w:rsidR="009D0CDA" w:rsidRPr="006D4C9F" w:rsidRDefault="006D4C9F" w:rsidP="00751FCF">
      <w:pPr>
        <w:spacing w:after="0" w:line="240" w:lineRule="auto"/>
        <w:ind w:left="142" w:right="168" w:firstLine="709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D4C9F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Протипожежні заходи:</w:t>
      </w:r>
    </w:p>
    <w:p w:rsidR="009D0CDA" w:rsidRPr="001B565E" w:rsidRDefault="009D0CDA" w:rsidP="00751FCF">
      <w:pPr>
        <w:spacing w:after="0" w:line="240" w:lineRule="auto"/>
        <w:ind w:left="142" w:right="168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3451">
        <w:rPr>
          <w:rFonts w:ascii="Times New Roman" w:hAnsi="Times New Roman" w:cs="Times New Roman"/>
          <w:sz w:val="28"/>
          <w:szCs w:val="28"/>
        </w:rPr>
        <w:t>Проектне</w:t>
      </w:r>
      <w:proofErr w:type="spellEnd"/>
      <w:r w:rsidRPr="009834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451">
        <w:rPr>
          <w:rFonts w:ascii="Times New Roman" w:hAnsi="Times New Roman" w:cs="Times New Roman"/>
          <w:sz w:val="28"/>
          <w:szCs w:val="28"/>
        </w:rPr>
        <w:t>пожежне</w:t>
      </w:r>
      <w:proofErr w:type="spellEnd"/>
      <w:r w:rsidRPr="00983451">
        <w:rPr>
          <w:rFonts w:ascii="Times New Roman" w:hAnsi="Times New Roman" w:cs="Times New Roman"/>
          <w:sz w:val="28"/>
          <w:szCs w:val="28"/>
        </w:rPr>
        <w:t xml:space="preserve"> депо на 1 машину б</w:t>
      </w:r>
      <w:r>
        <w:rPr>
          <w:rFonts w:ascii="Times New Roman" w:hAnsi="Times New Roman" w:cs="Times New Roman"/>
          <w:sz w:val="28"/>
          <w:szCs w:val="28"/>
        </w:rPr>
        <w:t xml:space="preserve">уде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розташоване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98345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83451">
        <w:rPr>
          <w:rFonts w:ascii="Times New Roman" w:hAnsi="Times New Roman" w:cs="Times New Roman"/>
          <w:sz w:val="28"/>
          <w:szCs w:val="28"/>
        </w:rPr>
        <w:t>аськівці</w:t>
      </w:r>
      <w:proofErr w:type="spellEnd"/>
      <w:r w:rsidRPr="00983451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983451">
        <w:rPr>
          <w:rFonts w:ascii="Times New Roman" w:hAnsi="Times New Roman" w:cs="Times New Roman"/>
          <w:sz w:val="28"/>
          <w:szCs w:val="28"/>
        </w:rPr>
        <w:t>пі</w:t>
      </w:r>
      <w:r>
        <w:rPr>
          <w:rFonts w:ascii="Times New Roman" w:hAnsi="Times New Roman" w:cs="Times New Roman"/>
          <w:sz w:val="28"/>
          <w:szCs w:val="28"/>
        </w:rPr>
        <w:t>вденній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частині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вул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Шевченка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9834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3451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834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451">
        <w:rPr>
          <w:rFonts w:ascii="Times New Roman" w:hAnsi="Times New Roman" w:cs="Times New Roman"/>
          <w:sz w:val="28"/>
          <w:szCs w:val="28"/>
        </w:rPr>
        <w:t>забезпечить</w:t>
      </w:r>
      <w:proofErr w:type="spellEnd"/>
      <w:r w:rsidRPr="009834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451">
        <w:rPr>
          <w:rFonts w:ascii="Times New Roman" w:hAnsi="Times New Roman" w:cs="Times New Roman"/>
          <w:sz w:val="28"/>
          <w:szCs w:val="28"/>
        </w:rPr>
        <w:t>радіус</w:t>
      </w:r>
      <w:proofErr w:type="spellEnd"/>
      <w:r w:rsidRPr="009834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451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Pr="009834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3451">
        <w:rPr>
          <w:rFonts w:ascii="Times New Roman" w:hAnsi="Times New Roman" w:cs="Times New Roman"/>
          <w:sz w:val="28"/>
          <w:szCs w:val="28"/>
        </w:rPr>
        <w:t>населеного</w:t>
      </w:r>
      <w:proofErr w:type="spellEnd"/>
      <w:r w:rsidRPr="00983451">
        <w:rPr>
          <w:rFonts w:ascii="Times New Roman" w:hAnsi="Times New Roman" w:cs="Times New Roman"/>
          <w:sz w:val="28"/>
          <w:szCs w:val="28"/>
        </w:rPr>
        <w:t xml:space="preserve"> пункту в межах нового генерального плану.</w:t>
      </w:r>
    </w:p>
    <w:p w:rsidR="009D0CDA" w:rsidRPr="00947356" w:rsidRDefault="009D0CDA" w:rsidP="00751FCF">
      <w:pPr>
        <w:tabs>
          <w:tab w:val="left" w:pos="0"/>
        </w:tabs>
        <w:spacing w:after="0" w:line="240" w:lineRule="auto"/>
        <w:ind w:firstLine="902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9D0CDA" w:rsidRDefault="009D0CDA" w:rsidP="00751FC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D53298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Виступили:</w:t>
      </w:r>
    </w:p>
    <w:p w:rsidR="009D0CDA" w:rsidRPr="00D53298" w:rsidRDefault="009D0CDA" w:rsidP="00751FC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</w:p>
    <w:p w:rsidR="009D0CDA" w:rsidRPr="00F76019" w:rsidRDefault="009D0CDA" w:rsidP="00751F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Дунаєвська І.М.,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Габрикевич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М.І., Гнатюк О.В.,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Шибецька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В.О., Лукашук В.С., Кулик Д.В.</w:t>
      </w:r>
    </w:p>
    <w:p w:rsidR="009D0CDA" w:rsidRDefault="009D0CDA" w:rsidP="00751F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/>
        </w:rPr>
        <w:t>Зауваження та пропозиції:</w:t>
      </w:r>
    </w:p>
    <w:p w:rsidR="009D0CDA" w:rsidRDefault="009D0CDA" w:rsidP="00751F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/>
        </w:rPr>
      </w:pPr>
    </w:p>
    <w:p w:rsidR="009D0CDA" w:rsidRDefault="00EE1917" w:rsidP="00751FCF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Передбачити резервну свердловину</w:t>
      </w:r>
      <w:r w:rsidR="002C72CC">
        <w:rPr>
          <w:rFonts w:ascii="Times New Roman" w:hAnsi="Times New Roman" w:cs="Times New Roman"/>
          <w:sz w:val="28"/>
          <w:szCs w:val="28"/>
          <w:lang w:val="uk-UA"/>
        </w:rPr>
        <w:t xml:space="preserve"> в населеному пункті </w:t>
      </w:r>
      <w:proofErr w:type="spellStart"/>
      <w:r w:rsidR="002C72CC">
        <w:rPr>
          <w:rFonts w:ascii="Times New Roman" w:hAnsi="Times New Roman" w:cs="Times New Roman"/>
          <w:sz w:val="28"/>
          <w:szCs w:val="28"/>
          <w:lang w:val="uk-UA"/>
        </w:rPr>
        <w:t>Васьківці</w:t>
      </w:r>
      <w:proofErr w:type="spellEnd"/>
      <w:r w:rsidR="002C72C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C72CC" w:rsidRPr="00924245" w:rsidRDefault="002C72CC" w:rsidP="00751FCF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Розробити розділ СЕО для населених пунктів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Васьківці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Ревуха.</w:t>
      </w:r>
    </w:p>
    <w:p w:rsidR="009D0CDA" w:rsidRDefault="009D0CDA" w:rsidP="00751F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D0CDA" w:rsidRPr="00350982" w:rsidRDefault="009D0CDA" w:rsidP="00751F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/>
        </w:rPr>
      </w:pPr>
      <w:r w:rsidRPr="00350982">
        <w:rPr>
          <w:rFonts w:ascii="Times New Roman" w:hAnsi="Times New Roman" w:cs="Times New Roman"/>
          <w:sz w:val="28"/>
          <w:szCs w:val="28"/>
        </w:rPr>
        <w:tab/>
      </w:r>
      <w:r w:rsidRPr="00350982">
        <w:rPr>
          <w:rFonts w:ascii="Times New Roman" w:hAnsi="Times New Roman" w:cs="Times New Roman"/>
          <w:sz w:val="28"/>
          <w:szCs w:val="28"/>
        </w:rPr>
        <w:tab/>
      </w:r>
      <w:r w:rsidRPr="00350982">
        <w:rPr>
          <w:rFonts w:ascii="Times New Roman" w:hAnsi="Times New Roman" w:cs="Times New Roman"/>
          <w:sz w:val="28"/>
          <w:szCs w:val="28"/>
        </w:rPr>
        <w:tab/>
      </w:r>
      <w:r w:rsidRPr="00350982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Pr="00350982">
        <w:rPr>
          <w:rFonts w:ascii="Times New Roman" w:hAnsi="Times New Roman" w:cs="Times New Roman"/>
          <w:sz w:val="28"/>
          <w:szCs w:val="28"/>
        </w:rPr>
        <w:tab/>
      </w:r>
      <w:r w:rsidRPr="0035098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/>
        </w:rPr>
        <w:t>Голосування:</w:t>
      </w:r>
    </w:p>
    <w:p w:rsidR="009D0CDA" w:rsidRPr="00350982" w:rsidRDefault="009D0CDA" w:rsidP="00751F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0CDA" w:rsidRPr="00350982" w:rsidRDefault="009D0CDA" w:rsidP="00751F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50982">
        <w:rPr>
          <w:rFonts w:ascii="Times New Roman" w:hAnsi="Times New Roman" w:cs="Times New Roman"/>
          <w:sz w:val="28"/>
          <w:szCs w:val="28"/>
        </w:rPr>
        <w:tab/>
      </w:r>
      <w:r w:rsidRPr="00350982">
        <w:rPr>
          <w:rFonts w:ascii="Times New Roman" w:hAnsi="Times New Roman" w:cs="Times New Roman"/>
          <w:sz w:val="28"/>
          <w:szCs w:val="28"/>
        </w:rPr>
        <w:tab/>
      </w:r>
      <w:r w:rsidRPr="00350982">
        <w:rPr>
          <w:rFonts w:ascii="Times New Roman" w:hAnsi="Times New Roman" w:cs="Times New Roman"/>
          <w:sz w:val="28"/>
          <w:szCs w:val="28"/>
        </w:rPr>
        <w:tab/>
        <w:t>“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За”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- 17 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“Утримався”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- 1</w:t>
      </w:r>
      <w:r w:rsidRPr="00350982">
        <w:rPr>
          <w:rFonts w:ascii="Times New Roman" w:hAnsi="Times New Roman" w:cs="Times New Roman"/>
          <w:sz w:val="28"/>
          <w:szCs w:val="28"/>
          <w:lang w:val="uk-UA"/>
        </w:rPr>
        <w:t xml:space="preserve"> , </w:t>
      </w:r>
      <w:proofErr w:type="spellStart"/>
      <w:r w:rsidRPr="00350982">
        <w:rPr>
          <w:rFonts w:ascii="Times New Roman" w:hAnsi="Times New Roman" w:cs="Times New Roman"/>
          <w:sz w:val="28"/>
          <w:szCs w:val="28"/>
          <w:lang w:val="uk-UA"/>
        </w:rPr>
        <w:t>“Проти”</w:t>
      </w:r>
      <w:proofErr w:type="spellEnd"/>
      <w:r w:rsidRPr="00350982">
        <w:rPr>
          <w:rFonts w:ascii="Times New Roman" w:hAnsi="Times New Roman" w:cs="Times New Roman"/>
          <w:sz w:val="28"/>
          <w:szCs w:val="28"/>
          <w:lang w:val="uk-UA"/>
        </w:rPr>
        <w:t xml:space="preserve"> - 0.</w:t>
      </w:r>
    </w:p>
    <w:p w:rsidR="009D0CDA" w:rsidRPr="00441363" w:rsidRDefault="009D0CDA" w:rsidP="00751FCF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D0CDA" w:rsidRDefault="009D0CDA" w:rsidP="00751FCF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  <w:lang w:val="uk-UA"/>
        </w:rPr>
      </w:pPr>
      <w:r w:rsidRPr="00350982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  <w:lang w:val="uk-UA"/>
        </w:rPr>
        <w:t>Вирішили:</w:t>
      </w:r>
    </w:p>
    <w:p w:rsidR="009D0CDA" w:rsidRPr="00350982" w:rsidRDefault="009D0CDA" w:rsidP="00751FCF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  <w:lang w:val="uk-UA"/>
        </w:rPr>
      </w:pPr>
    </w:p>
    <w:p w:rsidR="009D0CDA" w:rsidRPr="00911A54" w:rsidRDefault="009D0CDA" w:rsidP="00751FCF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1A54">
        <w:rPr>
          <w:rFonts w:ascii="Times New Roman" w:hAnsi="Times New Roman" w:cs="Times New Roman"/>
          <w:sz w:val="28"/>
          <w:szCs w:val="28"/>
          <w:lang w:val="uk-UA"/>
        </w:rPr>
        <w:t>Містобу</w:t>
      </w:r>
      <w:r>
        <w:rPr>
          <w:rFonts w:ascii="Times New Roman" w:hAnsi="Times New Roman" w:cs="Times New Roman"/>
          <w:sz w:val="28"/>
          <w:szCs w:val="28"/>
          <w:lang w:val="uk-UA"/>
        </w:rPr>
        <w:t>дівну документацію – генеральні</w:t>
      </w:r>
      <w:r w:rsidRPr="00911A54">
        <w:rPr>
          <w:rFonts w:ascii="Times New Roman" w:hAnsi="Times New Roman" w:cs="Times New Roman"/>
          <w:sz w:val="28"/>
          <w:szCs w:val="28"/>
          <w:lang w:val="uk-UA"/>
        </w:rPr>
        <w:t xml:space="preserve"> план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911A54">
        <w:rPr>
          <w:rFonts w:ascii="Times New Roman" w:hAnsi="Times New Roman" w:cs="Times New Roman"/>
          <w:sz w:val="28"/>
          <w:szCs w:val="28"/>
          <w:lang w:val="uk-UA"/>
        </w:rPr>
        <w:t xml:space="preserve"> та план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 зонування територій сіл Ревуха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Васьківці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Клубівської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Ізяславського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району </w:t>
      </w:r>
      <w:r w:rsidRPr="00911A54">
        <w:rPr>
          <w:rFonts w:ascii="Times New Roman" w:hAnsi="Times New Roman" w:cs="Times New Roman"/>
          <w:sz w:val="28"/>
          <w:szCs w:val="28"/>
          <w:lang w:val="uk-UA"/>
        </w:rPr>
        <w:t>прийняти за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основу. Доповнення і зауваження  </w:t>
      </w:r>
      <w:r w:rsidRPr="00911A54">
        <w:rPr>
          <w:rFonts w:ascii="Times New Roman" w:hAnsi="Times New Roman" w:cs="Times New Roman"/>
          <w:sz w:val="28"/>
          <w:szCs w:val="28"/>
          <w:lang w:val="uk-UA"/>
        </w:rPr>
        <w:t>врахувати у робочому порядку.</w:t>
      </w:r>
    </w:p>
    <w:p w:rsidR="009D0CDA" w:rsidRPr="00441363" w:rsidRDefault="009D0CDA" w:rsidP="00751FCF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  <w:r w:rsidRPr="00441363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Обов’язково надати письмові відповіді на зауваження та пропозиції.</w:t>
      </w:r>
    </w:p>
    <w:p w:rsidR="009D0CDA" w:rsidRPr="00E724F4" w:rsidRDefault="009D0CDA" w:rsidP="00E724F4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uk-UA"/>
        </w:rPr>
      </w:pPr>
    </w:p>
    <w:p w:rsidR="009D0CDA" w:rsidRDefault="009D0CDA" w:rsidP="00751FCF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firstLine="567"/>
        <w:rPr>
          <w:rFonts w:ascii="Calibri" w:hAnsi="Calibri" w:cs="Calibri"/>
          <w:lang w:val="uk-UA"/>
        </w:rPr>
      </w:pPr>
    </w:p>
    <w:p w:rsidR="009D0CDA" w:rsidRDefault="009D0CDA" w:rsidP="00751FCF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firstLine="567"/>
        <w:rPr>
          <w:rFonts w:ascii="Calibri" w:hAnsi="Calibri" w:cs="Calibri"/>
          <w:lang w:val="uk-UA"/>
        </w:rPr>
      </w:pPr>
    </w:p>
    <w:p w:rsidR="009D0CDA" w:rsidRDefault="009D0CDA" w:rsidP="00751FCF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firstLine="567"/>
        <w:rPr>
          <w:rFonts w:ascii="Calibri" w:hAnsi="Calibri" w:cs="Calibri"/>
          <w:lang w:val="uk-UA"/>
        </w:rPr>
      </w:pPr>
    </w:p>
    <w:p w:rsidR="009D0CDA" w:rsidRPr="00911A54" w:rsidRDefault="009D0CDA" w:rsidP="00751FCF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firstLine="567"/>
        <w:rPr>
          <w:rFonts w:ascii="Calibri" w:hAnsi="Calibri" w:cs="Calibri"/>
          <w:lang w:val="uk-UA"/>
        </w:rPr>
      </w:pPr>
    </w:p>
    <w:p w:rsidR="00303586" w:rsidRPr="00911A54" w:rsidRDefault="00911A54" w:rsidP="00751FCF">
      <w:pPr>
        <w:autoSpaceDE w:val="0"/>
        <w:autoSpaceDN w:val="0"/>
        <w:adjustRightInd w:val="0"/>
        <w:spacing w:after="0" w:line="240" w:lineRule="auto"/>
        <w:ind w:right="-1" w:firstLine="7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ради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303586" w:rsidRPr="00911A5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03586" w:rsidRPr="00911A54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303586" w:rsidRPr="00911A54">
        <w:rPr>
          <w:rFonts w:ascii="Times New Roman" w:hAnsi="Times New Roman" w:cs="Times New Roman"/>
          <w:sz w:val="28"/>
          <w:szCs w:val="28"/>
          <w:lang w:val="uk-UA"/>
        </w:rPr>
        <w:t>Ірина ДУНАЄВСЬКА</w:t>
      </w:r>
    </w:p>
    <w:p w:rsidR="00303586" w:rsidRPr="00911A54" w:rsidRDefault="00303586" w:rsidP="00751FCF">
      <w:pPr>
        <w:autoSpaceDE w:val="0"/>
        <w:autoSpaceDN w:val="0"/>
        <w:adjustRightInd w:val="0"/>
        <w:spacing w:after="0" w:line="240" w:lineRule="auto"/>
        <w:ind w:right="-1" w:firstLine="74"/>
        <w:jc w:val="both"/>
        <w:rPr>
          <w:rFonts w:ascii="Calibri" w:hAnsi="Calibri" w:cs="Calibri"/>
          <w:sz w:val="28"/>
          <w:szCs w:val="28"/>
        </w:rPr>
      </w:pPr>
    </w:p>
    <w:p w:rsidR="00303586" w:rsidRPr="00911A54" w:rsidRDefault="00303586" w:rsidP="00751FCF">
      <w:pPr>
        <w:autoSpaceDE w:val="0"/>
        <w:autoSpaceDN w:val="0"/>
        <w:adjustRightInd w:val="0"/>
        <w:spacing w:after="0" w:line="240" w:lineRule="auto"/>
        <w:ind w:right="-1" w:firstLine="74"/>
        <w:jc w:val="both"/>
        <w:rPr>
          <w:rFonts w:ascii="Times New Roman" w:hAnsi="Times New Roman" w:cs="Times New Roman"/>
          <w:sz w:val="28"/>
          <w:szCs w:val="28"/>
        </w:rPr>
      </w:pPr>
    </w:p>
    <w:p w:rsidR="0040782B" w:rsidRPr="00911A54" w:rsidRDefault="0040782B" w:rsidP="00751FCF">
      <w:pPr>
        <w:spacing w:after="0" w:line="240" w:lineRule="auto"/>
        <w:rPr>
          <w:sz w:val="28"/>
          <w:szCs w:val="28"/>
        </w:rPr>
      </w:pPr>
    </w:p>
    <w:sectPr w:rsidR="0040782B" w:rsidRPr="00911A54" w:rsidSect="006D4C9F">
      <w:pgSz w:w="12240" w:h="15840"/>
      <w:pgMar w:top="851" w:right="850" w:bottom="709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032F90A"/>
    <w:lvl w:ilvl="0">
      <w:numFmt w:val="bullet"/>
      <w:lvlText w:val="*"/>
      <w:lvlJc w:val="left"/>
    </w:lvl>
  </w:abstractNum>
  <w:abstractNum w:abstractNumId="1">
    <w:nsid w:val="113B2F6F"/>
    <w:multiLevelType w:val="hybridMultilevel"/>
    <w:tmpl w:val="54A25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91D26"/>
    <w:multiLevelType w:val="hybridMultilevel"/>
    <w:tmpl w:val="4B5C99E0"/>
    <w:lvl w:ilvl="0" w:tplc="85AA35B2">
      <w:start w:val="1"/>
      <w:numFmt w:val="decimal"/>
      <w:lvlText w:val="%1."/>
      <w:lvlJc w:val="left"/>
      <w:pPr>
        <w:ind w:left="1780" w:hanging="10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3">
    <w:nsid w:val="30EA353D"/>
    <w:multiLevelType w:val="hybridMultilevel"/>
    <w:tmpl w:val="594886D6"/>
    <w:lvl w:ilvl="0" w:tplc="8E561D2A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2CD045D"/>
    <w:multiLevelType w:val="hybridMultilevel"/>
    <w:tmpl w:val="1E980C8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8D4383"/>
    <w:multiLevelType w:val="hybridMultilevel"/>
    <w:tmpl w:val="6D1AF730"/>
    <w:lvl w:ilvl="0" w:tplc="3732E778">
      <w:start w:val="1"/>
      <w:numFmt w:val="bullet"/>
      <w:lvlText w:val="-"/>
      <w:lvlJc w:val="left"/>
      <w:pPr>
        <w:ind w:left="214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6">
    <w:nsid w:val="4FFC43A4"/>
    <w:multiLevelType w:val="multilevel"/>
    <w:tmpl w:val="F2FE95D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6B2072EE"/>
    <w:multiLevelType w:val="hybridMultilevel"/>
    <w:tmpl w:val="2A6CFB10"/>
    <w:lvl w:ilvl="0" w:tplc="6470B32E">
      <w:start w:val="1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>
    <w:nsid w:val="6EC2599E"/>
    <w:multiLevelType w:val="hybridMultilevel"/>
    <w:tmpl w:val="159A2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2B20A7"/>
    <w:multiLevelType w:val="hybridMultilevel"/>
    <w:tmpl w:val="4BBA9680"/>
    <w:lvl w:ilvl="0" w:tplc="8DC433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6C4853"/>
    <w:multiLevelType w:val="hybridMultilevel"/>
    <w:tmpl w:val="77E039D6"/>
    <w:lvl w:ilvl="0" w:tplc="6470B32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9"/>
  </w:num>
  <w:num w:numId="4">
    <w:abstractNumId w:val="5"/>
  </w:num>
  <w:num w:numId="5">
    <w:abstractNumId w:val="10"/>
  </w:num>
  <w:num w:numId="6">
    <w:abstractNumId w:val="7"/>
  </w:num>
  <w:num w:numId="7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8">
    <w:abstractNumId w:val="6"/>
  </w:num>
  <w:num w:numId="9">
    <w:abstractNumId w:val="8"/>
  </w:num>
  <w:num w:numId="10">
    <w:abstractNumId w:val="4"/>
  </w:num>
  <w:num w:numId="11">
    <w:abstractNumId w:val="3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303586"/>
    <w:rsid w:val="00003CB9"/>
    <w:rsid w:val="00004E30"/>
    <w:rsid w:val="00004E8C"/>
    <w:rsid w:val="00025FD2"/>
    <w:rsid w:val="0009183D"/>
    <w:rsid w:val="000B0C6B"/>
    <w:rsid w:val="000C3190"/>
    <w:rsid w:val="000D1E10"/>
    <w:rsid w:val="000D5523"/>
    <w:rsid w:val="000E290E"/>
    <w:rsid w:val="00102379"/>
    <w:rsid w:val="0013080C"/>
    <w:rsid w:val="00146CB0"/>
    <w:rsid w:val="00150793"/>
    <w:rsid w:val="001876AB"/>
    <w:rsid w:val="00203805"/>
    <w:rsid w:val="00212D6B"/>
    <w:rsid w:val="002752E4"/>
    <w:rsid w:val="002846A9"/>
    <w:rsid w:val="002A1DC2"/>
    <w:rsid w:val="002C72CC"/>
    <w:rsid w:val="00303586"/>
    <w:rsid w:val="00307F6F"/>
    <w:rsid w:val="003357F7"/>
    <w:rsid w:val="00341CAF"/>
    <w:rsid w:val="00350982"/>
    <w:rsid w:val="00392FA9"/>
    <w:rsid w:val="00397A06"/>
    <w:rsid w:val="003A2AD9"/>
    <w:rsid w:val="0040782B"/>
    <w:rsid w:val="00421E28"/>
    <w:rsid w:val="00441363"/>
    <w:rsid w:val="0046126F"/>
    <w:rsid w:val="0049332C"/>
    <w:rsid w:val="00495FF5"/>
    <w:rsid w:val="004E6B1D"/>
    <w:rsid w:val="004E6C16"/>
    <w:rsid w:val="00592F9F"/>
    <w:rsid w:val="005A3EB9"/>
    <w:rsid w:val="00604332"/>
    <w:rsid w:val="006170F6"/>
    <w:rsid w:val="00625A48"/>
    <w:rsid w:val="0067614E"/>
    <w:rsid w:val="00680343"/>
    <w:rsid w:val="006D4C9F"/>
    <w:rsid w:val="00751FCF"/>
    <w:rsid w:val="00766DE7"/>
    <w:rsid w:val="0078459A"/>
    <w:rsid w:val="007950BE"/>
    <w:rsid w:val="007D5B9E"/>
    <w:rsid w:val="008609E9"/>
    <w:rsid w:val="00886FA6"/>
    <w:rsid w:val="008D6A7C"/>
    <w:rsid w:val="008E5FE9"/>
    <w:rsid w:val="00911A54"/>
    <w:rsid w:val="009170C5"/>
    <w:rsid w:val="00927693"/>
    <w:rsid w:val="0093682F"/>
    <w:rsid w:val="00947356"/>
    <w:rsid w:val="009A755A"/>
    <w:rsid w:val="009A7F61"/>
    <w:rsid w:val="009B2D42"/>
    <w:rsid w:val="009B757C"/>
    <w:rsid w:val="009C5350"/>
    <w:rsid w:val="009D0CDA"/>
    <w:rsid w:val="00A030A4"/>
    <w:rsid w:val="00A041B2"/>
    <w:rsid w:val="00A12B2C"/>
    <w:rsid w:val="00A37AED"/>
    <w:rsid w:val="00A73768"/>
    <w:rsid w:val="00AA3C5F"/>
    <w:rsid w:val="00AC7D69"/>
    <w:rsid w:val="00B37FD1"/>
    <w:rsid w:val="00B527F2"/>
    <w:rsid w:val="00BA60D9"/>
    <w:rsid w:val="00BB4B3F"/>
    <w:rsid w:val="00BC25E9"/>
    <w:rsid w:val="00BD4E6B"/>
    <w:rsid w:val="00BF05F4"/>
    <w:rsid w:val="00C03352"/>
    <w:rsid w:val="00C36E04"/>
    <w:rsid w:val="00CC6B6D"/>
    <w:rsid w:val="00CE0313"/>
    <w:rsid w:val="00CF05DA"/>
    <w:rsid w:val="00CF62BF"/>
    <w:rsid w:val="00D53298"/>
    <w:rsid w:val="00D65D00"/>
    <w:rsid w:val="00DB20B0"/>
    <w:rsid w:val="00E10893"/>
    <w:rsid w:val="00E36CFA"/>
    <w:rsid w:val="00E54208"/>
    <w:rsid w:val="00E57FBF"/>
    <w:rsid w:val="00E724F4"/>
    <w:rsid w:val="00E72673"/>
    <w:rsid w:val="00E73430"/>
    <w:rsid w:val="00E90A22"/>
    <w:rsid w:val="00E926DD"/>
    <w:rsid w:val="00EE1917"/>
    <w:rsid w:val="00F20B68"/>
    <w:rsid w:val="00F76019"/>
    <w:rsid w:val="00F95087"/>
    <w:rsid w:val="00FA2688"/>
    <w:rsid w:val="00FB58F0"/>
    <w:rsid w:val="00FC7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6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332"/>
    <w:pPr>
      <w:ind w:left="720"/>
      <w:contextualSpacing/>
    </w:pPr>
  </w:style>
  <w:style w:type="paragraph" w:styleId="a4">
    <w:name w:val="Body Text Indent"/>
    <w:aliases w:val=" Знак Знак Знак, Знак Знак, Знак Знак Знак Знак Знак"/>
    <w:basedOn w:val="a"/>
    <w:link w:val="a5"/>
    <w:semiHidden/>
    <w:rsid w:val="00150793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с отступом Знак"/>
    <w:aliases w:val=" Знак Знак Знак Знак, Знак Знак Знак1, Знак Знак Знак Знак Знак Знак"/>
    <w:basedOn w:val="a0"/>
    <w:link w:val="a4"/>
    <w:semiHidden/>
    <w:rsid w:val="00150793"/>
    <w:rPr>
      <w:rFonts w:ascii="Times New Roman" w:eastAsia="Times New Roman" w:hAnsi="Times New Roman" w:cs="Times New Roman"/>
      <w:sz w:val="28"/>
      <w:szCs w:val="24"/>
    </w:rPr>
  </w:style>
  <w:style w:type="character" w:styleId="a6">
    <w:name w:val="Emphasis"/>
    <w:qFormat/>
    <w:rsid w:val="00CC6B6D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025F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25FD2"/>
    <w:rPr>
      <w:rFonts w:ascii="Courier New" w:eastAsia="Times New Roman" w:hAnsi="Courier New" w:cs="Courier New"/>
      <w:sz w:val="20"/>
      <w:szCs w:val="20"/>
    </w:rPr>
  </w:style>
  <w:style w:type="character" w:styleId="a7">
    <w:name w:val="Hyperlink"/>
    <w:uiPriority w:val="99"/>
    <w:semiHidden/>
    <w:unhideWhenUsed/>
    <w:rsid w:val="00203805"/>
    <w:rPr>
      <w:color w:val="0000FF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A12B2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12B2C"/>
  </w:style>
  <w:style w:type="paragraph" w:styleId="a8">
    <w:name w:val="Body Text"/>
    <w:basedOn w:val="a"/>
    <w:link w:val="a9"/>
    <w:uiPriority w:val="99"/>
    <w:unhideWhenUsed/>
    <w:rsid w:val="009D0CD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9D0CDA"/>
  </w:style>
  <w:style w:type="paragraph" w:styleId="21">
    <w:name w:val="Body Text 2"/>
    <w:basedOn w:val="a"/>
    <w:link w:val="22"/>
    <w:uiPriority w:val="99"/>
    <w:unhideWhenUsed/>
    <w:rsid w:val="009D0CDA"/>
    <w:pPr>
      <w:spacing w:after="120" w:line="480" w:lineRule="auto"/>
    </w:pPr>
    <w:rPr>
      <w:rFonts w:eastAsiaTheme="minorHAnsi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rsid w:val="009D0CDA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k.wikipedia.org/wiki/%D0%9C%D0%B5%D1%82%D1%8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6FB1F-5644-4B5A-AE05-5FEDE3EFB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18</Pages>
  <Words>5494</Words>
  <Characters>31316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13</cp:revision>
  <cp:lastPrinted>2019-12-28T07:38:00Z</cp:lastPrinted>
  <dcterms:created xsi:type="dcterms:W3CDTF">2020-11-10T11:27:00Z</dcterms:created>
  <dcterms:modified xsi:type="dcterms:W3CDTF">2020-11-10T12:09:00Z</dcterms:modified>
</cp:coreProperties>
</file>