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DE9" w:rsidRPr="00F34DE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33561F" w:rsidRPr="0033561F">
        <w:rPr>
          <w:rFonts w:ascii="Times New Roman" w:hAnsi="Times New Roman" w:cs="Times New Roman"/>
          <w:b/>
          <w:sz w:val="24"/>
          <w:szCs w:val="24"/>
        </w:rPr>
        <w:t>UA-2021-03-18-008019-c</w:t>
      </w:r>
    </w:p>
    <w:p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ДП «Хмельницька обласна служба місцевих автодоріг»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sz w:val="28"/>
          <w:szCs w:val="28"/>
        </w:rPr>
        <w:t>к</w:t>
      </w:r>
      <w:r w:rsidR="00763A38">
        <w:rPr>
          <w:rFonts w:ascii="Times New Roman" w:hAnsi="Times New Roman" w:cs="Times New Roman"/>
          <w:sz w:val="28"/>
          <w:szCs w:val="28"/>
        </w:rPr>
        <w:t xml:space="preserve">апітальний ремонт </w:t>
      </w:r>
      <w:r w:rsidR="005E3BCC" w:rsidRPr="005E3BCC">
        <w:rPr>
          <w:rFonts w:ascii="Times New Roman" w:hAnsi="Times New Roman" w:cs="Times New Roman"/>
          <w:sz w:val="28"/>
          <w:szCs w:val="28"/>
        </w:rPr>
        <w:t xml:space="preserve">(посилення дорожнього покриття) вул. </w:t>
      </w:r>
      <w:proofErr w:type="spellStart"/>
      <w:r w:rsidR="005E3BCC" w:rsidRPr="005E3BCC">
        <w:rPr>
          <w:rFonts w:ascii="Times New Roman" w:hAnsi="Times New Roman" w:cs="Times New Roman"/>
          <w:sz w:val="28"/>
          <w:szCs w:val="28"/>
        </w:rPr>
        <w:t>Качинського</w:t>
      </w:r>
      <w:proofErr w:type="spellEnd"/>
      <w:r w:rsidR="005E3BCC" w:rsidRPr="005E3BCC">
        <w:rPr>
          <w:rFonts w:ascii="Times New Roman" w:hAnsi="Times New Roman" w:cs="Times New Roman"/>
          <w:sz w:val="28"/>
          <w:szCs w:val="28"/>
        </w:rPr>
        <w:t xml:space="preserve"> м. Городок Хмельницької області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  <w:r w:rsidR="006D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3D5" w:rsidRPr="00AB1AC9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B1AC9">
        <w:rPr>
          <w:rFonts w:ascii="Times New Roman" w:hAnsi="Times New Roman" w:cs="Times New Roman"/>
          <w:sz w:val="28"/>
          <w:szCs w:val="28"/>
        </w:rPr>
        <w:t>45000000-7 - Будівельні роботи та поточний ремонт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  <w:r w:rsidR="005E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sz w:val="28"/>
          <w:szCs w:val="28"/>
        </w:rPr>
        <w:t>т</w:t>
      </w:r>
      <w:r w:rsidRPr="00AB1AC9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 діючих норм і правил у дорожньому будівництві, на підставі </w:t>
      </w:r>
      <w:r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ДСТУ Б В.2.7-119:2011, ДБН В.2.3-4:2015, СОУ 42.1-37641918-117:2014.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AB1AC9" w:rsidRPr="00AB1AC9">
        <w:rPr>
          <w:rFonts w:ascii="Times New Roman" w:hAnsi="Times New Roman" w:cs="Times New Roman"/>
          <w:sz w:val="28"/>
          <w:szCs w:val="28"/>
        </w:rPr>
        <w:t>г</w:t>
      </w:r>
      <w:r w:rsidRPr="00AB1AC9">
        <w:rPr>
          <w:rFonts w:ascii="Times New Roman" w:hAnsi="Times New Roman" w:cs="Times New Roman"/>
          <w:sz w:val="28"/>
          <w:szCs w:val="28"/>
        </w:rPr>
        <w:t xml:space="preserve">оловою Хмельницької обласної адміністрації 14.01.2021 року затверджений перелік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 за рахунок субвенції з державного бюджету місцевим бюджетам за бюджетною програмою 3131090 у 2021 році, відповідно до якого бюджетне призначення по даному предмету закупівлі становить </w:t>
      </w:r>
      <w:r w:rsidR="005E3BCC">
        <w:rPr>
          <w:rFonts w:ascii="Times New Roman" w:hAnsi="Times New Roman" w:cs="Times New Roman"/>
          <w:sz w:val="28"/>
          <w:szCs w:val="28"/>
        </w:rPr>
        <w:t>4 647 211</w:t>
      </w:r>
      <w:r w:rsidRPr="00AB1AC9">
        <w:rPr>
          <w:rFonts w:ascii="Times New Roman" w:hAnsi="Times New Roman" w:cs="Times New Roman"/>
          <w:sz w:val="28"/>
          <w:szCs w:val="28"/>
        </w:rPr>
        <w:t>,00 грн.</w:t>
      </w:r>
    </w:p>
    <w:p w:rsidR="00BA4F09" w:rsidRPr="00AB1AC9" w:rsidRDefault="00BA4F09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чікувана вартість визначена з урахуванням </w:t>
      </w:r>
      <w:r w:rsidRPr="00AB1AC9">
        <w:rPr>
          <w:rFonts w:ascii="Times New Roman" w:hAnsi="Times New Roman" w:cs="Times New Roman"/>
          <w:sz w:val="28"/>
          <w:szCs w:val="28"/>
        </w:rPr>
        <w:t>ДСТУ Б Д.1.1.-1.2013 «Правила визначення вартості будівництва», СОУ 42.1-37641918-050:2018 «Порядок визначення вартості капітального ремонту автомобільних доріг загального користування (державного та місцевого значення)»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, а також Галузевих виробничих норм ГБН Г.1-218-182:2011 «Ремонт автомобільних доріг загального користування, та складає: </w:t>
      </w:r>
      <w:r w:rsidR="00B55693">
        <w:rPr>
          <w:rFonts w:ascii="Times New Roman" w:hAnsi="Times New Roman" w:cs="Times New Roman"/>
          <w:color w:val="000000"/>
          <w:sz w:val="28"/>
          <w:szCs w:val="28"/>
        </w:rPr>
        <w:t>4 440 161</w:t>
      </w:r>
      <w:r w:rsidR="00BF09FC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AB1AC9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 підтверджені розробленою проектно-кошторисною документацією та затверджені </w:t>
      </w:r>
      <w:r w:rsidRPr="00AB1AC9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експертним </w:t>
      </w:r>
      <w:r w:rsidRPr="00CB4115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звітом </w:t>
      </w:r>
      <w:r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№</w:t>
      </w:r>
      <w:r w:rsidR="00CB4115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B55693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31983</w:t>
      </w:r>
      <w:r w:rsidR="002076E1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від </w:t>
      </w:r>
      <w:r w:rsidR="00B55693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15.11</w:t>
      </w:r>
      <w:r w:rsidR="002076E1"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.2020р</w:t>
      </w:r>
      <w:r w:rsidRPr="00B5569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</w:t>
      </w:r>
    </w:p>
    <w:p w:rsidR="00BA4F09" w:rsidRPr="00AB1AC9" w:rsidRDefault="00BA4F09" w:rsidP="00AB1AC9">
      <w:pPr>
        <w:spacing w:line="312" w:lineRule="auto"/>
        <w:rPr>
          <w:sz w:val="28"/>
          <w:szCs w:val="28"/>
        </w:rPr>
      </w:pPr>
    </w:p>
    <w:p w:rsidR="00BA4F09" w:rsidRPr="00AB1AC9" w:rsidRDefault="00BA4F09" w:rsidP="004641BF">
      <w:pPr>
        <w:spacing w:line="240" w:lineRule="auto"/>
        <w:rPr>
          <w:sz w:val="28"/>
          <w:szCs w:val="28"/>
        </w:rPr>
      </w:pPr>
    </w:p>
    <w:p w:rsidR="00BA4F09" w:rsidRPr="00AB1AC9" w:rsidRDefault="00BA4F09">
      <w:pPr>
        <w:rPr>
          <w:sz w:val="28"/>
          <w:szCs w:val="28"/>
        </w:rPr>
      </w:pPr>
    </w:p>
    <w:sectPr w:rsidR="00BA4F09" w:rsidRPr="00AB1AC9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9C3"/>
    <w:rsid w:val="000C5453"/>
    <w:rsid w:val="002076E1"/>
    <w:rsid w:val="00287A3B"/>
    <w:rsid w:val="002E795F"/>
    <w:rsid w:val="0033561F"/>
    <w:rsid w:val="00395976"/>
    <w:rsid w:val="004641BF"/>
    <w:rsid w:val="004E0844"/>
    <w:rsid w:val="005155F8"/>
    <w:rsid w:val="005E3BCC"/>
    <w:rsid w:val="0065096D"/>
    <w:rsid w:val="006D011E"/>
    <w:rsid w:val="00751C99"/>
    <w:rsid w:val="00763A38"/>
    <w:rsid w:val="007E39C3"/>
    <w:rsid w:val="00824828"/>
    <w:rsid w:val="0085767A"/>
    <w:rsid w:val="0087096C"/>
    <w:rsid w:val="008D111F"/>
    <w:rsid w:val="009057D2"/>
    <w:rsid w:val="009B7A0C"/>
    <w:rsid w:val="00A35E70"/>
    <w:rsid w:val="00A51EFF"/>
    <w:rsid w:val="00A65454"/>
    <w:rsid w:val="00AB1AC9"/>
    <w:rsid w:val="00B02788"/>
    <w:rsid w:val="00B55693"/>
    <w:rsid w:val="00BA4F09"/>
    <w:rsid w:val="00BF09FC"/>
    <w:rsid w:val="00C07628"/>
    <w:rsid w:val="00C62F0F"/>
    <w:rsid w:val="00CA23FB"/>
    <w:rsid w:val="00CB4115"/>
    <w:rsid w:val="00CD2E4F"/>
    <w:rsid w:val="00D24B6B"/>
    <w:rsid w:val="00D413D8"/>
    <w:rsid w:val="00D72E5C"/>
    <w:rsid w:val="00D828B5"/>
    <w:rsid w:val="00DD4965"/>
    <w:rsid w:val="00E202DE"/>
    <w:rsid w:val="00E743D5"/>
    <w:rsid w:val="00E954CC"/>
    <w:rsid w:val="00F34DE9"/>
    <w:rsid w:val="00F35C7B"/>
    <w:rsid w:val="00F445BF"/>
    <w:rsid w:val="00FA46B9"/>
    <w:rsid w:val="00FA651A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Tender</cp:lastModifiedBy>
  <cp:revision>20</cp:revision>
  <cp:lastPrinted>2021-03-01T07:13:00Z</cp:lastPrinted>
  <dcterms:created xsi:type="dcterms:W3CDTF">2021-03-02T07:47:00Z</dcterms:created>
  <dcterms:modified xsi:type="dcterms:W3CDTF">2021-03-18T14:52:00Z</dcterms:modified>
</cp:coreProperties>
</file>