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08" w:rsidRPr="00BC0EE9" w:rsidRDefault="00560C08" w:rsidP="00560C08">
      <w:pPr>
        <w:pStyle w:val="2"/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BC0EE9">
        <w:rPr>
          <w:b/>
          <w:sz w:val="28"/>
          <w:szCs w:val="28"/>
        </w:rPr>
        <w:t xml:space="preserve">Інформація </w:t>
      </w:r>
    </w:p>
    <w:p w:rsidR="00560C08" w:rsidRDefault="00560C08" w:rsidP="00560C08">
      <w:pPr>
        <w:pStyle w:val="2"/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BC0EE9">
        <w:rPr>
          <w:b/>
          <w:sz w:val="28"/>
          <w:szCs w:val="28"/>
        </w:rPr>
        <w:t>про здійснення державної регуляторної політики Хмельницькою обл</w:t>
      </w:r>
      <w:r>
        <w:rPr>
          <w:b/>
          <w:sz w:val="28"/>
          <w:szCs w:val="28"/>
        </w:rPr>
        <w:t xml:space="preserve">асною </w:t>
      </w:r>
      <w:r w:rsidRPr="00BC0EE9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 xml:space="preserve">авною </w:t>
      </w:r>
      <w:r w:rsidRPr="00BC0EE9">
        <w:rPr>
          <w:b/>
          <w:sz w:val="28"/>
          <w:szCs w:val="28"/>
        </w:rPr>
        <w:t>адміністрацією у 2020 році</w:t>
      </w:r>
    </w:p>
    <w:p w:rsidR="00560C08" w:rsidRPr="00BC0EE9" w:rsidRDefault="00560C08" w:rsidP="00560C08">
      <w:pPr>
        <w:pStyle w:val="2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560C08" w:rsidRPr="00BC0EE9" w:rsidRDefault="00560C08" w:rsidP="00560C0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C0EE9">
        <w:rPr>
          <w:rFonts w:ascii="Times New Roman" w:hAnsi="Times New Roman"/>
          <w:color w:val="auto"/>
          <w:sz w:val="28"/>
          <w:szCs w:val="28"/>
        </w:rPr>
        <w:t xml:space="preserve">Реалізація державної регуляторної політики протягом 2020 року Хмельницькою обласною державною адміністрацією, місцевими органами виконавчої влади та органами місцевого самоврядування здійснювалась у відповідності із вимогами, визначеними Законом України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Pr="00BC0EE9">
        <w:rPr>
          <w:rFonts w:ascii="Times New Roman" w:hAnsi="Times New Roman"/>
          <w:color w:val="auto"/>
          <w:sz w:val="28"/>
          <w:szCs w:val="28"/>
        </w:rPr>
        <w:t>Про засади державної регуляторної політики у сфері господарської діяльності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Pr="00BC0EE9">
        <w:rPr>
          <w:rFonts w:ascii="Times New Roman" w:hAnsi="Times New Roman"/>
          <w:color w:val="auto"/>
          <w:sz w:val="28"/>
          <w:szCs w:val="28"/>
        </w:rPr>
        <w:t xml:space="preserve"> та іншими нормативно-правовими актами </w:t>
      </w:r>
      <w:r>
        <w:rPr>
          <w:rFonts w:ascii="Times New Roman" w:hAnsi="Times New Roman"/>
          <w:color w:val="auto"/>
          <w:sz w:val="28"/>
          <w:szCs w:val="28"/>
        </w:rPr>
        <w:t>у цій сфері</w:t>
      </w:r>
      <w:r w:rsidRPr="00BC0EE9">
        <w:rPr>
          <w:rFonts w:ascii="Times New Roman" w:hAnsi="Times New Roman"/>
          <w:color w:val="auto"/>
          <w:sz w:val="28"/>
          <w:szCs w:val="28"/>
        </w:rPr>
        <w:t>.</w:t>
      </w:r>
    </w:p>
    <w:p w:rsidR="00560C08" w:rsidRPr="00BC0EE9" w:rsidRDefault="00560C08" w:rsidP="00560C0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C0EE9">
        <w:rPr>
          <w:rFonts w:ascii="Times New Roman" w:hAnsi="Times New Roman"/>
          <w:color w:val="auto"/>
          <w:sz w:val="28"/>
          <w:szCs w:val="28"/>
        </w:rPr>
        <w:t>Для забезпечення відкритості та прозорості регуляторної діяльності на офіційному сайті Хмельницької обласної державної адміністрації створено окремий розділ «Регуляторна політика» (</w:t>
      </w:r>
      <w:hyperlink r:id="rId4" w:history="1">
        <w:r w:rsidRPr="00BC0EE9">
          <w:rPr>
            <w:rFonts w:ascii="Times New Roman" w:hAnsi="Times New Roman"/>
            <w:color w:val="auto"/>
            <w:sz w:val="28"/>
            <w:szCs w:val="28"/>
          </w:rPr>
          <w:t>http://www.adm-km.gov.ua/?page_id=32</w:t>
        </w:r>
      </w:hyperlink>
      <w:r w:rsidRPr="00BC0EE9">
        <w:rPr>
          <w:rFonts w:ascii="Times New Roman" w:hAnsi="Times New Roman"/>
          <w:color w:val="auto"/>
          <w:sz w:val="28"/>
          <w:szCs w:val="28"/>
        </w:rPr>
        <w:t>), який наповнювався  актуальною інформацією.</w:t>
      </w:r>
    </w:p>
    <w:p w:rsidR="00560C08" w:rsidRPr="00BC0EE9" w:rsidRDefault="00560C08" w:rsidP="00560C0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C0EE9">
        <w:rPr>
          <w:rFonts w:ascii="Times New Roman" w:hAnsi="Times New Roman"/>
          <w:color w:val="auto"/>
          <w:sz w:val="28"/>
          <w:szCs w:val="28"/>
        </w:rPr>
        <w:t xml:space="preserve">Зокрема, розміщено План діяльності Хмельницької облдержадміністрації з підготовки проєктів регуляторних актів, Реєстр власних регуляторних актів Хмельницької облдержадміністрації, щорічну інформацію про </w:t>
      </w:r>
      <w:r w:rsidRPr="00BC0EE9">
        <w:rPr>
          <w:rFonts w:ascii="Times New Roman" w:hAnsi="Times New Roman"/>
          <w:sz w:val="28"/>
          <w:szCs w:val="28"/>
        </w:rPr>
        <w:t>здійснення обласною державною адміністрацією державної регуляторної політики</w:t>
      </w:r>
      <w:r w:rsidRPr="00BC0EE9">
        <w:rPr>
          <w:rFonts w:ascii="Times New Roman" w:hAnsi="Times New Roman"/>
          <w:color w:val="auto"/>
          <w:sz w:val="28"/>
          <w:szCs w:val="28"/>
        </w:rPr>
        <w:t xml:space="preserve"> тощо.</w:t>
      </w:r>
    </w:p>
    <w:p w:rsidR="00560C08" w:rsidRPr="00BC0EE9" w:rsidRDefault="00560C08" w:rsidP="00560C08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Р</w:t>
      </w:r>
      <w:r w:rsidRPr="00BC0EE9">
        <w:rPr>
          <w:sz w:val="28"/>
          <w:szCs w:val="28"/>
        </w:rPr>
        <w:t>айон</w:t>
      </w:r>
      <w:r>
        <w:rPr>
          <w:sz w:val="28"/>
          <w:szCs w:val="28"/>
        </w:rPr>
        <w:t>ними державними адміністраціями та органами місцевого самоврядування</w:t>
      </w:r>
      <w:r w:rsidRPr="00BC0EE9">
        <w:rPr>
          <w:sz w:val="28"/>
          <w:szCs w:val="28"/>
        </w:rPr>
        <w:t xml:space="preserve"> оприлюднювалася відповідна інформація на офіційних веб-сайтах</w:t>
      </w:r>
      <w:r>
        <w:rPr>
          <w:sz w:val="28"/>
          <w:szCs w:val="28"/>
        </w:rPr>
        <w:t xml:space="preserve"> та</w:t>
      </w:r>
      <w:r w:rsidRPr="00BC0EE9">
        <w:rPr>
          <w:sz w:val="28"/>
          <w:szCs w:val="28"/>
        </w:rPr>
        <w:t xml:space="preserve"> у місцевих засобах </w:t>
      </w:r>
      <w:r w:rsidRPr="00BC0EE9">
        <w:rPr>
          <w:sz w:val="28"/>
          <w:szCs w:val="28"/>
          <w:lang w:eastAsia="zh-CN"/>
        </w:rPr>
        <w:t xml:space="preserve">масової інформації. </w:t>
      </w:r>
      <w:bookmarkStart w:id="0" w:name="_GoBack"/>
      <w:bookmarkEnd w:id="0"/>
    </w:p>
    <w:p w:rsidR="00560C08" w:rsidRPr="00BC0EE9" w:rsidRDefault="00560C08" w:rsidP="00560C0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C0EE9">
        <w:rPr>
          <w:rFonts w:ascii="Times New Roman" w:hAnsi="Times New Roman"/>
          <w:color w:val="auto"/>
          <w:sz w:val="28"/>
          <w:szCs w:val="28"/>
        </w:rPr>
        <w:t xml:space="preserve">Відповідно до статті 7 Закону протягом 2020 року розробка проєктів регуляторних актів органами виконавчої влади та місцевого самоврядування здійснювалась згідно з планами діяльності з підготовки проєктів регуляторних актів, затвердженими та оприлюдненими наприкінці 2019 року. </w:t>
      </w:r>
    </w:p>
    <w:p w:rsidR="00560C08" w:rsidRPr="00BC0EE9" w:rsidRDefault="00560C08" w:rsidP="00560C08">
      <w:pPr>
        <w:pStyle w:val="Just"/>
        <w:tabs>
          <w:tab w:val="left" w:pos="10065"/>
        </w:tabs>
        <w:spacing w:before="0" w:after="0"/>
        <w:ind w:firstLine="709"/>
        <w:rPr>
          <w:sz w:val="28"/>
          <w:szCs w:val="28"/>
          <w:lang w:val="uk-UA"/>
        </w:rPr>
      </w:pPr>
      <w:r w:rsidRPr="00BC0EE9">
        <w:rPr>
          <w:sz w:val="28"/>
          <w:szCs w:val="28"/>
          <w:lang w:val="uk-UA"/>
        </w:rPr>
        <w:t>План діяльності Хмельницької обласної державної адміністрації з підготовки проєктів регуляторних актів на 2020 рік затверджено 09 грудня 2019</w:t>
      </w:r>
      <w:r>
        <w:rPr>
          <w:sz w:val="28"/>
          <w:szCs w:val="28"/>
          <w:lang w:val="uk-UA"/>
        </w:rPr>
        <w:t> року</w:t>
      </w:r>
      <w:r w:rsidRPr="00BC0E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BC0EE9">
        <w:rPr>
          <w:sz w:val="28"/>
          <w:szCs w:val="28"/>
          <w:lang w:val="uk-UA"/>
        </w:rPr>
        <w:t xml:space="preserve"> оприлюдн</w:t>
      </w:r>
      <w:r>
        <w:rPr>
          <w:sz w:val="28"/>
          <w:szCs w:val="28"/>
          <w:lang w:val="uk-UA"/>
        </w:rPr>
        <w:t>ено</w:t>
      </w:r>
      <w:r w:rsidRPr="00BC0EE9">
        <w:rPr>
          <w:sz w:val="28"/>
          <w:szCs w:val="28"/>
          <w:lang w:val="uk-UA"/>
        </w:rPr>
        <w:t xml:space="preserve"> у визначений чинним законодавством спосіб.</w:t>
      </w:r>
    </w:p>
    <w:p w:rsidR="00560C08" w:rsidRPr="00BC0EE9" w:rsidRDefault="00560C08" w:rsidP="00560C08">
      <w:pPr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C0EE9">
        <w:rPr>
          <w:rFonts w:ascii="Times New Roman" w:hAnsi="Times New Roman"/>
          <w:spacing w:val="-6"/>
          <w:sz w:val="28"/>
          <w:szCs w:val="28"/>
        </w:rPr>
        <w:t>З метою</w:t>
      </w:r>
      <w:r w:rsidRPr="00BC0EE9">
        <w:rPr>
          <w:rFonts w:ascii="Times New Roman" w:hAnsi="Times New Roman"/>
          <w:sz w:val="28"/>
          <w:szCs w:val="28"/>
        </w:rPr>
        <w:t xml:space="preserve"> приведення у відповідність до норм чинного законодавства тарифікації платних медичних послуг, на виконання постанови Кабінету Міністрів України від 25 грудня 1996 року №</w:t>
      </w:r>
      <w:r w:rsidRPr="00BC0EE9">
        <w:rPr>
          <w:rFonts w:ascii="Times New Roman" w:hAnsi="Times New Roman"/>
          <w:bCs/>
          <w:spacing w:val="-3"/>
          <w:sz w:val="28"/>
          <w:szCs w:val="28"/>
        </w:rPr>
        <w:t> </w:t>
      </w:r>
      <w:r w:rsidRPr="00BC0EE9">
        <w:rPr>
          <w:rFonts w:ascii="Times New Roman" w:hAnsi="Times New Roman"/>
          <w:sz w:val="28"/>
          <w:szCs w:val="28"/>
        </w:rPr>
        <w:t xml:space="preserve">1548 «Про встановлення повноважень органів виконавчої влади та виконавчих </w:t>
      </w:r>
      <w:r w:rsidRPr="00BC0EE9">
        <w:rPr>
          <w:rFonts w:ascii="Times New Roman" w:hAnsi="Times New Roman"/>
          <w:spacing w:val="-6"/>
          <w:sz w:val="28"/>
          <w:szCs w:val="28"/>
        </w:rPr>
        <w:t xml:space="preserve">органів міських рад щодо регулювання цін (тарифів)» </w:t>
      </w:r>
      <w:r>
        <w:rPr>
          <w:rFonts w:ascii="Times New Roman" w:hAnsi="Times New Roman"/>
          <w:spacing w:val="-6"/>
          <w:sz w:val="28"/>
          <w:szCs w:val="28"/>
        </w:rPr>
        <w:t xml:space="preserve">у 2020 році </w:t>
      </w:r>
      <w:r w:rsidRPr="00BC0EE9">
        <w:rPr>
          <w:rFonts w:ascii="Times New Roman" w:hAnsi="Times New Roman"/>
          <w:sz w:val="28"/>
          <w:szCs w:val="28"/>
        </w:rPr>
        <w:t>прийнято 16 регуляторних актів, якими затверджено тарифи на платні медичні послуги що надають лікувально-профілактичні комунальні заклади охорони здоров'я області.</w:t>
      </w:r>
    </w:p>
    <w:p w:rsidR="00560C08" w:rsidRPr="00BC0EE9" w:rsidRDefault="00560C08" w:rsidP="00560C0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C0EE9">
        <w:rPr>
          <w:rFonts w:ascii="Times New Roman" w:hAnsi="Times New Roman"/>
          <w:color w:val="auto"/>
          <w:sz w:val="28"/>
          <w:szCs w:val="28"/>
        </w:rPr>
        <w:t xml:space="preserve">18 грудня 2020 року затверджено Реєстр власних регуляторних актів Хмельницької обласної державної адміністрації. </w:t>
      </w:r>
    </w:p>
    <w:p w:rsidR="00560C08" w:rsidRPr="00BC0EE9" w:rsidRDefault="00560C08" w:rsidP="00560C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0EE9">
        <w:rPr>
          <w:rFonts w:ascii="Times New Roman" w:hAnsi="Times New Roman"/>
          <w:sz w:val="28"/>
          <w:szCs w:val="28"/>
        </w:rPr>
        <w:t xml:space="preserve">З метою забезпечення реалізації статті 7 Закону України «Про засади державної регуляторної політики у сфері господарської </w:t>
      </w:r>
      <w:r w:rsidRPr="00A92CEF">
        <w:rPr>
          <w:rFonts w:ascii="Times New Roman" w:hAnsi="Times New Roman"/>
          <w:sz w:val="28"/>
          <w:szCs w:val="28"/>
        </w:rPr>
        <w:t>діяльності» листом</w:t>
      </w:r>
      <w:r w:rsidRPr="00BC0EE9">
        <w:rPr>
          <w:rFonts w:ascii="Times New Roman" w:hAnsi="Times New Roman"/>
          <w:sz w:val="28"/>
          <w:szCs w:val="28"/>
        </w:rPr>
        <w:t xml:space="preserve"> облдержадміністрації від  02.12.2020 року № 70/26-13-6816/2020 рекомендовано райдержадміністраціям, міським (міст обласного значення) радам та територіальним громадам затвердити та оприлюднити у встановленому Законом порядку плани діяльності органів виконавчої влади та органів місцевого самоврядування з підготовки проєктів регуляторних актів на 2021 рік. </w:t>
      </w:r>
    </w:p>
    <w:p w:rsidR="00560C08" w:rsidRPr="00BC0EE9" w:rsidRDefault="00560C08" w:rsidP="00560C08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BC0EE9">
        <w:rPr>
          <w:sz w:val="28"/>
          <w:szCs w:val="28"/>
          <w:lang w:eastAsia="ru-RU"/>
        </w:rPr>
        <w:t xml:space="preserve">Виконання Закону України </w:t>
      </w:r>
      <w:r>
        <w:rPr>
          <w:sz w:val="28"/>
          <w:szCs w:val="28"/>
          <w:lang w:eastAsia="ru-RU"/>
        </w:rPr>
        <w:t>«</w:t>
      </w:r>
      <w:r w:rsidRPr="00BC0EE9">
        <w:rPr>
          <w:sz w:val="28"/>
          <w:szCs w:val="28"/>
          <w:lang w:eastAsia="ru-RU"/>
        </w:rPr>
        <w:t>Про засади державної регуляторної політики у сфері господарської діяльності</w:t>
      </w:r>
      <w:r>
        <w:rPr>
          <w:sz w:val="28"/>
          <w:szCs w:val="28"/>
          <w:lang w:eastAsia="ru-RU"/>
        </w:rPr>
        <w:t>»</w:t>
      </w:r>
      <w:r w:rsidRPr="00BC0EE9">
        <w:rPr>
          <w:sz w:val="28"/>
          <w:szCs w:val="28"/>
          <w:lang w:eastAsia="ru-RU"/>
        </w:rPr>
        <w:t xml:space="preserve"> знаходиться на постійному контролі обласної державної адміністрації. </w:t>
      </w:r>
    </w:p>
    <w:p w:rsidR="00E21C13" w:rsidRDefault="00E21C13"/>
    <w:sectPr w:rsidR="00E21C13" w:rsidSect="00560C08">
      <w:pgSz w:w="11906" w:h="16838"/>
      <w:pgMar w:top="90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08"/>
    <w:rsid w:val="00560C08"/>
    <w:rsid w:val="00D04C4A"/>
    <w:rsid w:val="00E2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0C096-B99F-44BD-8AB6-0984F0B2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C08"/>
    <w:pPr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60C08"/>
    <w:pPr>
      <w:spacing w:after="120" w:line="480" w:lineRule="auto"/>
      <w:ind w:left="283"/>
    </w:pPr>
    <w:rPr>
      <w:rFonts w:ascii="Times New Roman" w:hAnsi="Times New Roman"/>
      <w:color w:val="auto"/>
      <w:lang w:eastAsia="uk-UA"/>
    </w:rPr>
  </w:style>
  <w:style w:type="character" w:customStyle="1" w:styleId="20">
    <w:name w:val="Основной текст с отступом 2 Знак"/>
    <w:basedOn w:val="a0"/>
    <w:link w:val="2"/>
    <w:rsid w:val="00560C0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Just">
    <w:name w:val="Just"/>
    <w:rsid w:val="00560C08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-km.gov.ua/?page_id=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2021-02-01T11:18:00Z</dcterms:created>
  <dcterms:modified xsi:type="dcterms:W3CDTF">2021-02-01T11:18:00Z</dcterms:modified>
</cp:coreProperties>
</file>