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5C" w:rsidRDefault="00535E29" w:rsidP="00535E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Перелік </w:t>
      </w:r>
      <w:r w:rsidR="00D40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інвестиційно - привабливих </w:t>
      </w:r>
      <w:r w:rsidR="00E75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ділянок водного фонду</w:t>
      </w:r>
      <w:r w:rsidRPr="00041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державної власності, право оренди яких може бути реалізовано на земельних торгах у формі аукціону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9"/>
        <w:tblW w:w="9606" w:type="dxa"/>
        <w:tblLayout w:type="fixed"/>
        <w:tblLook w:val="04A0"/>
      </w:tblPr>
      <w:tblGrid>
        <w:gridCol w:w="959"/>
        <w:gridCol w:w="6520"/>
        <w:gridCol w:w="2127"/>
      </w:tblGrid>
      <w:tr w:rsidR="007D54A6" w:rsidRPr="00535EE5" w:rsidTr="00535EE5">
        <w:tc>
          <w:tcPr>
            <w:tcW w:w="959" w:type="dxa"/>
          </w:tcPr>
          <w:p w:rsidR="007D54A6" w:rsidRPr="00535EE5" w:rsidRDefault="007D54A6" w:rsidP="00442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5E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Номер</w:t>
            </w:r>
          </w:p>
        </w:tc>
        <w:tc>
          <w:tcPr>
            <w:tcW w:w="6520" w:type="dxa"/>
          </w:tcPr>
          <w:p w:rsidR="007D54A6" w:rsidRPr="00535EE5" w:rsidRDefault="007D54A6" w:rsidP="00442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5E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Місце розташування ділянки, кадастровий номер</w:t>
            </w:r>
          </w:p>
        </w:tc>
        <w:tc>
          <w:tcPr>
            <w:tcW w:w="2127" w:type="dxa"/>
          </w:tcPr>
          <w:p w:rsidR="007D54A6" w:rsidRPr="00535EE5" w:rsidRDefault="007D54A6" w:rsidP="00442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5E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Площа ділянки, га.</w:t>
            </w:r>
          </w:p>
        </w:tc>
      </w:tr>
      <w:tr w:rsidR="007D54A6" w:rsidRPr="00535E29" w:rsidTr="00535EE5">
        <w:tc>
          <w:tcPr>
            <w:tcW w:w="959" w:type="dxa"/>
          </w:tcPr>
          <w:p w:rsidR="007D54A6" w:rsidRPr="00535E29" w:rsidRDefault="007D54A6" w:rsidP="007D5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5E2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7D54A6" w:rsidRPr="00535E29" w:rsidRDefault="007D54A6" w:rsidP="0053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5E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Земельна ділянка, </w:t>
            </w:r>
            <w:r w:rsidRPr="00535E29">
              <w:rPr>
                <w:rFonts w:ascii="Times New Roman" w:hAnsi="Times New Roman"/>
                <w:sz w:val="24"/>
                <w:szCs w:val="24"/>
              </w:rPr>
              <w:t xml:space="preserve">яка знаходиться за межами населеного пункту с. Бронівка </w:t>
            </w:r>
            <w:r w:rsidR="00535E29" w:rsidRPr="00535E29">
              <w:rPr>
                <w:rFonts w:ascii="Times New Roman" w:hAnsi="Times New Roman"/>
                <w:sz w:val="24"/>
                <w:szCs w:val="24"/>
              </w:rPr>
              <w:t>на території Війтовецької селищної територіальної громади Хмельницького</w:t>
            </w:r>
            <w:r w:rsidRPr="00535E29">
              <w:rPr>
                <w:rFonts w:ascii="Times New Roman" w:hAnsi="Times New Roman"/>
                <w:sz w:val="24"/>
                <w:szCs w:val="24"/>
              </w:rPr>
              <w:t xml:space="preserve"> району (кадастровий номер: 6820981200:04:010:0004</w:t>
            </w:r>
          </w:p>
        </w:tc>
        <w:tc>
          <w:tcPr>
            <w:tcW w:w="2127" w:type="dxa"/>
          </w:tcPr>
          <w:p w:rsidR="007D54A6" w:rsidRPr="00535E29" w:rsidRDefault="007D54A6" w:rsidP="007D5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5E29">
              <w:rPr>
                <w:rFonts w:ascii="Times New Roman" w:hAnsi="Times New Roman"/>
                <w:b/>
                <w:sz w:val="24"/>
                <w:szCs w:val="24"/>
              </w:rPr>
              <w:t>1,4642 га</w:t>
            </w:r>
          </w:p>
        </w:tc>
      </w:tr>
      <w:tr w:rsidR="007D54A6" w:rsidRPr="00535E29" w:rsidTr="00535EE5">
        <w:tc>
          <w:tcPr>
            <w:tcW w:w="959" w:type="dxa"/>
          </w:tcPr>
          <w:p w:rsidR="007D54A6" w:rsidRPr="00535E29" w:rsidRDefault="007D54A6" w:rsidP="007D5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5E2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7D54A6" w:rsidRPr="00535E29" w:rsidRDefault="007D54A6" w:rsidP="007D54A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535E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Земельна ділянка</w:t>
            </w:r>
            <w:r w:rsidRPr="00535E2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35E29">
              <w:rPr>
                <w:rFonts w:ascii="Times New Roman" w:hAnsi="Times New Roman"/>
                <w:sz w:val="24"/>
                <w:szCs w:val="24"/>
              </w:rPr>
              <w:t xml:space="preserve">яка знаходиться за межами населеного пункту </w:t>
            </w:r>
            <w:r w:rsidR="00535E29" w:rsidRPr="00535E29">
              <w:rPr>
                <w:rFonts w:ascii="Times New Roman" w:hAnsi="Times New Roman"/>
                <w:sz w:val="24"/>
                <w:szCs w:val="24"/>
              </w:rPr>
              <w:t xml:space="preserve">с. Бронівка на території Війтовецької селищної територіальної громади Хмельницького району </w:t>
            </w:r>
            <w:r w:rsidRPr="00535E29">
              <w:rPr>
                <w:rFonts w:ascii="Times New Roman" w:hAnsi="Times New Roman"/>
                <w:sz w:val="24"/>
                <w:szCs w:val="24"/>
              </w:rPr>
              <w:t>(кадастровий номер: 6820981200:04:011:0008</w:t>
            </w:r>
          </w:p>
        </w:tc>
        <w:tc>
          <w:tcPr>
            <w:tcW w:w="2127" w:type="dxa"/>
          </w:tcPr>
          <w:p w:rsidR="007D54A6" w:rsidRPr="00535E29" w:rsidRDefault="007D54A6" w:rsidP="007D5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E29">
              <w:rPr>
                <w:rFonts w:ascii="Times New Roman" w:hAnsi="Times New Roman"/>
                <w:b/>
                <w:sz w:val="24"/>
                <w:szCs w:val="24"/>
              </w:rPr>
              <w:t>2,2483 га</w:t>
            </w:r>
          </w:p>
        </w:tc>
      </w:tr>
      <w:tr w:rsidR="007D54A6" w:rsidRPr="00535E29" w:rsidTr="00535EE5">
        <w:tc>
          <w:tcPr>
            <w:tcW w:w="959" w:type="dxa"/>
          </w:tcPr>
          <w:p w:rsidR="007D54A6" w:rsidRPr="00535E29" w:rsidRDefault="007D54A6" w:rsidP="007D5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5E2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7D54A6" w:rsidRPr="00535E29" w:rsidRDefault="007D54A6" w:rsidP="00535E2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535E2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Земельна ділянка водного фонду</w:t>
            </w:r>
            <w:r w:rsidRPr="00535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35E29">
              <w:rPr>
                <w:rFonts w:ascii="Times New Roman" w:hAnsi="Times New Roman" w:cs="Times New Roman"/>
                <w:sz w:val="24"/>
                <w:szCs w:val="24"/>
              </w:rPr>
              <w:t xml:space="preserve">яка знаходиться за межами с. Бубнівка на території </w:t>
            </w:r>
            <w:r w:rsidR="00535E29" w:rsidRPr="00535E29">
              <w:rPr>
                <w:rFonts w:ascii="Times New Roman" w:hAnsi="Times New Roman" w:cs="Times New Roman"/>
                <w:sz w:val="24"/>
                <w:szCs w:val="24"/>
              </w:rPr>
              <w:t>Наркевицької селищної територіал</w:t>
            </w:r>
            <w:r w:rsidR="00535E2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35E29" w:rsidRPr="00535E29">
              <w:rPr>
                <w:rFonts w:ascii="Times New Roman" w:hAnsi="Times New Roman" w:cs="Times New Roman"/>
                <w:sz w:val="24"/>
                <w:szCs w:val="24"/>
              </w:rPr>
              <w:t xml:space="preserve">ної громади </w:t>
            </w:r>
            <w:r w:rsidR="00535E29" w:rsidRPr="00535E29">
              <w:rPr>
                <w:rFonts w:ascii="Times New Roman" w:hAnsi="Times New Roman"/>
                <w:sz w:val="24"/>
                <w:szCs w:val="24"/>
              </w:rPr>
              <w:t xml:space="preserve">Хмельницького району (кадастровий номер: </w:t>
            </w:r>
            <w:r w:rsidRPr="00535E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6820981500:04:007:0002)</w:t>
            </w:r>
          </w:p>
        </w:tc>
        <w:tc>
          <w:tcPr>
            <w:tcW w:w="2127" w:type="dxa"/>
          </w:tcPr>
          <w:p w:rsidR="007D54A6" w:rsidRPr="00535E29" w:rsidRDefault="007D54A6" w:rsidP="007D5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E29">
              <w:rPr>
                <w:rFonts w:ascii="Times New Roman" w:hAnsi="Times New Roman" w:cs="Times New Roman"/>
                <w:b/>
                <w:sz w:val="24"/>
                <w:szCs w:val="24"/>
              </w:rPr>
              <w:t>2,0074 га</w:t>
            </w:r>
          </w:p>
        </w:tc>
      </w:tr>
      <w:tr w:rsidR="007E5C46" w:rsidRPr="00545D4B" w:rsidTr="00535EE5">
        <w:tc>
          <w:tcPr>
            <w:tcW w:w="959" w:type="dxa"/>
          </w:tcPr>
          <w:p w:rsidR="007E5C46" w:rsidRPr="00545D4B" w:rsidRDefault="007E5C46" w:rsidP="007D5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45D4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:rsidR="007E5C46" w:rsidRPr="00545D4B" w:rsidRDefault="007E5C46" w:rsidP="00545D4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5D4B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Земельна ділянка водного фонду</w:t>
            </w:r>
            <w:r w:rsidRPr="00545D4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45D4B">
              <w:rPr>
                <w:rFonts w:ascii="Times New Roman" w:hAnsi="Times New Roman"/>
                <w:sz w:val="24"/>
                <w:szCs w:val="24"/>
              </w:rPr>
              <w:t xml:space="preserve">яка знаходиться за межами населеного пункту с. Паньківці на території </w:t>
            </w:r>
            <w:r w:rsidR="00545D4B" w:rsidRPr="00545D4B">
              <w:rPr>
                <w:rFonts w:ascii="Times New Roman" w:hAnsi="Times New Roman"/>
                <w:sz w:val="24"/>
                <w:szCs w:val="24"/>
              </w:rPr>
              <w:t xml:space="preserve">Старосинявської селищної територіальної громади (кадастровий номер: </w:t>
            </w:r>
            <w:r w:rsidRPr="00545D4B">
              <w:rPr>
                <w:rFonts w:ascii="Times New Roman" w:hAnsi="Times New Roman"/>
                <w:sz w:val="24"/>
                <w:szCs w:val="24"/>
              </w:rPr>
              <w:t>6824483000:03:019:0325</w:t>
            </w:r>
            <w:r w:rsidRPr="00545D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7" w:type="dxa"/>
          </w:tcPr>
          <w:p w:rsidR="007E5C46" w:rsidRPr="00545D4B" w:rsidRDefault="007E5C46" w:rsidP="007D5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D4B">
              <w:rPr>
                <w:rFonts w:ascii="Times New Roman" w:hAnsi="Times New Roman"/>
                <w:b/>
                <w:sz w:val="24"/>
                <w:szCs w:val="24"/>
              </w:rPr>
              <w:t>2,5000 га</w:t>
            </w:r>
          </w:p>
        </w:tc>
      </w:tr>
      <w:tr w:rsidR="007E5C46" w:rsidRPr="00545D4B" w:rsidTr="00535EE5">
        <w:tc>
          <w:tcPr>
            <w:tcW w:w="959" w:type="dxa"/>
          </w:tcPr>
          <w:p w:rsidR="007E5C46" w:rsidRPr="00545D4B" w:rsidRDefault="007E5C46" w:rsidP="007D5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45D4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:rsidR="007E5C46" w:rsidRPr="00545D4B" w:rsidRDefault="007E5C46" w:rsidP="00545D4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545D4B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Земельна ділянка водного фонду,</w:t>
            </w:r>
            <w:r w:rsidR="00545D4B" w:rsidRPr="00545D4B">
              <w:rPr>
                <w:rFonts w:ascii="Times New Roman" w:hAnsi="Times New Roman"/>
                <w:sz w:val="24"/>
                <w:szCs w:val="24"/>
              </w:rPr>
              <w:t xml:space="preserve"> яка</w:t>
            </w:r>
            <w:r w:rsidRPr="00545D4B">
              <w:rPr>
                <w:rFonts w:ascii="Times New Roman" w:hAnsi="Times New Roman"/>
                <w:sz w:val="24"/>
                <w:szCs w:val="24"/>
              </w:rPr>
              <w:t xml:space="preserve"> знаходиться за межами населеного пункту с. Зелена </w:t>
            </w:r>
            <w:r w:rsidR="00545D4B" w:rsidRPr="00535E29">
              <w:rPr>
                <w:rFonts w:ascii="Times New Roman" w:hAnsi="Times New Roman"/>
                <w:sz w:val="24"/>
                <w:szCs w:val="24"/>
              </w:rPr>
              <w:t xml:space="preserve">Війтовецької селищної територіальної громади Хмельницького району </w:t>
            </w:r>
            <w:r w:rsidR="00545D4B">
              <w:rPr>
                <w:rFonts w:ascii="Times New Roman" w:hAnsi="Times New Roman"/>
                <w:sz w:val="24"/>
                <w:szCs w:val="24"/>
              </w:rPr>
              <w:t xml:space="preserve">(кадастровий номер: </w:t>
            </w:r>
            <w:r w:rsidR="00545D4B" w:rsidRPr="00545D4B">
              <w:rPr>
                <w:rFonts w:ascii="Times New Roman" w:hAnsi="Times New Roman"/>
                <w:sz w:val="24"/>
                <w:szCs w:val="24"/>
              </w:rPr>
              <w:t>6820983000:02:003:0003</w:t>
            </w:r>
            <w:r w:rsidR="00545D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7E5C46" w:rsidRPr="00545D4B" w:rsidRDefault="007E5C46" w:rsidP="007D5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5D4B">
              <w:rPr>
                <w:rFonts w:ascii="Times New Roman" w:hAnsi="Times New Roman"/>
                <w:b/>
                <w:sz w:val="24"/>
                <w:szCs w:val="24"/>
              </w:rPr>
              <w:t>14,4652 га</w:t>
            </w:r>
          </w:p>
        </w:tc>
      </w:tr>
      <w:tr w:rsidR="007E5C46" w:rsidRPr="005112BA" w:rsidTr="00535EE5">
        <w:tc>
          <w:tcPr>
            <w:tcW w:w="959" w:type="dxa"/>
          </w:tcPr>
          <w:p w:rsidR="007E5C46" w:rsidRPr="005112BA" w:rsidRDefault="007E5C46" w:rsidP="007E5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112B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520" w:type="dxa"/>
          </w:tcPr>
          <w:p w:rsidR="007E5C46" w:rsidRPr="005112BA" w:rsidRDefault="007E5C46" w:rsidP="005112BA">
            <w:pPr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5112B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Земельна ділянка водного фонду,</w:t>
            </w:r>
            <w:r w:rsidR="005112B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яка знаходиться</w:t>
            </w:r>
            <w:r w:rsidRPr="005112B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5112BA" w:rsidRPr="005112B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за межами населених пунктів </w:t>
            </w:r>
            <w:r w:rsidR="005112B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Жванецької сільської територіальної громади</w:t>
            </w:r>
            <w:r w:rsidR="005112BA" w:rsidRPr="005112B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Кам</w:t>
            </w:r>
            <w:r w:rsidR="005112BA" w:rsidRPr="005112BA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ru-RU"/>
              </w:rPr>
              <w:t>’</w:t>
            </w:r>
            <w:r w:rsidR="005112BA" w:rsidRPr="005112B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янець-Подільського району </w:t>
            </w:r>
            <w:r w:rsidRPr="005112B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кадастровий номер 6822486800:04:006:0003</w:t>
            </w:r>
          </w:p>
        </w:tc>
        <w:tc>
          <w:tcPr>
            <w:tcW w:w="2127" w:type="dxa"/>
          </w:tcPr>
          <w:p w:rsidR="007E5C46" w:rsidRPr="005112BA" w:rsidRDefault="007E5C46" w:rsidP="007E5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BA">
              <w:rPr>
                <w:rStyle w:val="a4"/>
                <w:rFonts w:ascii="Times New Roman" w:hAnsi="Times New Roman"/>
                <w:sz w:val="24"/>
                <w:szCs w:val="24"/>
              </w:rPr>
              <w:t>6,1182 га</w:t>
            </w:r>
          </w:p>
        </w:tc>
      </w:tr>
      <w:tr w:rsidR="007E5C46" w:rsidRPr="009C6E7B" w:rsidTr="00535EE5">
        <w:tc>
          <w:tcPr>
            <w:tcW w:w="959" w:type="dxa"/>
          </w:tcPr>
          <w:p w:rsidR="007E5C46" w:rsidRPr="009C6E7B" w:rsidRDefault="007E5C46" w:rsidP="007E5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C6E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6520" w:type="dxa"/>
          </w:tcPr>
          <w:p w:rsidR="007E5C46" w:rsidRPr="00AE1B86" w:rsidRDefault="007E5C46" w:rsidP="00AE1B8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1B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Земельна ділянка водного фонду, </w:t>
            </w:r>
            <w:r w:rsidR="005112BA" w:rsidRPr="00AE1B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яка знаходиться </w:t>
            </w:r>
            <w:r w:rsidRPr="00AE1B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за межами населених пунктів </w:t>
            </w:r>
            <w:r w:rsidR="005112BA" w:rsidRPr="00AE1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Слобідсько-Кульчієвецької сільської територіальної громади </w:t>
            </w:r>
            <w:r w:rsidRPr="00AE1B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Кам</w:t>
            </w:r>
            <w:r w:rsidRPr="00AE1B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’</w:t>
            </w:r>
            <w:r w:rsidRPr="00AE1B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янець-Подільського району</w:t>
            </w:r>
            <w:r w:rsidR="005112BA" w:rsidRPr="00AE1B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(кадастровий номер: 6822480700:04:003:0001)</w:t>
            </w:r>
          </w:p>
        </w:tc>
        <w:tc>
          <w:tcPr>
            <w:tcW w:w="2127" w:type="dxa"/>
          </w:tcPr>
          <w:p w:rsidR="007E5C46" w:rsidRPr="009C6E7B" w:rsidRDefault="007E5C46" w:rsidP="007E5C4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C6E7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6,4818 га</w:t>
            </w:r>
          </w:p>
        </w:tc>
      </w:tr>
      <w:tr w:rsidR="007E5C46" w:rsidRPr="00AE1B86" w:rsidTr="00535EE5">
        <w:tc>
          <w:tcPr>
            <w:tcW w:w="959" w:type="dxa"/>
          </w:tcPr>
          <w:p w:rsidR="007E5C46" w:rsidRPr="00AE1B86" w:rsidRDefault="007E5C46" w:rsidP="007E5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E1B8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8.</w:t>
            </w:r>
          </w:p>
        </w:tc>
        <w:tc>
          <w:tcPr>
            <w:tcW w:w="6520" w:type="dxa"/>
          </w:tcPr>
          <w:p w:rsidR="007E5C46" w:rsidRPr="00AE1B86" w:rsidRDefault="007E5C46" w:rsidP="00AE1B86">
            <w:pPr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E1B8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Земельна ділянка водного фонду, за межами с. Монастирок </w:t>
            </w:r>
            <w:r w:rsidR="00AE1B8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на території Розсошанської сілської територіальної громади Хмельницького</w:t>
            </w:r>
            <w:r w:rsidRPr="00AE1B8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району</w:t>
            </w:r>
            <w:r w:rsidR="00AE1B86" w:rsidRPr="00AE1B8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AE1B8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="00AE1B86" w:rsidRPr="00AE1B8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кадастровий номер 6825884000:04:018:0001</w:t>
            </w:r>
            <w:r w:rsidR="00AE1B8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7E5C46" w:rsidRPr="00AE1B86" w:rsidRDefault="007E5C46" w:rsidP="007E5C4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E1B86">
              <w:rPr>
                <w:rStyle w:val="a4"/>
                <w:rFonts w:ascii="Times New Roman" w:hAnsi="Times New Roman"/>
                <w:sz w:val="24"/>
                <w:szCs w:val="24"/>
              </w:rPr>
              <w:t>5,7424 га</w:t>
            </w:r>
          </w:p>
        </w:tc>
      </w:tr>
    </w:tbl>
    <w:p w:rsidR="008E5D37" w:rsidRDefault="008E5D37" w:rsidP="008E5D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5D37" w:rsidSect="001B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A91" w:rsidRDefault="00FF7A91" w:rsidP="006B1ACA">
      <w:pPr>
        <w:spacing w:after="0" w:line="240" w:lineRule="auto"/>
      </w:pPr>
      <w:r>
        <w:separator/>
      </w:r>
    </w:p>
  </w:endnote>
  <w:endnote w:type="continuationSeparator" w:id="1">
    <w:p w:rsidR="00FF7A91" w:rsidRDefault="00FF7A91" w:rsidP="006B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A91" w:rsidRDefault="00FF7A91" w:rsidP="006B1ACA">
      <w:pPr>
        <w:spacing w:after="0" w:line="240" w:lineRule="auto"/>
      </w:pPr>
      <w:r>
        <w:separator/>
      </w:r>
    </w:p>
  </w:footnote>
  <w:footnote w:type="continuationSeparator" w:id="1">
    <w:p w:rsidR="00FF7A91" w:rsidRDefault="00FF7A91" w:rsidP="006B1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0B2E"/>
    <w:multiLevelType w:val="hybridMultilevel"/>
    <w:tmpl w:val="3A40FC8A"/>
    <w:lvl w:ilvl="0" w:tplc="0A56C530">
      <w:start w:val="9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442"/>
    <w:rsid w:val="000033B1"/>
    <w:rsid w:val="00027904"/>
    <w:rsid w:val="000D219D"/>
    <w:rsid w:val="000D6CFA"/>
    <w:rsid w:val="000F7F58"/>
    <w:rsid w:val="0015295D"/>
    <w:rsid w:val="00186FC1"/>
    <w:rsid w:val="001B3A5C"/>
    <w:rsid w:val="00217811"/>
    <w:rsid w:val="00256C31"/>
    <w:rsid w:val="00257333"/>
    <w:rsid w:val="002A5916"/>
    <w:rsid w:val="002B5888"/>
    <w:rsid w:val="002B5E8B"/>
    <w:rsid w:val="002E1399"/>
    <w:rsid w:val="00390F4A"/>
    <w:rsid w:val="0039180D"/>
    <w:rsid w:val="003A1F04"/>
    <w:rsid w:val="003C20FA"/>
    <w:rsid w:val="003C24D6"/>
    <w:rsid w:val="003E18B8"/>
    <w:rsid w:val="003F5D28"/>
    <w:rsid w:val="00417662"/>
    <w:rsid w:val="004365EB"/>
    <w:rsid w:val="00467AED"/>
    <w:rsid w:val="0048328E"/>
    <w:rsid w:val="004D746C"/>
    <w:rsid w:val="005112BA"/>
    <w:rsid w:val="00535E29"/>
    <w:rsid w:val="00535EE5"/>
    <w:rsid w:val="00545D4B"/>
    <w:rsid w:val="00593E82"/>
    <w:rsid w:val="005D77E6"/>
    <w:rsid w:val="005E0CDB"/>
    <w:rsid w:val="00645C81"/>
    <w:rsid w:val="00691518"/>
    <w:rsid w:val="006A1129"/>
    <w:rsid w:val="006A6E14"/>
    <w:rsid w:val="006B1ACA"/>
    <w:rsid w:val="00706555"/>
    <w:rsid w:val="0071598A"/>
    <w:rsid w:val="00752CD8"/>
    <w:rsid w:val="0076364B"/>
    <w:rsid w:val="00797C43"/>
    <w:rsid w:val="007D54A6"/>
    <w:rsid w:val="007D59FA"/>
    <w:rsid w:val="007E5C46"/>
    <w:rsid w:val="008E5D37"/>
    <w:rsid w:val="00970580"/>
    <w:rsid w:val="0097380C"/>
    <w:rsid w:val="009B46DE"/>
    <w:rsid w:val="009C6E7B"/>
    <w:rsid w:val="009F4338"/>
    <w:rsid w:val="00A33442"/>
    <w:rsid w:val="00A762EC"/>
    <w:rsid w:val="00AE1B86"/>
    <w:rsid w:val="00AF29C3"/>
    <w:rsid w:val="00B03203"/>
    <w:rsid w:val="00B626C7"/>
    <w:rsid w:val="00B90F84"/>
    <w:rsid w:val="00BD419C"/>
    <w:rsid w:val="00C22B04"/>
    <w:rsid w:val="00C2417C"/>
    <w:rsid w:val="00C86127"/>
    <w:rsid w:val="00C97F24"/>
    <w:rsid w:val="00CA58FE"/>
    <w:rsid w:val="00CE2766"/>
    <w:rsid w:val="00D40DDE"/>
    <w:rsid w:val="00D741B5"/>
    <w:rsid w:val="00D825E9"/>
    <w:rsid w:val="00D82CA2"/>
    <w:rsid w:val="00DE5332"/>
    <w:rsid w:val="00DE6746"/>
    <w:rsid w:val="00E750DE"/>
    <w:rsid w:val="00E8268E"/>
    <w:rsid w:val="00ED235A"/>
    <w:rsid w:val="00ED7910"/>
    <w:rsid w:val="00EE26FC"/>
    <w:rsid w:val="00FA5702"/>
    <w:rsid w:val="00FB041E"/>
    <w:rsid w:val="00FD264E"/>
    <w:rsid w:val="00FF7A91"/>
    <w:rsid w:val="00FF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442"/>
    <w:pPr>
      <w:ind w:left="720"/>
      <w:contextualSpacing/>
    </w:pPr>
  </w:style>
  <w:style w:type="character" w:styleId="a4">
    <w:name w:val="Strong"/>
    <w:basedOn w:val="a0"/>
    <w:uiPriority w:val="22"/>
    <w:qFormat/>
    <w:rsid w:val="00A3344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B1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1ACA"/>
  </w:style>
  <w:style w:type="paragraph" w:styleId="a7">
    <w:name w:val="footer"/>
    <w:basedOn w:val="a"/>
    <w:link w:val="a8"/>
    <w:uiPriority w:val="99"/>
    <w:semiHidden/>
    <w:unhideWhenUsed/>
    <w:rsid w:val="006B1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1ACA"/>
  </w:style>
  <w:style w:type="table" w:styleId="a9">
    <w:name w:val="Table Grid"/>
    <w:basedOn w:val="a1"/>
    <w:uiPriority w:val="59"/>
    <w:rsid w:val="00257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DD9C-8E9F-4083-A9C4-17A49C5E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2021-04-26T09:16:00Z</cp:lastPrinted>
  <dcterms:created xsi:type="dcterms:W3CDTF">2020-03-19T10:11:00Z</dcterms:created>
  <dcterms:modified xsi:type="dcterms:W3CDTF">2021-04-26T09:34:00Z</dcterms:modified>
</cp:coreProperties>
</file>