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09" w:rsidRPr="00D413D8" w:rsidRDefault="00BA4F09" w:rsidP="00FE445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B02788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70A" w:rsidRPr="007D370A">
        <w:rPr>
          <w:rFonts w:ascii="Times New Roman" w:hAnsi="Times New Roman" w:cs="Times New Roman"/>
          <w:b/>
          <w:sz w:val="24"/>
          <w:szCs w:val="24"/>
        </w:rPr>
        <w:tab/>
      </w:r>
      <w:r w:rsidR="008C548A" w:rsidRPr="008C548A">
        <w:rPr>
          <w:rFonts w:ascii="Times New Roman" w:hAnsi="Times New Roman" w:cs="Times New Roman"/>
          <w:b/>
          <w:sz w:val="24"/>
          <w:szCs w:val="24"/>
        </w:rPr>
        <w:t>UA-2022-02-17-003539-c</w:t>
      </w:r>
    </w:p>
    <w:p w:rsidR="00BA4F09" w:rsidRPr="00AB1AC9" w:rsidRDefault="00E743D5" w:rsidP="006A715A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замовника:</w:t>
      </w:r>
      <w:r w:rsidRPr="00AB1AC9">
        <w:rPr>
          <w:rFonts w:ascii="Times New Roman" w:hAnsi="Times New Roman" w:cs="Times New Roman"/>
          <w:sz w:val="28"/>
          <w:szCs w:val="28"/>
        </w:rPr>
        <w:t xml:space="preserve"> </w:t>
      </w:r>
      <w:r w:rsidR="006A715A" w:rsidRPr="006A715A">
        <w:rPr>
          <w:rFonts w:ascii="Times New Roman" w:hAnsi="Times New Roman" w:cs="Times New Roman"/>
          <w:sz w:val="28"/>
          <w:szCs w:val="28"/>
        </w:rPr>
        <w:t>Державна установа «Служба місцевих доріг Хмельниччини»</w:t>
      </w:r>
      <w:r w:rsidR="0087096C" w:rsidRPr="00AB1AC9">
        <w:rPr>
          <w:rFonts w:ascii="Times New Roman" w:hAnsi="Times New Roman" w:cs="Times New Roman"/>
          <w:sz w:val="28"/>
          <w:szCs w:val="28"/>
        </w:rPr>
        <w:t>.</w:t>
      </w:r>
    </w:p>
    <w:p w:rsidR="00B925B7" w:rsidRDefault="00E743D5" w:rsidP="00B925B7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предмета закупівлі:</w:t>
      </w:r>
      <w:r w:rsidR="00AD1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Поточний середній ремонт автомобільної дороги загального користування місцевого значення О231818 Залісся - </w:t>
      </w:r>
      <w:proofErr w:type="spellStart"/>
      <w:r w:rsidR="004841C3" w:rsidRPr="004841C3">
        <w:rPr>
          <w:rFonts w:ascii="Times New Roman" w:hAnsi="Times New Roman" w:cs="Times New Roman"/>
          <w:sz w:val="28"/>
          <w:szCs w:val="28"/>
        </w:rPr>
        <w:t>Свіршківці</w:t>
      </w:r>
      <w:proofErr w:type="spellEnd"/>
      <w:r w:rsidR="004841C3" w:rsidRPr="004841C3">
        <w:rPr>
          <w:rFonts w:ascii="Times New Roman" w:hAnsi="Times New Roman" w:cs="Times New Roman"/>
          <w:sz w:val="28"/>
          <w:szCs w:val="28"/>
        </w:rPr>
        <w:t xml:space="preserve"> км 5+000 - км 6+000</w:t>
      </w:r>
      <w:bookmarkStart w:id="0" w:name="_GoBack"/>
      <w:bookmarkEnd w:id="0"/>
    </w:p>
    <w:p w:rsidR="004841C3" w:rsidRDefault="00E743D5" w:rsidP="004841C3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Код національного класифікатора України ДК 021:2015:</w:t>
      </w:r>
      <w:r w:rsidRPr="00AB1AC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45230000-8 - Будівництво трубопроводів, ліній зв’язку та </w:t>
      </w:r>
      <w:proofErr w:type="spellStart"/>
      <w:r w:rsidR="004841C3" w:rsidRPr="004841C3">
        <w:rPr>
          <w:rFonts w:ascii="Times New Roman" w:hAnsi="Times New Roman" w:cs="Times New Roman"/>
          <w:sz w:val="28"/>
          <w:szCs w:val="28"/>
        </w:rPr>
        <w:t>електропередач</w:t>
      </w:r>
      <w:proofErr w:type="spellEnd"/>
      <w:r w:rsidR="004841C3" w:rsidRPr="004841C3">
        <w:rPr>
          <w:rFonts w:ascii="Times New Roman" w:hAnsi="Times New Roman" w:cs="Times New Roman"/>
          <w:sz w:val="28"/>
          <w:szCs w:val="28"/>
        </w:rPr>
        <w:t xml:space="preserve">, шосе, доріг, аеродромів і залізничних доріг; вирівнювання поверхонь. </w:t>
      </w:r>
    </w:p>
    <w:p w:rsidR="00061140" w:rsidRDefault="00BA4F09" w:rsidP="00061140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Pr="00D440CC">
        <w:rPr>
          <w:rFonts w:ascii="Times New Roman" w:hAnsi="Times New Roman" w:cs="Times New Roman"/>
          <w:sz w:val="28"/>
          <w:szCs w:val="28"/>
        </w:rPr>
        <w:t>:</w:t>
      </w:r>
      <w:r w:rsidR="00AB1AC9" w:rsidRPr="00D440CC">
        <w:rPr>
          <w:rFonts w:ascii="Times New Roman" w:hAnsi="Times New Roman" w:cs="Times New Roman"/>
          <w:sz w:val="28"/>
          <w:szCs w:val="28"/>
        </w:rPr>
        <w:t xml:space="preserve"> </w:t>
      </w:r>
      <w:r w:rsidR="00061140" w:rsidRPr="00061140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визначені відповідно до  діючих норм і правил у дорожньому будівництві, на підставі ДСТУ Б В.2.7-119:2011</w:t>
      </w:r>
      <w:r w:rsidR="00061140">
        <w:rPr>
          <w:rFonts w:ascii="Times New Roman" w:hAnsi="Times New Roman" w:cs="Times New Roman"/>
          <w:sz w:val="28"/>
          <w:szCs w:val="28"/>
        </w:rPr>
        <w:t xml:space="preserve"> (Зміна №1)</w:t>
      </w:r>
      <w:r w:rsidR="00061140" w:rsidRPr="00061140">
        <w:rPr>
          <w:rFonts w:ascii="Times New Roman" w:hAnsi="Times New Roman" w:cs="Times New Roman"/>
          <w:sz w:val="28"/>
          <w:szCs w:val="28"/>
        </w:rPr>
        <w:t>, ДБН В.2.3-4:2015</w:t>
      </w:r>
      <w:r w:rsidR="00F048DC">
        <w:rPr>
          <w:rFonts w:ascii="Times New Roman" w:hAnsi="Times New Roman" w:cs="Times New Roman"/>
          <w:sz w:val="28"/>
          <w:szCs w:val="28"/>
        </w:rPr>
        <w:t xml:space="preserve"> </w:t>
      </w:r>
      <w:r w:rsidR="00F048DC" w:rsidRPr="00F048DC">
        <w:rPr>
          <w:rFonts w:ascii="Times New Roman" w:hAnsi="Times New Roman" w:cs="Times New Roman"/>
          <w:sz w:val="28"/>
          <w:szCs w:val="28"/>
        </w:rPr>
        <w:t>(Зміна №1)</w:t>
      </w:r>
      <w:r w:rsidR="00061140" w:rsidRPr="00061140">
        <w:rPr>
          <w:rFonts w:ascii="Times New Roman" w:hAnsi="Times New Roman" w:cs="Times New Roman"/>
          <w:sz w:val="28"/>
          <w:szCs w:val="28"/>
        </w:rPr>
        <w:t xml:space="preserve">, </w:t>
      </w:r>
      <w:r w:rsidR="008C548A" w:rsidRPr="008C548A">
        <w:rPr>
          <w:rFonts w:ascii="Times New Roman" w:hAnsi="Times New Roman" w:cs="Times New Roman"/>
          <w:sz w:val="28"/>
          <w:szCs w:val="28"/>
        </w:rPr>
        <w:t>СОУ 42.1-37641918-128:2019.</w:t>
      </w:r>
    </w:p>
    <w:p w:rsidR="00E23D23" w:rsidRDefault="00BA4F09" w:rsidP="00061140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Обґрунтування розміру бюджетного призначення:</w:t>
      </w:r>
      <w:r w:rsidR="00E23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sz w:val="28"/>
          <w:szCs w:val="28"/>
        </w:rPr>
        <w:t>головою Хмельницької обласної адміністрації затверджений перелік об’єктів будівництва, реконструкції, капітального та поточного середнього ремонтів автомобільних доріг загального користування місцевого значення, вулиць і доріг комунальної власності у населених пунктах  за рахунок субвенції з державного бюджету місцевим бюджетам за бю</w:t>
      </w:r>
      <w:r w:rsidR="00E935C1">
        <w:rPr>
          <w:rFonts w:ascii="Times New Roman" w:hAnsi="Times New Roman" w:cs="Times New Roman"/>
          <w:sz w:val="28"/>
          <w:szCs w:val="28"/>
        </w:rPr>
        <w:t>джетною програмою 3131090 у 2022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 році, відповідно до якого бюджетне призначення по даному предмету закупівлі становить </w:t>
      </w:r>
      <w:r w:rsidR="00E935C1">
        <w:rPr>
          <w:rFonts w:ascii="Times New Roman" w:hAnsi="Times New Roman" w:cs="Times New Roman"/>
          <w:sz w:val="28"/>
          <w:szCs w:val="28"/>
        </w:rPr>
        <w:t>7 318 134,00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841C3" w:rsidRPr="004841C3" w:rsidRDefault="00BA4F09" w:rsidP="004841C3">
      <w:pPr>
        <w:spacing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 очікуваної вартості предмета закупівлі:</w:t>
      </w:r>
      <w:r w:rsidR="00AB1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>очікувана вартість визначена з на підставі Настанови з визначення вартості будівництва, затвердженої наказом  Міністерства розвитку громад та територій України (</w:t>
      </w:r>
      <w:proofErr w:type="spellStart"/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8C548A">
        <w:rPr>
          <w:rFonts w:ascii="Times New Roman" w:hAnsi="Times New Roman" w:cs="Times New Roman"/>
          <w:bCs/>
          <w:color w:val="000000"/>
          <w:sz w:val="28"/>
          <w:szCs w:val="28"/>
        </w:rPr>
        <w:t>інрегіону</w:t>
      </w:r>
      <w:proofErr w:type="spellEnd"/>
      <w:r w:rsidR="008C54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від 01.11.2021 №281 </w:t>
      </w:r>
      <w:r w:rsidR="006145D8">
        <w:rPr>
          <w:rFonts w:ascii="Times New Roman" w:hAnsi="Times New Roman" w:cs="Times New Roman"/>
          <w:bCs/>
          <w:color w:val="000000"/>
          <w:sz w:val="28"/>
          <w:szCs w:val="28"/>
        </w:rPr>
        <w:t>та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145D8">
        <w:rPr>
          <w:rFonts w:ascii="Times New Roman" w:hAnsi="Times New Roman" w:cs="Times New Roman"/>
          <w:bCs/>
          <w:color w:val="000000"/>
          <w:sz w:val="28"/>
          <w:szCs w:val="28"/>
        </w:rPr>
        <w:t>розробленої проектно-кошторисної документації</w:t>
      </w:r>
      <w:r w:rsidR="006145D8" w:rsidRPr="006145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затверджені екс</w:t>
      </w:r>
      <w:r w:rsidR="00E935C1">
        <w:rPr>
          <w:rFonts w:ascii="Times New Roman" w:hAnsi="Times New Roman" w:cs="Times New Roman"/>
          <w:bCs/>
          <w:color w:val="000000"/>
          <w:sz w:val="28"/>
          <w:szCs w:val="28"/>
        </w:rPr>
        <w:t>пертним звітом №38642 від «31</w:t>
      </w:r>
      <w:r w:rsidR="006145D8" w:rsidRPr="006145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E935C1">
        <w:rPr>
          <w:rFonts w:ascii="Times New Roman" w:hAnsi="Times New Roman" w:cs="Times New Roman"/>
          <w:bCs/>
          <w:color w:val="000000"/>
          <w:sz w:val="28"/>
          <w:szCs w:val="28"/>
        </w:rPr>
        <w:t>січня</w:t>
      </w:r>
      <w:r w:rsidR="006145D8" w:rsidRPr="006145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E935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 року 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 складає: </w:t>
      </w:r>
      <w:r w:rsidR="00E935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6 898 </w:t>
      </w:r>
      <w:r w:rsidR="00E935C1" w:rsidRPr="00E935C1">
        <w:rPr>
          <w:rFonts w:ascii="Times New Roman" w:hAnsi="Times New Roman" w:cs="Times New Roman"/>
          <w:bCs/>
          <w:color w:val="000000"/>
          <w:sz w:val="28"/>
          <w:szCs w:val="28"/>
        </w:rPr>
        <w:t>967</w:t>
      </w:r>
      <w:r w:rsidR="00E935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,00 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>грн з ПДВ.</w:t>
      </w:r>
    </w:p>
    <w:p w:rsidR="00BA4F09" w:rsidRPr="006A715A" w:rsidRDefault="00BA4F09" w:rsidP="004841C3">
      <w:pPr>
        <w:spacing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BA4F09" w:rsidRPr="006A715A" w:rsidSect="00395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3AC"/>
    <w:multiLevelType w:val="hybridMultilevel"/>
    <w:tmpl w:val="C9A2F3AC"/>
    <w:lvl w:ilvl="0" w:tplc="DFB26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F4C62"/>
    <w:multiLevelType w:val="multilevel"/>
    <w:tmpl w:val="287F4C62"/>
    <w:lvl w:ilvl="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04"/>
        </w:tabs>
        <w:ind w:left="695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93"/>
        </w:tabs>
        <w:ind w:left="1156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93"/>
        </w:tabs>
        <w:ind w:left="1876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93"/>
        </w:tabs>
        <w:ind w:left="2596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93"/>
        </w:tabs>
        <w:ind w:left="3316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93"/>
        </w:tabs>
        <w:ind w:left="4036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93"/>
        </w:tabs>
        <w:ind w:left="4756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93"/>
        </w:tabs>
        <w:ind w:left="5476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C3"/>
    <w:rsid w:val="00061140"/>
    <w:rsid w:val="000C5453"/>
    <w:rsid w:val="00134932"/>
    <w:rsid w:val="0020534A"/>
    <w:rsid w:val="002076E1"/>
    <w:rsid w:val="00287A3B"/>
    <w:rsid w:val="002C441A"/>
    <w:rsid w:val="002E795F"/>
    <w:rsid w:val="00332A87"/>
    <w:rsid w:val="00392756"/>
    <w:rsid w:val="00395976"/>
    <w:rsid w:val="004641BF"/>
    <w:rsid w:val="00477B8A"/>
    <w:rsid w:val="004841C3"/>
    <w:rsid w:val="004B23A0"/>
    <w:rsid w:val="004D2F0D"/>
    <w:rsid w:val="004E0844"/>
    <w:rsid w:val="005155F8"/>
    <w:rsid w:val="005E3BCC"/>
    <w:rsid w:val="006145D8"/>
    <w:rsid w:val="0065096D"/>
    <w:rsid w:val="006A715A"/>
    <w:rsid w:val="006D011E"/>
    <w:rsid w:val="007336F1"/>
    <w:rsid w:val="00751C99"/>
    <w:rsid w:val="00763A38"/>
    <w:rsid w:val="007C1716"/>
    <w:rsid w:val="007D370A"/>
    <w:rsid w:val="007E39C3"/>
    <w:rsid w:val="00824828"/>
    <w:rsid w:val="0085767A"/>
    <w:rsid w:val="0087096C"/>
    <w:rsid w:val="008A1F78"/>
    <w:rsid w:val="008C548A"/>
    <w:rsid w:val="008D111F"/>
    <w:rsid w:val="008D1D52"/>
    <w:rsid w:val="009057D2"/>
    <w:rsid w:val="009167E4"/>
    <w:rsid w:val="009B2018"/>
    <w:rsid w:val="009B77AE"/>
    <w:rsid w:val="009B7A0C"/>
    <w:rsid w:val="00A26167"/>
    <w:rsid w:val="00A35E70"/>
    <w:rsid w:val="00A51EFF"/>
    <w:rsid w:val="00A65454"/>
    <w:rsid w:val="00A752AE"/>
    <w:rsid w:val="00AA566A"/>
    <w:rsid w:val="00AB1AC9"/>
    <w:rsid w:val="00AD1641"/>
    <w:rsid w:val="00AF3A6D"/>
    <w:rsid w:val="00B02788"/>
    <w:rsid w:val="00B55693"/>
    <w:rsid w:val="00B925B7"/>
    <w:rsid w:val="00BA4F09"/>
    <w:rsid w:val="00BF09FC"/>
    <w:rsid w:val="00C04DE2"/>
    <w:rsid w:val="00C07628"/>
    <w:rsid w:val="00C62F0F"/>
    <w:rsid w:val="00CA23FB"/>
    <w:rsid w:val="00CB4115"/>
    <w:rsid w:val="00CD2E4F"/>
    <w:rsid w:val="00D24B6B"/>
    <w:rsid w:val="00D413D8"/>
    <w:rsid w:val="00D440CC"/>
    <w:rsid w:val="00D57C3F"/>
    <w:rsid w:val="00D72E5C"/>
    <w:rsid w:val="00D828B5"/>
    <w:rsid w:val="00DD4965"/>
    <w:rsid w:val="00E177DF"/>
    <w:rsid w:val="00E202DE"/>
    <w:rsid w:val="00E23D23"/>
    <w:rsid w:val="00E743D5"/>
    <w:rsid w:val="00E76988"/>
    <w:rsid w:val="00E935C1"/>
    <w:rsid w:val="00E954CC"/>
    <w:rsid w:val="00F048DC"/>
    <w:rsid w:val="00F35C7B"/>
    <w:rsid w:val="00F445BF"/>
    <w:rsid w:val="00FA46B9"/>
    <w:rsid w:val="00FA651A"/>
    <w:rsid w:val="00F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uk-UA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4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D440C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uk-UA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4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D440C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02A03-A66E-4F7B-8E1F-25C69C37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Tender</cp:lastModifiedBy>
  <cp:revision>4</cp:revision>
  <cp:lastPrinted>2022-02-18T07:19:00Z</cp:lastPrinted>
  <dcterms:created xsi:type="dcterms:W3CDTF">2022-02-17T10:13:00Z</dcterms:created>
  <dcterms:modified xsi:type="dcterms:W3CDTF">2022-02-18T07:22:00Z</dcterms:modified>
</cp:coreProperties>
</file>