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7811" w14:textId="77777777" w:rsidR="003D4AAF" w:rsidRPr="000C5A00" w:rsidRDefault="003D4AAF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2F05CF7C" w14:textId="01533788" w:rsidR="003D4AAF" w:rsidRPr="000C5A00" w:rsidRDefault="005B5515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Форма звіту про стан виконання плану заходів на </w:t>
      </w:r>
      <w:r w:rsidR="00047F2A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en-US"/>
        </w:rPr>
        <w:t>IV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квартал 2023 р. 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br/>
        <w:t>з реалізації Національної стратегії із створення безбар’єрного простору в Україні на період до 2030 року</w:t>
      </w:r>
    </w:p>
    <w:p w14:paraId="0CF5A171" w14:textId="77777777" w:rsidR="003D4AAF" w:rsidRPr="000C5A00" w:rsidRDefault="003D4AA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9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860"/>
        <w:gridCol w:w="2160"/>
        <w:gridCol w:w="2160"/>
        <w:gridCol w:w="2130"/>
        <w:gridCol w:w="4260"/>
      </w:tblGrid>
      <w:tr w:rsidR="003D4AAF" w:rsidRPr="00866747" w14:paraId="360C7EC9" w14:textId="77777777" w:rsidTr="00986E34">
        <w:trPr>
          <w:trHeight w:val="555"/>
        </w:trPr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13EA" w14:textId="77777777" w:rsidR="003D4AAF" w:rsidRPr="00866747" w:rsidRDefault="005B5515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8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C3C2" w14:textId="77777777" w:rsidR="003D4AAF" w:rsidRPr="00866747" w:rsidRDefault="005B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1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DBD0" w14:textId="77777777" w:rsidR="003D4AAF" w:rsidRPr="00866747" w:rsidRDefault="005B5515" w:rsidP="00A21CA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21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C1F5" w14:textId="77777777" w:rsidR="003D4AAF" w:rsidRPr="00866747" w:rsidRDefault="005B5515" w:rsidP="00A21CA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21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B689" w14:textId="77777777" w:rsidR="003D4AAF" w:rsidRPr="00866747" w:rsidRDefault="005B5515" w:rsidP="00A21CAA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42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7A23" w14:textId="77777777" w:rsidR="003D4AAF" w:rsidRPr="00866747" w:rsidRDefault="005B5515" w:rsidP="0086674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F3510B" w:rsidRPr="00C61CE5" w14:paraId="258D6FAE" w14:textId="77777777" w:rsidTr="00197958">
        <w:trPr>
          <w:trHeight w:val="450"/>
        </w:trPr>
        <w:tc>
          <w:tcPr>
            <w:tcW w:w="149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C7F9" w14:textId="302522D9" w:rsidR="00F3510B" w:rsidRPr="00C61CE5" w:rsidRDefault="00F3510B" w:rsidP="00F3510B">
            <w:pPr>
              <w:ind w:left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1C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Напрям 4. Суспільна та громадянська безбар’єрність</w:t>
            </w:r>
          </w:p>
        </w:tc>
      </w:tr>
      <w:tr w:rsidR="005A3015" w:rsidRPr="00866747" w14:paraId="5CC7F7F7" w14:textId="77777777" w:rsidTr="00A35C00">
        <w:trPr>
          <w:trHeight w:val="450"/>
        </w:trPr>
        <w:tc>
          <w:tcPr>
            <w:tcW w:w="149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728B" w14:textId="29DEC015" w:rsidR="005A3015" w:rsidRPr="00866747" w:rsidRDefault="005A3015" w:rsidP="005A3015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667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Стратегічна ціль: держава сприяє підвищенню рівня здоров’я та забезпеченню фізичної активності населення</w:t>
            </w:r>
          </w:p>
        </w:tc>
      </w:tr>
      <w:tr w:rsidR="00B42BB3" w:rsidRPr="00866747" w14:paraId="4F181349" w14:textId="77777777" w:rsidTr="00DE64A8">
        <w:trPr>
          <w:trHeight w:val="450"/>
        </w:trPr>
        <w:tc>
          <w:tcPr>
            <w:tcW w:w="149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BEE5" w14:textId="09B571A1" w:rsidR="00B42BB3" w:rsidRPr="00866747" w:rsidRDefault="00B42BB3" w:rsidP="00B42BB3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Завдання </w:t>
            </w:r>
            <w:r w:rsidRPr="008667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97. Запровадження системи раннього втручання</w:t>
            </w:r>
          </w:p>
        </w:tc>
      </w:tr>
      <w:tr w:rsidR="00B42BB3" w:rsidRPr="00347FF7" w14:paraId="49F38550" w14:textId="77777777" w:rsidTr="00986E34">
        <w:trPr>
          <w:trHeight w:val="45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E493" w14:textId="1253F9E6" w:rsidR="00B42BB3" w:rsidRPr="0062130D" w:rsidRDefault="00B42BB3" w:rsidP="00B42BB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3) визначення щороку (грудень) потреб населення адміністративно-територіальної одиниці в послузі раннього втручання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6020" w14:textId="77777777" w:rsidR="00B42BB3" w:rsidRPr="0062130D" w:rsidRDefault="00B42BB3" w:rsidP="00B42B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</w:t>
            </w:r>
          </w:p>
          <w:p w14:paraId="63F98589" w14:textId="77777777" w:rsidR="00B42BB3" w:rsidRPr="0062130D" w:rsidRDefault="00B42BB3" w:rsidP="00B42B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охорони</w:t>
            </w:r>
          </w:p>
          <w:p w14:paraId="7684D7C5" w14:textId="77777777" w:rsidR="00B42BB3" w:rsidRPr="0062130D" w:rsidRDefault="00B42BB3" w:rsidP="00B42B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здоров’я</w:t>
            </w:r>
          </w:p>
          <w:p w14:paraId="69859E16" w14:textId="61569C32" w:rsidR="00B42BB3" w:rsidRPr="0062130D" w:rsidRDefault="00B42BB3" w:rsidP="00B42B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ОВА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83E0" w14:textId="3578C58A" w:rsidR="00B42BB3" w:rsidRPr="0062130D" w:rsidRDefault="00B42BB3" w:rsidP="00B4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57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травень-грудень </w:t>
            </w: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  <w:t>2023</w:t>
            </w:r>
          </w:p>
          <w:p w14:paraId="753F18D2" w14:textId="77777777" w:rsidR="00B42BB3" w:rsidRPr="0062130D" w:rsidRDefault="00B42BB3" w:rsidP="00B4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57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60EA528" w14:textId="2242323F" w:rsidR="00B42BB3" w:rsidRPr="0062130D" w:rsidRDefault="00B42BB3" w:rsidP="00B4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57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D057" w14:textId="3CC3BCF6" w:rsidR="00B42BB3" w:rsidRPr="0062130D" w:rsidRDefault="00B42BB3" w:rsidP="00B42BB3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6728" w14:textId="45790CB3" w:rsidR="00B42BB3" w:rsidRPr="0062130D" w:rsidRDefault="00B42BB3" w:rsidP="00B42BB3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213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6182" w14:textId="24D10D6F" w:rsidR="00EA2886" w:rsidRPr="00EA2886" w:rsidRDefault="00EA2886" w:rsidP="00EA2886">
            <w:pPr>
              <w:pStyle w:val="af"/>
              <w:shd w:val="clear" w:color="auto" w:fill="FFFFFF"/>
              <w:spacing w:before="0" w:beforeAutospacing="0" w:after="0"/>
              <w:jc w:val="both"/>
              <w:rPr>
                <w:lang w:val="uk-UA"/>
              </w:rPr>
            </w:pPr>
            <w:r w:rsidRPr="00EA2886">
              <w:rPr>
                <w:lang w:val="uk-UA"/>
              </w:rPr>
              <w:t xml:space="preserve">- </w:t>
            </w:r>
            <w:r w:rsidR="001E7DE3">
              <w:rPr>
                <w:lang w:val="uk-UA"/>
              </w:rPr>
              <w:t>У</w:t>
            </w:r>
            <w:r w:rsidRPr="00EA2886">
              <w:rPr>
                <w:lang w:val="uk-UA"/>
              </w:rPr>
              <w:t xml:space="preserve"> Кам’янець – Подільському районі проведено визначення потреб територіальних громад  в послузі раннього втручання;</w:t>
            </w:r>
          </w:p>
          <w:p w14:paraId="29B85706" w14:textId="4629E6B9" w:rsidR="00EA2886" w:rsidRPr="00EA2886" w:rsidRDefault="00EA2886" w:rsidP="00EA2886">
            <w:pPr>
              <w:pStyle w:val="af"/>
              <w:shd w:val="clear" w:color="auto" w:fill="FFFFFF"/>
              <w:spacing w:before="0" w:beforeAutospacing="0" w:after="0"/>
              <w:jc w:val="both"/>
              <w:rPr>
                <w:lang w:val="uk-UA"/>
              </w:rPr>
            </w:pPr>
            <w:r w:rsidRPr="00EA2886">
              <w:rPr>
                <w:lang w:val="uk-UA"/>
              </w:rPr>
              <w:t xml:space="preserve">- </w:t>
            </w:r>
            <w:r w:rsidR="001E7DE3">
              <w:rPr>
                <w:lang w:val="uk-UA"/>
              </w:rPr>
              <w:t>У</w:t>
            </w:r>
            <w:r w:rsidRPr="00EA2886">
              <w:rPr>
                <w:lang w:val="uk-UA"/>
              </w:rPr>
              <w:t xml:space="preserve"> Хмельницькому районі проведено моніторинг наявності дітей віком до 4-х років, які потенційно можуть потребувати послуги раннього втручання (35 дітей);</w:t>
            </w:r>
          </w:p>
          <w:p w14:paraId="1FEF4DC3" w14:textId="2000DEA3" w:rsidR="00EA2886" w:rsidRPr="00EA2886" w:rsidRDefault="00EA2886" w:rsidP="00EA2886">
            <w:pPr>
              <w:pStyle w:val="af"/>
              <w:shd w:val="clear" w:color="auto" w:fill="FFFFFF"/>
              <w:spacing w:before="0" w:beforeAutospacing="0" w:after="0"/>
              <w:jc w:val="both"/>
              <w:rPr>
                <w:lang w:val="uk-UA"/>
              </w:rPr>
            </w:pPr>
            <w:r w:rsidRPr="00EA2886">
              <w:rPr>
                <w:lang w:val="uk-UA"/>
              </w:rPr>
              <w:t xml:space="preserve">- </w:t>
            </w:r>
            <w:r w:rsidR="001E7DE3">
              <w:rPr>
                <w:lang w:val="uk-UA"/>
              </w:rPr>
              <w:t>У</w:t>
            </w:r>
            <w:r w:rsidRPr="00EA2886">
              <w:rPr>
                <w:lang w:val="uk-UA"/>
              </w:rPr>
              <w:t xml:space="preserve"> Шепетівському районі проведена робота щодо визначення</w:t>
            </w:r>
            <w:r w:rsidRPr="00EA2886">
              <w:rPr>
                <w:lang w:val="uk-UA"/>
              </w:rPr>
              <w:t xml:space="preserve"> </w:t>
            </w:r>
            <w:r w:rsidRPr="00EA2886">
              <w:rPr>
                <w:lang w:val="uk-UA"/>
              </w:rPr>
              <w:t>потреб територіальних громад;</w:t>
            </w:r>
          </w:p>
          <w:p w14:paraId="2905434C" w14:textId="64A43BAE" w:rsidR="00C3252E" w:rsidRPr="00EA2886" w:rsidRDefault="00EA2886" w:rsidP="00EA2886">
            <w:pPr>
              <w:pStyle w:val="af"/>
              <w:shd w:val="clear" w:color="auto" w:fill="FFFFFF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EA2886">
              <w:rPr>
                <w:lang w:val="uk-UA"/>
              </w:rPr>
              <w:t xml:space="preserve">- </w:t>
            </w:r>
            <w:r w:rsidR="001E7DE3">
              <w:rPr>
                <w:lang w:val="uk-UA"/>
              </w:rPr>
              <w:t>В</w:t>
            </w:r>
            <w:r w:rsidRPr="00EA2886">
              <w:rPr>
                <w:lang w:val="uk-UA"/>
              </w:rPr>
              <w:t>ідповідно до запитів інклюзивно-ресурсними</w:t>
            </w:r>
            <w:r w:rsidRPr="00EA2886">
              <w:rPr>
                <w:lang w:val="uk-UA"/>
              </w:rPr>
              <w:t xml:space="preserve"> </w:t>
            </w:r>
            <w:r w:rsidRPr="00EA2886">
              <w:rPr>
                <w:lang w:val="uk-UA"/>
              </w:rPr>
              <w:t xml:space="preserve">центрами обстежено 35 дітей віком до 4-х років та надано висновки про комплексну психолого-педагогічну оцінку розвитку особи. </w:t>
            </w:r>
            <w:r w:rsidRPr="00EA2886">
              <w:rPr>
                <w:lang w:val="uk-UA"/>
              </w:rPr>
              <w:lastRenderedPageBreak/>
              <w:t>Організовано корекційно-розвиткові послуги для 13 дітей раннього віку. Для 6 осіб організовано інклюзивне навчання на базі закладів дошкільної освіти.</w:t>
            </w:r>
          </w:p>
        </w:tc>
      </w:tr>
      <w:tr w:rsidR="002E4CB6" w:rsidRPr="001E7DE3" w14:paraId="016EA157" w14:textId="77777777" w:rsidTr="00986E34">
        <w:trPr>
          <w:trHeight w:val="45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55E5" w14:textId="1503C17E" w:rsidR="002E4CB6" w:rsidRPr="001E7DE3" w:rsidRDefault="002E4CB6" w:rsidP="002E4CB6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  <w:lastRenderedPageBreak/>
              <w:t>6)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A183" w14:textId="77777777" w:rsidR="002E4CB6" w:rsidRPr="001E7DE3" w:rsidRDefault="002E4CB6" w:rsidP="002E4CB6">
            <w:pP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Департамент</w:t>
            </w:r>
          </w:p>
          <w:p w14:paraId="26AFEDDE" w14:textId="77777777" w:rsidR="002E4CB6" w:rsidRPr="001E7DE3" w:rsidRDefault="002E4CB6" w:rsidP="002E4CB6">
            <w:pP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охорони</w:t>
            </w:r>
          </w:p>
          <w:p w14:paraId="464517DE" w14:textId="77777777" w:rsidR="002E4CB6" w:rsidRPr="001E7DE3" w:rsidRDefault="002E4CB6" w:rsidP="002E4CB6">
            <w:pP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здоров’я</w:t>
            </w:r>
          </w:p>
          <w:p w14:paraId="0775067D" w14:textId="63B17EA8" w:rsidR="002E4CB6" w:rsidRPr="001E7DE3" w:rsidRDefault="002E4CB6" w:rsidP="002E4CB6">
            <w:pP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Хмельницької ОВА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AA26" w14:textId="570B1455" w:rsidR="002E4CB6" w:rsidRPr="001E7DE3" w:rsidRDefault="002E4CB6" w:rsidP="002E4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57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2023—2024 роки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4B3F" w14:textId="1696FD9C" w:rsidR="002E4CB6" w:rsidRPr="001E7DE3" w:rsidRDefault="002E4CB6" w:rsidP="002E4CB6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88C0" w14:textId="448C5FFF" w:rsidR="002E4CB6" w:rsidRPr="001E7DE3" w:rsidRDefault="002E4CB6" w:rsidP="002E4CB6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E7DE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Виконується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48F9" w14:textId="358C7355" w:rsidR="00EA2886" w:rsidRPr="00EA2886" w:rsidRDefault="001E7DE3" w:rsidP="001E7D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творено мультидисциплінарні команди в Гуківській, Жванецькій, Орининській, Улашанівській, Крупецькій,</w:t>
            </w:r>
            <w:r w:rsidR="00EA2886" w:rsidRPr="00EA28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 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Судилківській,</w:t>
            </w:r>
            <w:r w:rsidR="00EA2886" w:rsidRPr="00EA28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 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Летичівській, Старосинявській,</w:t>
            </w:r>
            <w:r w:rsidR="00EA2886" w:rsidRPr="00EA28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 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Деражнянській,</w:t>
            </w:r>
            <w:r w:rsidR="00EA2886" w:rsidRPr="00EA288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 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Понінківській та Ізяславській територіальних громадах. Члени мультидисциплінарних команд в подальшому пройдуть навчання для безпосереднього надання послуги раннього втручання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257E5033" w14:textId="3B4F61C1" w:rsidR="00EA2886" w:rsidRPr="00EA2886" w:rsidRDefault="001E7DE3" w:rsidP="001E7D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ервинна медична допомога дітям надається 36 центрами ПМСД, високоспеціалізована медична допомога надається у КП «Хмельницька міська дитяча лікарня» та КНП «Хмельницька обласна дитяча лікарня»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79D782E6" w14:textId="083654BA" w:rsidR="00EA2886" w:rsidRPr="00EA2886" w:rsidRDefault="001E7DE3" w:rsidP="001E7D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У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місті Хмельницькому на базі міської дитячої лікарні сформовано команду раннього втручання, фахівці завершили навчання. Протягом звітного періоду послугу надано 5 дітям;</w:t>
            </w:r>
          </w:p>
          <w:p w14:paraId="657D6448" w14:textId="31ECB7DD" w:rsidR="00EA2886" w:rsidRPr="00EA2886" w:rsidRDefault="001E7DE3" w:rsidP="00EA288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 заклади охорони здоров’я - КП «Хмельницька міська дитяча лікарня» та КНП НМР «Спеціалізована медико – 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санітарна частина м. Нетішин» підписали з Національною службою  здоров’я України договір на надання медичної реабілітації немовлятам, які народилися передчасно та/або хворими, протягом перших трьох років життя;       </w:t>
            </w:r>
          </w:p>
          <w:p w14:paraId="167D0DE1" w14:textId="3F0E14EC" w:rsidR="00EA2886" w:rsidRPr="00EA2886" w:rsidRDefault="001E7DE3" w:rsidP="001E7D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У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КНП “Хмельницький обласний спеціалізований будинок дитини»  функціонує центр ранньої медико-соціальної реабілітації для дітей з обмеженими можливостями здоров’я та дітей з сімей, які потрапили у складні життєві обставини, які мають порушення розвитку або в яких існує ризик таких порушень.</w:t>
            </w:r>
            <w:r w:rsidR="00EA2886"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14:paraId="293C17ED" w14:textId="38B1B88B" w:rsidR="0062130D" w:rsidRPr="001E7DE3" w:rsidRDefault="00EA2886" w:rsidP="001E7DE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2023 рік реабілітаційну послугу по ранньому втручанню отримали 107 вихованець закладу, з них – 12 дітей з інвалідністю. У центрі працює мультидисциплінарна команда у складі: лікаря-педіатра, лікаря-невролога дитячого, вихователя, логопеда, медичної сестри для проведення експертної оцінки стану здоров’я, визначення методики реабілітації та абілітації дитини, враховуючи індивідуальні потреби дитини. Кожній дитині розробляється індивідуальний план реабілітації, який включає: медикаментозне лікування, </w:t>
            </w:r>
            <w:r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фізіотерапевтичні процедури, лікувальну фізкультуру, масаж, педагогічну діагностику та корекцію, логопедичну</w:t>
            </w:r>
            <w:r w:rsidR="001E7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A28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біостимулятокомпенсаторну роботу, соціальну та побутову реабілітацію. Будівля закладу облаштована двома пандусами та двома санвузлами для осіб з обмеженими можливостями, відповідно до вимог ДБН В.2.2-40:2018 «Інклюзивність будівель і споруд».</w:t>
            </w:r>
          </w:p>
        </w:tc>
      </w:tr>
    </w:tbl>
    <w:p w14:paraId="0F0C05C4" w14:textId="7D4A0C0F" w:rsidR="003D4AAF" w:rsidRPr="001E7DE3" w:rsidRDefault="003D4AAF" w:rsidP="00047F2A">
      <w:pPr>
        <w:rPr>
          <w:rFonts w:ascii="Times New Roman" w:eastAsia="Times New Roman" w:hAnsi="Times New Roman" w:cs="Times New Roman"/>
          <w:b/>
          <w:color w:val="0B5394"/>
          <w:lang w:val="uk-UA"/>
        </w:rPr>
      </w:pPr>
    </w:p>
    <w:sectPr w:rsidR="003D4AAF" w:rsidRPr="001E7DE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6779" w14:textId="77777777" w:rsidR="00E3139A" w:rsidRDefault="00E3139A">
      <w:pPr>
        <w:spacing w:line="240" w:lineRule="auto"/>
      </w:pPr>
      <w:r>
        <w:separator/>
      </w:r>
    </w:p>
  </w:endnote>
  <w:endnote w:type="continuationSeparator" w:id="0">
    <w:p w14:paraId="79F60D32" w14:textId="77777777" w:rsidR="00E3139A" w:rsidRDefault="00E31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3576" w14:textId="77777777" w:rsidR="00E3139A" w:rsidRDefault="00E3139A">
      <w:pPr>
        <w:spacing w:line="240" w:lineRule="auto"/>
      </w:pPr>
      <w:r>
        <w:separator/>
      </w:r>
    </w:p>
  </w:footnote>
  <w:footnote w:type="continuationSeparator" w:id="0">
    <w:p w14:paraId="2BF85187" w14:textId="77777777" w:rsidR="00E3139A" w:rsidRDefault="00E313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158C6"/>
    <w:multiLevelType w:val="hybridMultilevel"/>
    <w:tmpl w:val="AB100328"/>
    <w:lvl w:ilvl="0" w:tplc="BD7238B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B774A09"/>
    <w:multiLevelType w:val="hybridMultilevel"/>
    <w:tmpl w:val="B8865D06"/>
    <w:lvl w:ilvl="0" w:tplc="D15C5A8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AF"/>
    <w:rsid w:val="00047F2A"/>
    <w:rsid w:val="00067D2F"/>
    <w:rsid w:val="000906FE"/>
    <w:rsid w:val="000916E2"/>
    <w:rsid w:val="000C2A5A"/>
    <w:rsid w:val="000C5A00"/>
    <w:rsid w:val="000D18F1"/>
    <w:rsid w:val="000D7AFC"/>
    <w:rsid w:val="000F232E"/>
    <w:rsid w:val="000F642A"/>
    <w:rsid w:val="000F6B74"/>
    <w:rsid w:val="001240F1"/>
    <w:rsid w:val="00127FDA"/>
    <w:rsid w:val="00133714"/>
    <w:rsid w:val="00142E37"/>
    <w:rsid w:val="001550EB"/>
    <w:rsid w:val="0016269D"/>
    <w:rsid w:val="00164E20"/>
    <w:rsid w:val="001A6302"/>
    <w:rsid w:val="001B6262"/>
    <w:rsid w:val="001D2896"/>
    <w:rsid w:val="001E7DE3"/>
    <w:rsid w:val="001F21B3"/>
    <w:rsid w:val="00212DF3"/>
    <w:rsid w:val="002248CF"/>
    <w:rsid w:val="00243E16"/>
    <w:rsid w:val="002625EE"/>
    <w:rsid w:val="00264F29"/>
    <w:rsid w:val="00282246"/>
    <w:rsid w:val="00286175"/>
    <w:rsid w:val="002A63BF"/>
    <w:rsid w:val="002B2F90"/>
    <w:rsid w:val="002C5814"/>
    <w:rsid w:val="002D0D0C"/>
    <w:rsid w:val="002D2741"/>
    <w:rsid w:val="002E4CB6"/>
    <w:rsid w:val="002E64EB"/>
    <w:rsid w:val="002F6189"/>
    <w:rsid w:val="00305229"/>
    <w:rsid w:val="00325C6C"/>
    <w:rsid w:val="003426BF"/>
    <w:rsid w:val="00347FF7"/>
    <w:rsid w:val="003A547F"/>
    <w:rsid w:val="003B4F12"/>
    <w:rsid w:val="003D4AAF"/>
    <w:rsid w:val="003E6DA2"/>
    <w:rsid w:val="003E77BC"/>
    <w:rsid w:val="00433B9D"/>
    <w:rsid w:val="00447F4B"/>
    <w:rsid w:val="00473639"/>
    <w:rsid w:val="004772DA"/>
    <w:rsid w:val="00490686"/>
    <w:rsid w:val="00496881"/>
    <w:rsid w:val="004A4D06"/>
    <w:rsid w:val="004A5B82"/>
    <w:rsid w:val="004B1784"/>
    <w:rsid w:val="004E5D95"/>
    <w:rsid w:val="005037FF"/>
    <w:rsid w:val="00504A00"/>
    <w:rsid w:val="0051086A"/>
    <w:rsid w:val="00514514"/>
    <w:rsid w:val="00544860"/>
    <w:rsid w:val="00544B79"/>
    <w:rsid w:val="00553174"/>
    <w:rsid w:val="00560654"/>
    <w:rsid w:val="0059677A"/>
    <w:rsid w:val="005A3015"/>
    <w:rsid w:val="005A66D6"/>
    <w:rsid w:val="005B5515"/>
    <w:rsid w:val="005C006F"/>
    <w:rsid w:val="005D56F4"/>
    <w:rsid w:val="005E79A4"/>
    <w:rsid w:val="00604A26"/>
    <w:rsid w:val="006118F2"/>
    <w:rsid w:val="0062130D"/>
    <w:rsid w:val="00625A0A"/>
    <w:rsid w:val="00625CC2"/>
    <w:rsid w:val="0062656A"/>
    <w:rsid w:val="0063162C"/>
    <w:rsid w:val="006352E9"/>
    <w:rsid w:val="0064782C"/>
    <w:rsid w:val="00656491"/>
    <w:rsid w:val="006943AC"/>
    <w:rsid w:val="006B3360"/>
    <w:rsid w:val="006D5FA5"/>
    <w:rsid w:val="006F2465"/>
    <w:rsid w:val="00702ACF"/>
    <w:rsid w:val="00713A8B"/>
    <w:rsid w:val="00724064"/>
    <w:rsid w:val="00736199"/>
    <w:rsid w:val="00755E89"/>
    <w:rsid w:val="007731D3"/>
    <w:rsid w:val="007C3790"/>
    <w:rsid w:val="007D09A5"/>
    <w:rsid w:val="007D7FE1"/>
    <w:rsid w:val="007F3850"/>
    <w:rsid w:val="0080025B"/>
    <w:rsid w:val="00824B84"/>
    <w:rsid w:val="008317B7"/>
    <w:rsid w:val="00832245"/>
    <w:rsid w:val="00860A4F"/>
    <w:rsid w:val="00866747"/>
    <w:rsid w:val="00870E20"/>
    <w:rsid w:val="00875D01"/>
    <w:rsid w:val="00887A87"/>
    <w:rsid w:val="008A7540"/>
    <w:rsid w:val="008B7523"/>
    <w:rsid w:val="008D0D6D"/>
    <w:rsid w:val="008D1B76"/>
    <w:rsid w:val="008D45DB"/>
    <w:rsid w:val="008E15AF"/>
    <w:rsid w:val="008E76FC"/>
    <w:rsid w:val="008F2AB2"/>
    <w:rsid w:val="00912D9F"/>
    <w:rsid w:val="00965AEA"/>
    <w:rsid w:val="00971C37"/>
    <w:rsid w:val="00980321"/>
    <w:rsid w:val="009817B4"/>
    <w:rsid w:val="009822BD"/>
    <w:rsid w:val="00986E34"/>
    <w:rsid w:val="009A767C"/>
    <w:rsid w:val="009C3D25"/>
    <w:rsid w:val="009C7982"/>
    <w:rsid w:val="009D01DC"/>
    <w:rsid w:val="00A03A3B"/>
    <w:rsid w:val="00A10842"/>
    <w:rsid w:val="00A21CAA"/>
    <w:rsid w:val="00A257AF"/>
    <w:rsid w:val="00A524D7"/>
    <w:rsid w:val="00A52D6B"/>
    <w:rsid w:val="00A52D79"/>
    <w:rsid w:val="00A60E1F"/>
    <w:rsid w:val="00A95350"/>
    <w:rsid w:val="00AA0608"/>
    <w:rsid w:val="00AB2A37"/>
    <w:rsid w:val="00AD18C4"/>
    <w:rsid w:val="00AE2E85"/>
    <w:rsid w:val="00AF2845"/>
    <w:rsid w:val="00AF6758"/>
    <w:rsid w:val="00AF686A"/>
    <w:rsid w:val="00B0596A"/>
    <w:rsid w:val="00B147A2"/>
    <w:rsid w:val="00B27AE7"/>
    <w:rsid w:val="00B318DF"/>
    <w:rsid w:val="00B37BAE"/>
    <w:rsid w:val="00B42BB3"/>
    <w:rsid w:val="00B448D0"/>
    <w:rsid w:val="00B563BB"/>
    <w:rsid w:val="00B65DF9"/>
    <w:rsid w:val="00B75A6A"/>
    <w:rsid w:val="00B75D0C"/>
    <w:rsid w:val="00B815AF"/>
    <w:rsid w:val="00B94A36"/>
    <w:rsid w:val="00BD02B5"/>
    <w:rsid w:val="00BD5765"/>
    <w:rsid w:val="00BE609C"/>
    <w:rsid w:val="00BF1FBE"/>
    <w:rsid w:val="00C13E93"/>
    <w:rsid w:val="00C16F11"/>
    <w:rsid w:val="00C21880"/>
    <w:rsid w:val="00C2490C"/>
    <w:rsid w:val="00C3252E"/>
    <w:rsid w:val="00C60F28"/>
    <w:rsid w:val="00C617FC"/>
    <w:rsid w:val="00C61CE5"/>
    <w:rsid w:val="00C9405B"/>
    <w:rsid w:val="00CB0980"/>
    <w:rsid w:val="00CC0488"/>
    <w:rsid w:val="00D03530"/>
    <w:rsid w:val="00D047EB"/>
    <w:rsid w:val="00D273F5"/>
    <w:rsid w:val="00D300FB"/>
    <w:rsid w:val="00D328D2"/>
    <w:rsid w:val="00D4172F"/>
    <w:rsid w:val="00D417BC"/>
    <w:rsid w:val="00D529D9"/>
    <w:rsid w:val="00D576DA"/>
    <w:rsid w:val="00D81D4B"/>
    <w:rsid w:val="00DB1D3D"/>
    <w:rsid w:val="00DC2A7F"/>
    <w:rsid w:val="00DD773E"/>
    <w:rsid w:val="00DE31DC"/>
    <w:rsid w:val="00DE436C"/>
    <w:rsid w:val="00DF5B30"/>
    <w:rsid w:val="00E1628F"/>
    <w:rsid w:val="00E3139A"/>
    <w:rsid w:val="00E36F6B"/>
    <w:rsid w:val="00E4483C"/>
    <w:rsid w:val="00E52AC1"/>
    <w:rsid w:val="00E62718"/>
    <w:rsid w:val="00E674ED"/>
    <w:rsid w:val="00E812F1"/>
    <w:rsid w:val="00E9554B"/>
    <w:rsid w:val="00EA2886"/>
    <w:rsid w:val="00EB4E2D"/>
    <w:rsid w:val="00EB551F"/>
    <w:rsid w:val="00EB5B36"/>
    <w:rsid w:val="00ED2784"/>
    <w:rsid w:val="00EE5D3F"/>
    <w:rsid w:val="00F037A6"/>
    <w:rsid w:val="00F3510B"/>
    <w:rsid w:val="00F57538"/>
    <w:rsid w:val="00F57FC0"/>
    <w:rsid w:val="00F72196"/>
    <w:rsid w:val="00F75E18"/>
    <w:rsid w:val="00F86BDE"/>
    <w:rsid w:val="00F87C37"/>
    <w:rsid w:val="00FC1BDD"/>
    <w:rsid w:val="00FD5644"/>
    <w:rsid w:val="00FD5B7B"/>
    <w:rsid w:val="00FD6DBD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59D"/>
  <w15:docId w15:val="{E29022DB-F1F9-4C03-A2E2-346BDE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character" w:styleId="ab">
    <w:name w:val="Hyperlink"/>
    <w:basedOn w:val="a0"/>
    <w:uiPriority w:val="99"/>
    <w:unhideWhenUsed/>
    <w:rsid w:val="00243E1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43E1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A52D6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05229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EA28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7825-20EC-4032-88A9-10368C49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4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Vips</cp:lastModifiedBy>
  <cp:revision>216</cp:revision>
  <dcterms:created xsi:type="dcterms:W3CDTF">2023-08-30T09:42:00Z</dcterms:created>
  <dcterms:modified xsi:type="dcterms:W3CDTF">2024-03-15T12:29:00Z</dcterms:modified>
</cp:coreProperties>
</file>