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7811" w14:textId="77777777" w:rsidR="003D4AAF" w:rsidRPr="000C5A00" w:rsidRDefault="003D4AAF" w:rsidP="0021206C">
      <w:pPr>
        <w:keepNext/>
        <w:keepLines/>
        <w:spacing w:line="240" w:lineRule="auto"/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</w:pPr>
    </w:p>
    <w:p w14:paraId="0CF5A171" w14:textId="4C379FF1" w:rsidR="003D4AAF" w:rsidRDefault="005B5515" w:rsidP="004D0814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</w:pPr>
      <w:r w:rsidRPr="000C5A00"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  <w:t xml:space="preserve">Форма звіту про стан виконання плану заходів на </w:t>
      </w:r>
      <w:r w:rsidR="00047F2A"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en-US"/>
        </w:rPr>
        <w:t>I</w:t>
      </w:r>
      <w:r w:rsidRPr="000C5A00"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  <w:t xml:space="preserve"> квартал 202</w:t>
      </w:r>
      <w:r w:rsidR="008220F6"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  <w:t>4</w:t>
      </w:r>
      <w:r w:rsidRPr="000C5A00"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  <w:t xml:space="preserve"> р. </w:t>
      </w:r>
      <w:r w:rsidRPr="000C5A00"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  <w:br/>
        <w:t xml:space="preserve">з реалізації </w:t>
      </w:r>
      <w:r w:rsidR="004D0814" w:rsidRPr="004D0814"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  <w:t>Національної стратегії із створення безбар’єрного простору в Україні на період до 2030 року</w:t>
      </w:r>
    </w:p>
    <w:p w14:paraId="0CFFC482" w14:textId="77777777" w:rsidR="004D0814" w:rsidRPr="000C5A00" w:rsidRDefault="004D0814" w:rsidP="004D0814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5"/>
        <w:tblW w:w="1431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1908"/>
        <w:gridCol w:w="1559"/>
        <w:gridCol w:w="1559"/>
        <w:gridCol w:w="1985"/>
        <w:gridCol w:w="4961"/>
      </w:tblGrid>
      <w:tr w:rsidR="00D52005" w:rsidRPr="00D52005" w14:paraId="360C7EC9" w14:textId="77777777" w:rsidTr="0092120E">
        <w:trPr>
          <w:trHeight w:val="555"/>
        </w:trPr>
        <w:tc>
          <w:tcPr>
            <w:tcW w:w="23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F13EA" w14:textId="77777777" w:rsidR="0092120E" w:rsidRPr="00D52005" w:rsidRDefault="0092120E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52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190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BC3C2" w14:textId="77777777" w:rsidR="0092120E" w:rsidRPr="00D52005" w:rsidRDefault="009212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52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1559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1DBD0" w14:textId="77777777" w:rsidR="0092120E" w:rsidRPr="00D52005" w:rsidRDefault="0092120E" w:rsidP="0021206C">
            <w:pPr>
              <w:ind w:left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52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Запланована дата завершення</w:t>
            </w:r>
          </w:p>
        </w:tc>
        <w:tc>
          <w:tcPr>
            <w:tcW w:w="1559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AC1F5" w14:textId="77777777" w:rsidR="0092120E" w:rsidRPr="00D52005" w:rsidRDefault="0092120E" w:rsidP="0021206C">
            <w:pPr>
              <w:ind w:left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52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Фактична дата завершення</w:t>
            </w:r>
          </w:p>
        </w:tc>
        <w:tc>
          <w:tcPr>
            <w:tcW w:w="198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CFFA7" w14:textId="77777777" w:rsidR="0092120E" w:rsidRPr="00D52005" w:rsidRDefault="0092120E" w:rsidP="005A2012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D52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Стан</w:t>
            </w:r>
            <w:r w:rsidRPr="00D5200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14:paraId="6ED9DF01" w14:textId="4E9BA31A" w:rsidR="0092120E" w:rsidRPr="00D52005" w:rsidRDefault="0092120E" w:rsidP="005A2012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D5200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Виконано/</w:t>
            </w:r>
          </w:p>
          <w:p w14:paraId="374D164F" w14:textId="77777777" w:rsidR="0092120E" w:rsidRPr="00D52005" w:rsidRDefault="0092120E" w:rsidP="005A2012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D5200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Виконується/</w:t>
            </w:r>
          </w:p>
          <w:p w14:paraId="388FB689" w14:textId="235DB2BC" w:rsidR="0092120E" w:rsidRPr="00D52005" w:rsidRDefault="0092120E" w:rsidP="005A2012">
            <w:pPr>
              <w:ind w:left="140" w:right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5200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Не розпочато (вказати причину)</w:t>
            </w:r>
          </w:p>
        </w:tc>
        <w:tc>
          <w:tcPr>
            <w:tcW w:w="496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A7A23" w14:textId="0C0138C3" w:rsidR="0092120E" w:rsidRPr="00D52005" w:rsidRDefault="009212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52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Продукт або послуга, які з'явились в результаті виконання заходу</w:t>
            </w:r>
          </w:p>
        </w:tc>
      </w:tr>
      <w:tr w:rsidR="00D52005" w:rsidRPr="00D52005" w14:paraId="04779AB8" w14:textId="77777777" w:rsidTr="005A2012">
        <w:trPr>
          <w:trHeight w:val="195"/>
        </w:trPr>
        <w:tc>
          <w:tcPr>
            <w:tcW w:w="14312" w:type="dxa"/>
            <w:gridSpan w:val="6"/>
          </w:tcPr>
          <w:p w14:paraId="1868B86B" w14:textId="4BC5BED3" w:rsidR="005A2012" w:rsidRPr="00D52005" w:rsidRDefault="005A2012" w:rsidP="0021206C">
            <w:pPr>
              <w:ind w:left="18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D5200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Напрям 1. Фізична безбар’єрність</w:t>
            </w:r>
          </w:p>
        </w:tc>
      </w:tr>
      <w:tr w:rsidR="00D52005" w:rsidRPr="00D52005" w14:paraId="2865ED73" w14:textId="77777777" w:rsidTr="00AD672B">
        <w:trPr>
          <w:trHeight w:val="450"/>
        </w:trPr>
        <w:tc>
          <w:tcPr>
            <w:tcW w:w="14312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B075B" w14:textId="49F8ED29" w:rsidR="000E7B39" w:rsidRPr="00D52005" w:rsidRDefault="000E7B39" w:rsidP="000E7B39">
            <w:pPr>
              <w:ind w:left="12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D5200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Стратегічна ціль: об’єкти фізичного оточення і транспортна система створюються та оновлюються відповідно до сучасних стандартів доступності</w:t>
            </w:r>
          </w:p>
        </w:tc>
      </w:tr>
      <w:tr w:rsidR="00D52005" w:rsidRPr="00D52005" w14:paraId="2E5A17AF" w14:textId="77777777" w:rsidTr="006E1989">
        <w:trPr>
          <w:trHeight w:val="450"/>
        </w:trPr>
        <w:tc>
          <w:tcPr>
            <w:tcW w:w="14312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40113" w14:textId="6F60DB2B" w:rsidR="000E7B39" w:rsidRPr="00D52005" w:rsidRDefault="000E7B39" w:rsidP="000E7B39">
            <w:pPr>
              <w:ind w:left="12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D5200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Завдання 24. Забезпечення функціонування системи цивільного захисту і безпеки маломобільних груп населення, зокрема осіб з інвалідністю, в умовах воєнного чи надзвичайного стану</w:t>
            </w:r>
          </w:p>
        </w:tc>
      </w:tr>
      <w:tr w:rsidR="00D52005" w:rsidRPr="00D52005" w14:paraId="78009E5E" w14:textId="77777777" w:rsidTr="0092120E">
        <w:trPr>
          <w:trHeight w:val="45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E8780" w14:textId="1ABCC4DB" w:rsidR="0092120E" w:rsidRPr="00D52005" w:rsidRDefault="0092120E" w:rsidP="000E7B39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D5200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облаштування споруд цивільного захисту засобами, що забезпечують їх доступність для маломобільних груп населення, зокрема осіб з інвалідністю, в умовах воєнного чи </w:t>
            </w:r>
            <w:r w:rsidRPr="00D5200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lastRenderedPageBreak/>
              <w:t>надзвичайного стану</w:t>
            </w:r>
          </w:p>
        </w:tc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0FEAA" w14:textId="168ACA0B" w:rsidR="0092120E" w:rsidRPr="00D52005" w:rsidRDefault="0092120E" w:rsidP="000E7B3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52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Департамент з питань оборонної роботи та цивільного захисту Хмельницької ОВА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665F9" w14:textId="506ACFBB" w:rsidR="0092120E" w:rsidRPr="00D52005" w:rsidRDefault="0092120E" w:rsidP="000E7B39">
            <w:pPr>
              <w:ind w:left="1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520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31.12.2023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2CD5B" w14:textId="789C554F" w:rsidR="0092120E" w:rsidRPr="00D52005" w:rsidRDefault="0092120E" w:rsidP="000E7B39">
            <w:pPr>
              <w:ind w:left="1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52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02.04.2024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D1C56" w14:textId="00CAFF1C" w:rsidR="0092120E" w:rsidRPr="00D52005" w:rsidRDefault="0092120E" w:rsidP="000E7B39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D5200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Виконано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32CAC" w14:textId="0655A374" w:rsidR="0092120E" w:rsidRPr="00D52005" w:rsidRDefault="0092120E" w:rsidP="00D270F9">
            <w:pPr>
              <w:ind w:left="12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D5200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Місцевими органами виконавчої влади та органами місцевого самоврядування спільно з власниками</w:t>
            </w:r>
            <w:r w:rsidR="00D270F9" w:rsidRPr="00D5200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5200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(балансоутримувачами) укриттів організована робота щодо встановлення стаціонарних та відкидних пандусів на входах до захисних споруд цивільного захисту, закупівлі переносних апарелів. В 3-х протирадіаційних укриттях встановлено вертикальні підйомники для маломобільних груп населення.</w:t>
            </w:r>
          </w:p>
          <w:p w14:paraId="72C59188" w14:textId="77777777" w:rsidR="0092120E" w:rsidRPr="00D52005" w:rsidRDefault="0092120E" w:rsidP="00D270F9">
            <w:pPr>
              <w:ind w:left="12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D5200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На сьогоднішній день забезпечено доступ осіб з інвалідністю до 105 захисних споруд цивільного захисту та 180 найпростіших укриттів.. Продовжуються роботи з будівництва 20-ти укриттів в закладах освіти, охорони здоров'я, соціального захисту з урахуванням забезпечення доступності осіб з інвалідністю та інших маломобільних груп населення. </w:t>
            </w:r>
          </w:p>
          <w:p w14:paraId="206D0073" w14:textId="0450E20A" w:rsidR="0092120E" w:rsidRPr="00D52005" w:rsidRDefault="0092120E" w:rsidP="00D270F9">
            <w:pPr>
              <w:ind w:left="12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D5200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Територіальними громадами проведено моніторинг щодо забезпечення доступності до об’єктів фонду захисних споруд цивільного захисту маломобільних груп населення, зокрема осіб з інвалідністю, результати моніторингу оприлюднено на офіційних веб</w:t>
            </w:r>
            <w:r w:rsidR="00FD24A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-</w:t>
            </w:r>
            <w:r w:rsidRPr="00D5200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сайтах громад.</w:t>
            </w:r>
          </w:p>
          <w:p w14:paraId="10B700F0" w14:textId="77777777" w:rsidR="0092120E" w:rsidRPr="00D52005" w:rsidRDefault="0092120E" w:rsidP="00D270F9">
            <w:pPr>
              <w:ind w:left="12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D5200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Посилання територіальних громад:</w:t>
            </w:r>
          </w:p>
          <w:p w14:paraId="3931D8B0" w14:textId="73504264" w:rsidR="00D270F9" w:rsidRPr="00D52005" w:rsidRDefault="00D4394B" w:rsidP="00D270F9">
            <w:pPr>
              <w:ind w:left="12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hyperlink r:id="rId6" w:history="1">
              <w:r w:rsidR="00D270F9" w:rsidRPr="00D52005">
                <w:rPr>
                  <w:rStyle w:val="ab"/>
                  <w:rFonts w:ascii="Times New Roman" w:hAnsi="Times New Roman" w:cs="Times New Roman"/>
                  <w:i/>
                  <w:iCs/>
                  <w:color w:val="000000" w:themeColor="text1"/>
                  <w:sz w:val="24"/>
                  <w:szCs w:val="24"/>
                  <w:lang w:val="uk-UA"/>
                </w:rPr>
                <w:t>https://krasyliv-rada.gov.ua/news/1711967471/</w:t>
              </w:r>
            </w:hyperlink>
          </w:p>
          <w:p w14:paraId="57ABC3C3" w14:textId="1E6C3B76" w:rsidR="0092120E" w:rsidRPr="00D52005" w:rsidRDefault="0092120E" w:rsidP="00D270F9">
            <w:pPr>
              <w:ind w:left="12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D5200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14:paraId="7382021A" w14:textId="467DC224" w:rsidR="0092120E" w:rsidRPr="00D52005" w:rsidRDefault="00D4394B" w:rsidP="00D270F9">
            <w:pPr>
              <w:ind w:left="12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hyperlink r:id="rId7" w:history="1">
              <w:r w:rsidR="00D270F9" w:rsidRPr="00D52005">
                <w:rPr>
                  <w:rStyle w:val="ab"/>
                  <w:rFonts w:ascii="Times New Roman" w:hAnsi="Times New Roman" w:cs="Times New Roman"/>
                  <w:i/>
                  <w:iCs/>
                  <w:color w:val="000000" w:themeColor="text1"/>
                  <w:sz w:val="24"/>
                  <w:szCs w:val="24"/>
                  <w:lang w:val="uk-UA"/>
                </w:rPr>
                <w:t>https://gromada.org.ua/gromada/bilogirska/bezbarernist-09-20-53-01-04-2024/</w:t>
              </w:r>
            </w:hyperlink>
          </w:p>
          <w:p w14:paraId="1949966A" w14:textId="77777777" w:rsidR="00D270F9" w:rsidRPr="00D52005" w:rsidRDefault="00D270F9" w:rsidP="00D270F9">
            <w:pPr>
              <w:ind w:left="12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</w:p>
          <w:p w14:paraId="5D979FB9" w14:textId="705FDE3B" w:rsidR="0092120E" w:rsidRPr="00D52005" w:rsidRDefault="00D4394B" w:rsidP="00D270F9">
            <w:pPr>
              <w:ind w:left="12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hyperlink r:id="rId8" w:history="1">
              <w:r w:rsidR="00D270F9" w:rsidRPr="00D52005">
                <w:rPr>
                  <w:rStyle w:val="ab"/>
                  <w:rFonts w:ascii="Times New Roman" w:hAnsi="Times New Roman" w:cs="Times New Roman"/>
                  <w:i/>
                  <w:iCs/>
                  <w:color w:val="000000" w:themeColor="text1"/>
                  <w:sz w:val="24"/>
                  <w:szCs w:val="24"/>
                  <w:lang w:val="uk-UA"/>
                </w:rPr>
                <w:t>https://www.facebook.com/share/p/22ESpW6XHiBmEmQL/</w:t>
              </w:r>
            </w:hyperlink>
          </w:p>
          <w:p w14:paraId="47742E9E" w14:textId="77777777" w:rsidR="00D270F9" w:rsidRPr="00D52005" w:rsidRDefault="00D270F9" w:rsidP="00D270F9">
            <w:pPr>
              <w:ind w:left="12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</w:p>
          <w:p w14:paraId="1CD754DA" w14:textId="3383EA7B" w:rsidR="0092120E" w:rsidRPr="00D52005" w:rsidRDefault="00D4394B" w:rsidP="00D270F9">
            <w:pPr>
              <w:ind w:left="12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hyperlink r:id="rId9" w:history="1">
              <w:r w:rsidR="00D270F9" w:rsidRPr="00D52005">
                <w:rPr>
                  <w:rStyle w:val="ab"/>
                  <w:rFonts w:ascii="Times New Roman" w:hAnsi="Times New Roman" w:cs="Times New Roman"/>
                  <w:i/>
                  <w:iCs/>
                  <w:color w:val="000000" w:themeColor="text1"/>
                  <w:sz w:val="24"/>
                  <w:szCs w:val="24"/>
                  <w:lang w:val="uk-UA"/>
                </w:rPr>
                <w:t>https://makivska-gromada.gov.ua/news/1711437177/</w:t>
              </w:r>
            </w:hyperlink>
          </w:p>
          <w:p w14:paraId="02B7E0DA" w14:textId="77777777" w:rsidR="00D270F9" w:rsidRPr="00D52005" w:rsidRDefault="00D270F9" w:rsidP="00D270F9">
            <w:pPr>
              <w:ind w:left="12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</w:p>
          <w:p w14:paraId="0BDEDE1B" w14:textId="5887E32D" w:rsidR="0092120E" w:rsidRPr="00D52005" w:rsidRDefault="00D4394B" w:rsidP="00D270F9">
            <w:pPr>
              <w:ind w:left="12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hyperlink r:id="rId10" w:history="1">
              <w:r w:rsidR="00D270F9" w:rsidRPr="00D52005">
                <w:rPr>
                  <w:rStyle w:val="ab"/>
                  <w:rFonts w:ascii="Times New Roman" w:hAnsi="Times New Roman" w:cs="Times New Roman"/>
                  <w:i/>
                  <w:iCs/>
                  <w:color w:val="000000" w:themeColor="text1"/>
                  <w:sz w:val="24"/>
                  <w:szCs w:val="24"/>
                  <w:lang w:val="uk-UA"/>
                </w:rPr>
                <w:t>https://medzhybizka-gromada.gov.ua/</w:t>
              </w:r>
            </w:hyperlink>
          </w:p>
          <w:p w14:paraId="1DEB2E62" w14:textId="77777777" w:rsidR="00D270F9" w:rsidRPr="00D52005" w:rsidRDefault="00D270F9" w:rsidP="00D270F9">
            <w:pPr>
              <w:ind w:left="12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</w:p>
          <w:p w14:paraId="7FFB5A0B" w14:textId="796E50E7" w:rsidR="0092120E" w:rsidRPr="00D52005" w:rsidRDefault="00D4394B" w:rsidP="00D270F9">
            <w:pPr>
              <w:ind w:left="12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hyperlink r:id="rId11" w:history="1">
              <w:r w:rsidR="00D270F9" w:rsidRPr="00D52005">
                <w:rPr>
                  <w:rStyle w:val="ab"/>
                  <w:rFonts w:ascii="Times New Roman" w:hAnsi="Times New Roman" w:cs="Times New Roman"/>
                  <w:i/>
                  <w:iCs/>
                  <w:color w:val="000000" w:themeColor="text1"/>
                  <w:sz w:val="24"/>
                  <w:szCs w:val="24"/>
                  <w:lang w:val="uk-UA"/>
                </w:rPr>
                <w:t>https://zakupnenska-gromada.gov.ua/news/1711611332/</w:t>
              </w:r>
            </w:hyperlink>
          </w:p>
          <w:p w14:paraId="4C6BAE37" w14:textId="77777777" w:rsidR="00D270F9" w:rsidRPr="00D52005" w:rsidRDefault="00D270F9" w:rsidP="00D270F9">
            <w:pPr>
              <w:ind w:left="12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</w:p>
          <w:p w14:paraId="68BA4697" w14:textId="631ED6DA" w:rsidR="0092120E" w:rsidRPr="00D52005" w:rsidRDefault="00D4394B" w:rsidP="00D270F9">
            <w:pPr>
              <w:ind w:left="12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hyperlink r:id="rId12" w:history="1">
              <w:r w:rsidR="00D270F9" w:rsidRPr="00D52005">
                <w:rPr>
                  <w:rStyle w:val="ab"/>
                  <w:rFonts w:ascii="Times New Roman" w:hAnsi="Times New Roman" w:cs="Times New Roman"/>
                  <w:i/>
                  <w:iCs/>
                  <w:color w:val="000000" w:themeColor="text1"/>
                  <w:sz w:val="24"/>
                  <w:szCs w:val="24"/>
                  <w:lang w:val="uk-UA"/>
                </w:rPr>
                <w:t>https://myrolubne-rada.gov.ua/news/1711622147/</w:t>
              </w:r>
            </w:hyperlink>
          </w:p>
          <w:p w14:paraId="68641C3B" w14:textId="77777777" w:rsidR="00D270F9" w:rsidRPr="00D52005" w:rsidRDefault="00D270F9" w:rsidP="00D270F9">
            <w:pPr>
              <w:ind w:left="12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</w:p>
          <w:p w14:paraId="4D32EC97" w14:textId="12AD7C35" w:rsidR="0092120E" w:rsidRPr="00D52005" w:rsidRDefault="00D4394B" w:rsidP="00D270F9">
            <w:pPr>
              <w:ind w:left="12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hyperlink r:id="rId13" w:history="1">
              <w:r w:rsidR="00D270F9" w:rsidRPr="00D52005">
                <w:rPr>
                  <w:rStyle w:val="ab"/>
                  <w:rFonts w:ascii="Times New Roman" w:hAnsi="Times New Roman" w:cs="Times New Roman"/>
                  <w:i/>
                  <w:iCs/>
                  <w:color w:val="000000" w:themeColor="text1"/>
                  <w:sz w:val="24"/>
                  <w:szCs w:val="24"/>
                  <w:lang w:val="uk-UA"/>
                </w:rPr>
                <w:t>https://gromada.org.ua/gromada/viytovecka/news/1711635521/</w:t>
              </w:r>
            </w:hyperlink>
          </w:p>
          <w:p w14:paraId="016CD8BD" w14:textId="77777777" w:rsidR="00D270F9" w:rsidRPr="00D52005" w:rsidRDefault="00D270F9" w:rsidP="00D270F9">
            <w:pPr>
              <w:ind w:left="12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</w:p>
          <w:p w14:paraId="7FBD6F24" w14:textId="3B8CF9AA" w:rsidR="00D52005" w:rsidRPr="00D52005" w:rsidRDefault="00D4394B" w:rsidP="00D270F9">
            <w:pPr>
              <w:ind w:left="12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hyperlink r:id="rId14" w:history="1">
              <w:r w:rsidR="00D52005" w:rsidRPr="00D52005">
                <w:rPr>
                  <w:rStyle w:val="ab"/>
                  <w:rFonts w:ascii="Times New Roman" w:hAnsi="Times New Roman" w:cs="Times New Roman"/>
                  <w:i/>
                  <w:iCs/>
                  <w:color w:val="000000" w:themeColor="text1"/>
                  <w:sz w:val="24"/>
                  <w:szCs w:val="24"/>
                  <w:lang w:val="uk-UA"/>
                </w:rPr>
                <w:t>https://gromada.org.ua/gromada/krupecka/news/1711627287/</w:t>
              </w:r>
            </w:hyperlink>
          </w:p>
          <w:p w14:paraId="502D287A" w14:textId="77777777" w:rsidR="00D270F9" w:rsidRPr="00D52005" w:rsidRDefault="00D270F9" w:rsidP="00D52005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</w:p>
          <w:p w14:paraId="05B42CF3" w14:textId="07FE7894" w:rsidR="0092120E" w:rsidRPr="00D52005" w:rsidRDefault="00D4394B" w:rsidP="00D270F9">
            <w:pPr>
              <w:ind w:left="12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hyperlink r:id="rId15" w:history="1">
              <w:r w:rsidR="00D270F9" w:rsidRPr="00D52005">
                <w:rPr>
                  <w:rStyle w:val="ab"/>
                  <w:rFonts w:ascii="Times New Roman" w:hAnsi="Times New Roman" w:cs="Times New Roman"/>
                  <w:i/>
                  <w:iCs/>
                  <w:color w:val="000000" w:themeColor="text1"/>
                  <w:sz w:val="24"/>
                  <w:szCs w:val="24"/>
                  <w:lang w:val="uk-UA"/>
                </w:rPr>
                <w:t>https://zinkivrada-km.department.org.ua/ua/news/88</w:t>
              </w:r>
            </w:hyperlink>
          </w:p>
          <w:p w14:paraId="35F1FE00" w14:textId="77777777" w:rsidR="00D270F9" w:rsidRPr="00D52005" w:rsidRDefault="00D270F9" w:rsidP="00D270F9">
            <w:pPr>
              <w:ind w:left="12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</w:p>
          <w:p w14:paraId="3EA4B2B4" w14:textId="25B7B30B" w:rsidR="0092120E" w:rsidRPr="00D52005" w:rsidRDefault="00D4394B" w:rsidP="00D270F9">
            <w:pPr>
              <w:ind w:left="12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hyperlink r:id="rId16" w:history="1">
              <w:r w:rsidR="0092120E" w:rsidRPr="00D52005">
                <w:rPr>
                  <w:rStyle w:val="ab"/>
                  <w:rFonts w:ascii="Times New Roman" w:hAnsi="Times New Roman" w:cs="Times New Roman"/>
                  <w:i/>
                  <w:iCs/>
                  <w:color w:val="000000" w:themeColor="text1"/>
                  <w:sz w:val="24"/>
                  <w:szCs w:val="24"/>
                  <w:lang w:val="uk-UA"/>
                </w:rPr>
                <w:t>https://teofipol-gromada.gov.ua/dii-u-razi-nadzvichajnoi-situacii-14-46-28-18-02-2022/</w:t>
              </w:r>
            </w:hyperlink>
          </w:p>
          <w:p w14:paraId="6D52C4C3" w14:textId="77777777" w:rsidR="0092120E" w:rsidRPr="00D52005" w:rsidRDefault="0092120E" w:rsidP="00D270F9">
            <w:pPr>
              <w:ind w:left="12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</w:p>
          <w:p w14:paraId="17C4E7E3" w14:textId="11DABB41" w:rsidR="0092120E" w:rsidRPr="00D52005" w:rsidRDefault="00D4394B" w:rsidP="00D270F9">
            <w:pPr>
              <w:ind w:left="12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hyperlink r:id="rId17" w:history="1">
              <w:r w:rsidR="0092120E" w:rsidRPr="00D52005">
                <w:rPr>
                  <w:rStyle w:val="ab"/>
                  <w:rFonts w:ascii="Times New Roman" w:hAnsi="Times New Roman" w:cs="Times New Roman"/>
                  <w:i/>
                  <w:iCs/>
                  <w:color w:val="000000" w:themeColor="text1"/>
                  <w:sz w:val="24"/>
                  <w:szCs w:val="24"/>
                  <w:lang w:val="uk-UA"/>
                </w:rPr>
                <w:t>https://drive.google.com/drive/folders/177FCthn2XkeMkfVnnAPyqaC_QxES2MLe?usp=sharing</w:t>
              </w:r>
            </w:hyperlink>
          </w:p>
        </w:tc>
      </w:tr>
    </w:tbl>
    <w:p w14:paraId="0F0C05C4" w14:textId="7D4A0C0F" w:rsidR="003D4AAF" w:rsidRPr="000C5A00" w:rsidRDefault="003D4AAF" w:rsidP="00047F2A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</w:pPr>
    </w:p>
    <w:sectPr w:rsidR="003D4AAF" w:rsidRPr="000C5A00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3536E" w14:textId="77777777" w:rsidR="00D4394B" w:rsidRDefault="00D4394B">
      <w:pPr>
        <w:spacing w:line="240" w:lineRule="auto"/>
      </w:pPr>
      <w:r>
        <w:separator/>
      </w:r>
    </w:p>
  </w:endnote>
  <w:endnote w:type="continuationSeparator" w:id="0">
    <w:p w14:paraId="64E65A18" w14:textId="77777777" w:rsidR="00D4394B" w:rsidRDefault="00D439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06AC7" w14:textId="77777777" w:rsidR="00D4394B" w:rsidRDefault="00D4394B">
      <w:pPr>
        <w:spacing w:line="240" w:lineRule="auto"/>
      </w:pPr>
      <w:r>
        <w:separator/>
      </w:r>
    </w:p>
  </w:footnote>
  <w:footnote w:type="continuationSeparator" w:id="0">
    <w:p w14:paraId="34B79DE6" w14:textId="77777777" w:rsidR="00D4394B" w:rsidRDefault="00D439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AAF"/>
    <w:rsid w:val="0004562C"/>
    <w:rsid w:val="00045A98"/>
    <w:rsid w:val="00047F2A"/>
    <w:rsid w:val="0005233B"/>
    <w:rsid w:val="00056D96"/>
    <w:rsid w:val="0008501F"/>
    <w:rsid w:val="000C5A00"/>
    <w:rsid w:val="000C73CF"/>
    <w:rsid w:val="000C7BFF"/>
    <w:rsid w:val="000E7B39"/>
    <w:rsid w:val="000F232E"/>
    <w:rsid w:val="00141736"/>
    <w:rsid w:val="001518FD"/>
    <w:rsid w:val="001837E5"/>
    <w:rsid w:val="001968E1"/>
    <w:rsid w:val="001B6262"/>
    <w:rsid w:val="0021206C"/>
    <w:rsid w:val="00264F29"/>
    <w:rsid w:val="002A7255"/>
    <w:rsid w:val="002C661A"/>
    <w:rsid w:val="00305978"/>
    <w:rsid w:val="0030767A"/>
    <w:rsid w:val="003C13D6"/>
    <w:rsid w:val="003D3CA2"/>
    <w:rsid w:val="003D4AAF"/>
    <w:rsid w:val="00406A63"/>
    <w:rsid w:val="004248BD"/>
    <w:rsid w:val="004468F5"/>
    <w:rsid w:val="00452FCE"/>
    <w:rsid w:val="00460169"/>
    <w:rsid w:val="004D0814"/>
    <w:rsid w:val="00544B79"/>
    <w:rsid w:val="00555BA7"/>
    <w:rsid w:val="00564233"/>
    <w:rsid w:val="0057484B"/>
    <w:rsid w:val="005A2012"/>
    <w:rsid w:val="005B5515"/>
    <w:rsid w:val="005B6BAD"/>
    <w:rsid w:val="005E7BE0"/>
    <w:rsid w:val="0062656A"/>
    <w:rsid w:val="0065601E"/>
    <w:rsid w:val="006575ED"/>
    <w:rsid w:val="006B3360"/>
    <w:rsid w:val="006C470D"/>
    <w:rsid w:val="006C48C2"/>
    <w:rsid w:val="006D535A"/>
    <w:rsid w:val="00724E88"/>
    <w:rsid w:val="00735184"/>
    <w:rsid w:val="007409BD"/>
    <w:rsid w:val="00753F11"/>
    <w:rsid w:val="00783DF4"/>
    <w:rsid w:val="007874AB"/>
    <w:rsid w:val="007E2215"/>
    <w:rsid w:val="007F3850"/>
    <w:rsid w:val="008145F3"/>
    <w:rsid w:val="008220F6"/>
    <w:rsid w:val="00856A4E"/>
    <w:rsid w:val="008D0D6D"/>
    <w:rsid w:val="008D2CE9"/>
    <w:rsid w:val="008F4F9E"/>
    <w:rsid w:val="009053D8"/>
    <w:rsid w:val="009175B1"/>
    <w:rsid w:val="0092120E"/>
    <w:rsid w:val="0095669E"/>
    <w:rsid w:val="009840E6"/>
    <w:rsid w:val="009B735C"/>
    <w:rsid w:val="009C4AC4"/>
    <w:rsid w:val="00A066A9"/>
    <w:rsid w:val="00A30CFB"/>
    <w:rsid w:val="00A40138"/>
    <w:rsid w:val="00A83F6E"/>
    <w:rsid w:val="00AC5746"/>
    <w:rsid w:val="00AE5442"/>
    <w:rsid w:val="00B02726"/>
    <w:rsid w:val="00B14EE7"/>
    <w:rsid w:val="00B543E4"/>
    <w:rsid w:val="00BE7AEA"/>
    <w:rsid w:val="00C033E6"/>
    <w:rsid w:val="00C32497"/>
    <w:rsid w:val="00C47E5A"/>
    <w:rsid w:val="00C50FFF"/>
    <w:rsid w:val="00C9405B"/>
    <w:rsid w:val="00CC0632"/>
    <w:rsid w:val="00D03F53"/>
    <w:rsid w:val="00D270F9"/>
    <w:rsid w:val="00D4394B"/>
    <w:rsid w:val="00D52005"/>
    <w:rsid w:val="00D615E9"/>
    <w:rsid w:val="00DA7E6A"/>
    <w:rsid w:val="00E03A0F"/>
    <w:rsid w:val="00E100CE"/>
    <w:rsid w:val="00E33B8D"/>
    <w:rsid w:val="00E448AA"/>
    <w:rsid w:val="00E570E7"/>
    <w:rsid w:val="00E61561"/>
    <w:rsid w:val="00E87C5A"/>
    <w:rsid w:val="00E924F8"/>
    <w:rsid w:val="00E97E73"/>
    <w:rsid w:val="00EB7402"/>
    <w:rsid w:val="00EC753C"/>
    <w:rsid w:val="00ED0746"/>
    <w:rsid w:val="00ED4D64"/>
    <w:rsid w:val="00F40D91"/>
    <w:rsid w:val="00F61CBC"/>
    <w:rsid w:val="00F86462"/>
    <w:rsid w:val="00FD24AB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059D"/>
  <w15:docId w15:val="{E29022DB-F1F9-4C03-A2E2-346BDEDB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C9405B"/>
    <w:pPr>
      <w:tabs>
        <w:tab w:val="center" w:pos="4513"/>
        <w:tab w:val="right" w:pos="9026"/>
      </w:tabs>
      <w:spacing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9405B"/>
  </w:style>
  <w:style w:type="paragraph" w:styleId="a9">
    <w:name w:val="footer"/>
    <w:basedOn w:val="a"/>
    <w:link w:val="aa"/>
    <w:uiPriority w:val="99"/>
    <w:unhideWhenUsed/>
    <w:rsid w:val="00C9405B"/>
    <w:pPr>
      <w:tabs>
        <w:tab w:val="center" w:pos="4513"/>
        <w:tab w:val="right" w:pos="9026"/>
      </w:tabs>
      <w:spacing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9405B"/>
  </w:style>
  <w:style w:type="character" w:styleId="ab">
    <w:name w:val="Hyperlink"/>
    <w:basedOn w:val="a0"/>
    <w:uiPriority w:val="99"/>
    <w:unhideWhenUsed/>
    <w:rsid w:val="00B0272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02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7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p/22ESpW6XHiBmEmQL/" TargetMode="External"/><Relationship Id="rId13" Type="http://schemas.openxmlformats.org/officeDocument/2006/relationships/hyperlink" Target="https://gromada.org.ua/gromada/viytovecka/news/1711635521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romada.org.ua/gromada/bilogirska/bezbarernist-09-20-53-01-04-2024/" TargetMode="External"/><Relationship Id="rId12" Type="http://schemas.openxmlformats.org/officeDocument/2006/relationships/hyperlink" Target="https://myrolubne-rada.gov.ua/news/1711622147/" TargetMode="External"/><Relationship Id="rId17" Type="http://schemas.openxmlformats.org/officeDocument/2006/relationships/hyperlink" Target="https://drive.google.com/drive/folders/177FCthn2XkeMkfVnnAPyqaC_QxES2MLe?usp=shar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eofipol-gromada.gov.ua/dii-u-razi-nadzvichajnoi-situacii-14-46-28-18-02-2022/" TargetMode="External"/><Relationship Id="rId1" Type="http://schemas.openxmlformats.org/officeDocument/2006/relationships/styles" Target="styles.xml"/><Relationship Id="rId6" Type="http://schemas.openxmlformats.org/officeDocument/2006/relationships/hyperlink" Target="https://krasyliv-rada.gov.ua/news/1711967471/" TargetMode="External"/><Relationship Id="rId11" Type="http://schemas.openxmlformats.org/officeDocument/2006/relationships/hyperlink" Target="https://zakupnenska-gromada.gov.ua/news/1711611332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zinkivrada-km.department.org.ua/ua/news/88" TargetMode="External"/><Relationship Id="rId10" Type="http://schemas.openxmlformats.org/officeDocument/2006/relationships/hyperlink" Target="https://medzhybizka-gromada.gov.ua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makivska-gromada.gov.ua/news/1711437177/" TargetMode="External"/><Relationship Id="rId14" Type="http://schemas.openxmlformats.org/officeDocument/2006/relationships/hyperlink" Target="https://gromada.org.ua/gromada/krupecka/news/171162728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2306</Words>
  <Characters>1315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Mariia Plaksenko</dc:creator>
  <cp:lastModifiedBy>Vips</cp:lastModifiedBy>
  <cp:revision>101</cp:revision>
  <dcterms:created xsi:type="dcterms:W3CDTF">2023-08-30T09:42:00Z</dcterms:created>
  <dcterms:modified xsi:type="dcterms:W3CDTF">2024-04-04T12:43:00Z</dcterms:modified>
</cp:coreProperties>
</file>