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E9BE9" w14:textId="124E019F" w:rsidR="0010633E" w:rsidRDefault="0010633E" w:rsidP="00CE2ABC">
      <w:pPr>
        <w:spacing w:before="120" w:after="120" w:line="240" w:lineRule="auto"/>
        <w:jc w:val="both"/>
        <w:rPr>
          <w:rFonts w:ascii="Calibri" w:eastAsia="Times New Roman" w:hAnsi="Calibri" w:cs="Calibri"/>
          <w:b/>
          <w:bCs/>
          <w:sz w:val="28"/>
          <w:szCs w:val="28"/>
          <w:lang w:eastAsia="uk-UA"/>
        </w:rPr>
      </w:pPr>
    </w:p>
    <w:p w14:paraId="55A0FBD7" w14:textId="3DCF08AA" w:rsidR="00475063" w:rsidRDefault="00475063" w:rsidP="00CE2ABC">
      <w:pPr>
        <w:spacing w:before="120" w:after="120" w:line="240" w:lineRule="auto"/>
        <w:jc w:val="both"/>
        <w:rPr>
          <w:rFonts w:ascii="Calibri" w:eastAsia="Times New Roman" w:hAnsi="Calibri" w:cs="Calibri"/>
          <w:b/>
          <w:bCs/>
          <w:sz w:val="28"/>
          <w:szCs w:val="28"/>
          <w:lang w:eastAsia="uk-UA"/>
        </w:rPr>
      </w:pPr>
    </w:p>
    <w:p w14:paraId="4A8C30BB" w14:textId="7F366101" w:rsidR="00475063" w:rsidRDefault="00475063" w:rsidP="00CE2ABC">
      <w:pPr>
        <w:spacing w:before="120" w:after="120" w:line="240" w:lineRule="auto"/>
        <w:jc w:val="both"/>
        <w:rPr>
          <w:rFonts w:ascii="Calibri" w:eastAsia="Times New Roman" w:hAnsi="Calibri" w:cs="Calibri"/>
          <w:b/>
          <w:bCs/>
          <w:sz w:val="28"/>
          <w:szCs w:val="28"/>
          <w:lang w:eastAsia="uk-UA"/>
        </w:rPr>
      </w:pPr>
    </w:p>
    <w:p w14:paraId="643452DB" w14:textId="407EC71D" w:rsidR="00475063" w:rsidRDefault="00475063" w:rsidP="00CE2ABC">
      <w:pPr>
        <w:spacing w:before="120" w:after="120" w:line="240" w:lineRule="auto"/>
        <w:jc w:val="both"/>
        <w:rPr>
          <w:rFonts w:ascii="Calibri" w:eastAsia="Times New Roman" w:hAnsi="Calibri" w:cs="Calibri"/>
          <w:b/>
          <w:bCs/>
          <w:sz w:val="28"/>
          <w:szCs w:val="28"/>
          <w:lang w:eastAsia="uk-UA"/>
        </w:rPr>
      </w:pPr>
    </w:p>
    <w:p w14:paraId="5AA97D73" w14:textId="333E7D6B" w:rsidR="00475063" w:rsidRDefault="00475063" w:rsidP="00CE2ABC">
      <w:pPr>
        <w:spacing w:before="120" w:after="120" w:line="240" w:lineRule="auto"/>
        <w:jc w:val="both"/>
        <w:rPr>
          <w:rFonts w:ascii="Calibri" w:eastAsia="Times New Roman" w:hAnsi="Calibri" w:cs="Calibri"/>
          <w:b/>
          <w:bCs/>
          <w:sz w:val="28"/>
          <w:szCs w:val="28"/>
          <w:lang w:eastAsia="uk-UA"/>
        </w:rPr>
      </w:pPr>
    </w:p>
    <w:p w14:paraId="7F5E4723" w14:textId="5EDBFEAD" w:rsidR="00475063" w:rsidRDefault="00475063" w:rsidP="00CE2ABC">
      <w:pPr>
        <w:spacing w:before="120" w:after="120" w:line="240" w:lineRule="auto"/>
        <w:jc w:val="both"/>
        <w:rPr>
          <w:rFonts w:ascii="Calibri" w:eastAsia="Times New Roman" w:hAnsi="Calibri" w:cs="Calibri"/>
          <w:b/>
          <w:bCs/>
          <w:sz w:val="28"/>
          <w:szCs w:val="28"/>
          <w:lang w:eastAsia="uk-UA"/>
        </w:rPr>
      </w:pPr>
    </w:p>
    <w:p w14:paraId="38C62184" w14:textId="2400A9A9" w:rsidR="00475063" w:rsidRDefault="00475063" w:rsidP="00CE2ABC">
      <w:pPr>
        <w:spacing w:before="120" w:after="120" w:line="240" w:lineRule="auto"/>
        <w:jc w:val="both"/>
        <w:rPr>
          <w:rFonts w:ascii="Calibri" w:eastAsia="Times New Roman" w:hAnsi="Calibri" w:cs="Calibri"/>
          <w:b/>
          <w:bCs/>
          <w:sz w:val="28"/>
          <w:szCs w:val="28"/>
          <w:lang w:eastAsia="uk-UA"/>
        </w:rPr>
      </w:pPr>
    </w:p>
    <w:p w14:paraId="487970AA" w14:textId="75E41367" w:rsidR="00475063" w:rsidRDefault="00475063" w:rsidP="00CE2ABC">
      <w:pPr>
        <w:spacing w:before="120" w:after="120" w:line="240" w:lineRule="auto"/>
        <w:jc w:val="both"/>
        <w:rPr>
          <w:rFonts w:ascii="Calibri" w:eastAsia="Times New Roman" w:hAnsi="Calibri" w:cs="Calibri"/>
          <w:b/>
          <w:bCs/>
          <w:sz w:val="28"/>
          <w:szCs w:val="28"/>
          <w:lang w:eastAsia="uk-UA"/>
        </w:rPr>
      </w:pPr>
    </w:p>
    <w:p w14:paraId="24DA0FBB" w14:textId="77777777" w:rsidR="00C92360" w:rsidRDefault="00C92360" w:rsidP="00CE2ABC">
      <w:pPr>
        <w:spacing w:before="120" w:after="120" w:line="240" w:lineRule="auto"/>
        <w:jc w:val="both"/>
        <w:rPr>
          <w:rFonts w:ascii="Calibri" w:eastAsia="Times New Roman" w:hAnsi="Calibri" w:cs="Calibri"/>
          <w:b/>
          <w:bCs/>
          <w:sz w:val="48"/>
          <w:szCs w:val="48"/>
          <w:lang w:eastAsia="uk-UA"/>
        </w:rPr>
      </w:pPr>
    </w:p>
    <w:p w14:paraId="221C6484" w14:textId="77777777" w:rsidR="00C92360" w:rsidRDefault="00C92360" w:rsidP="00CE2ABC">
      <w:pPr>
        <w:spacing w:before="120" w:after="120" w:line="240" w:lineRule="auto"/>
        <w:jc w:val="both"/>
        <w:rPr>
          <w:rFonts w:ascii="Calibri" w:eastAsia="Times New Roman" w:hAnsi="Calibri" w:cs="Calibri"/>
          <w:b/>
          <w:bCs/>
          <w:sz w:val="48"/>
          <w:szCs w:val="48"/>
          <w:lang w:eastAsia="uk-UA"/>
        </w:rPr>
      </w:pPr>
    </w:p>
    <w:p w14:paraId="49C95AF7" w14:textId="5C9A2F7B" w:rsidR="00475063" w:rsidRPr="00A960E9" w:rsidRDefault="00C92360" w:rsidP="00C92360">
      <w:pPr>
        <w:spacing w:before="120" w:after="120" w:line="240" w:lineRule="auto"/>
        <w:jc w:val="center"/>
        <w:rPr>
          <w:rFonts w:ascii="Calibri" w:eastAsia="Times New Roman" w:hAnsi="Calibri" w:cs="Calibri"/>
          <w:b/>
          <w:bCs/>
          <w:sz w:val="48"/>
          <w:szCs w:val="48"/>
          <w:lang w:eastAsia="uk-UA"/>
        </w:rPr>
      </w:pPr>
      <w:r w:rsidRPr="00A960E9">
        <w:rPr>
          <w:rFonts w:ascii="Calibri" w:eastAsia="Times New Roman" w:hAnsi="Calibri" w:cs="Calibri"/>
          <w:b/>
          <w:bCs/>
          <w:sz w:val="48"/>
          <w:szCs w:val="48"/>
          <w:lang w:eastAsia="uk-UA"/>
        </w:rPr>
        <w:t>РЕГІОНАЛЬНИЙ ЕНЕРГЕТИЧНИЙ ПЛАН</w:t>
      </w:r>
    </w:p>
    <w:p w14:paraId="5FDA6085" w14:textId="3648E5D5" w:rsidR="00C92360" w:rsidRPr="00A960E9" w:rsidRDefault="00C92360" w:rsidP="00C92360">
      <w:pPr>
        <w:spacing w:before="120" w:after="120" w:line="240" w:lineRule="auto"/>
        <w:jc w:val="center"/>
        <w:rPr>
          <w:rFonts w:ascii="Calibri" w:eastAsia="Times New Roman" w:hAnsi="Calibri" w:cs="Calibri"/>
          <w:b/>
          <w:bCs/>
          <w:sz w:val="48"/>
          <w:szCs w:val="48"/>
          <w:lang w:eastAsia="uk-UA"/>
        </w:rPr>
      </w:pPr>
      <w:r w:rsidRPr="00A960E9">
        <w:rPr>
          <w:rFonts w:ascii="Calibri" w:eastAsia="Times New Roman" w:hAnsi="Calibri" w:cs="Calibri"/>
          <w:b/>
          <w:bCs/>
          <w:sz w:val="48"/>
          <w:szCs w:val="48"/>
          <w:lang w:eastAsia="uk-UA"/>
        </w:rPr>
        <w:t>ХМЕЛЬНИЦЬКОЇ ОБЛАСТІ</w:t>
      </w:r>
    </w:p>
    <w:p w14:paraId="719CBE29" w14:textId="2BE886C8" w:rsidR="00C92360" w:rsidRPr="00A960E9" w:rsidRDefault="00C92360" w:rsidP="00C92360">
      <w:pPr>
        <w:spacing w:before="120" w:after="120" w:line="240" w:lineRule="auto"/>
        <w:jc w:val="center"/>
        <w:rPr>
          <w:rFonts w:ascii="Calibri" w:eastAsia="Times New Roman" w:hAnsi="Calibri" w:cs="Calibri"/>
          <w:b/>
          <w:bCs/>
          <w:sz w:val="48"/>
          <w:szCs w:val="48"/>
          <w:lang w:eastAsia="uk-UA"/>
        </w:rPr>
      </w:pPr>
      <w:r w:rsidRPr="00A960E9">
        <w:rPr>
          <w:rFonts w:ascii="Calibri" w:eastAsia="Times New Roman" w:hAnsi="Calibri" w:cs="Calibri"/>
          <w:b/>
          <w:bCs/>
          <w:sz w:val="48"/>
          <w:szCs w:val="48"/>
          <w:lang w:eastAsia="uk-UA"/>
        </w:rPr>
        <w:t>НА ПЕРІОД 2025-2030 РОК</w:t>
      </w:r>
      <w:r w:rsidR="003872E7" w:rsidRPr="00A960E9">
        <w:rPr>
          <w:rFonts w:ascii="Calibri" w:eastAsia="Times New Roman" w:hAnsi="Calibri" w:cs="Calibri"/>
          <w:b/>
          <w:bCs/>
          <w:sz w:val="48"/>
          <w:szCs w:val="48"/>
          <w:lang w:eastAsia="uk-UA"/>
        </w:rPr>
        <w:t>И</w:t>
      </w:r>
    </w:p>
    <w:p w14:paraId="532AAB2D" w14:textId="762C082D" w:rsidR="00C92360" w:rsidRPr="00A960E9" w:rsidRDefault="00C92360" w:rsidP="00C92360">
      <w:pPr>
        <w:spacing w:before="120" w:after="120" w:line="240" w:lineRule="auto"/>
        <w:jc w:val="center"/>
        <w:rPr>
          <w:rFonts w:ascii="Calibri" w:eastAsia="Times New Roman" w:hAnsi="Calibri" w:cs="Calibri"/>
          <w:sz w:val="48"/>
          <w:szCs w:val="48"/>
          <w:lang w:eastAsia="uk-UA"/>
        </w:rPr>
      </w:pPr>
      <w:r w:rsidRPr="00A960E9">
        <w:rPr>
          <w:rFonts w:ascii="Calibri" w:eastAsia="Times New Roman" w:hAnsi="Calibri" w:cs="Calibri"/>
          <w:sz w:val="48"/>
          <w:szCs w:val="48"/>
          <w:lang w:eastAsia="uk-UA"/>
        </w:rPr>
        <w:t>(</w:t>
      </w:r>
      <w:r w:rsidR="00A15A7E">
        <w:rPr>
          <w:rFonts w:ascii="Calibri" w:eastAsia="Times New Roman" w:hAnsi="Calibri" w:cs="Calibri"/>
          <w:sz w:val="48"/>
          <w:szCs w:val="48"/>
          <w:lang w:eastAsia="uk-UA"/>
        </w:rPr>
        <w:t>проєкт</w:t>
      </w:r>
      <w:r w:rsidRPr="00A960E9">
        <w:rPr>
          <w:rFonts w:ascii="Calibri" w:eastAsia="Times New Roman" w:hAnsi="Calibri" w:cs="Calibri"/>
          <w:sz w:val="48"/>
          <w:szCs w:val="48"/>
          <w:lang w:eastAsia="uk-UA"/>
        </w:rPr>
        <w:t>)</w:t>
      </w:r>
    </w:p>
    <w:p w14:paraId="3F51891B" w14:textId="77777777" w:rsidR="00475063" w:rsidRPr="00A960E9" w:rsidRDefault="00475063" w:rsidP="00CE2ABC">
      <w:pPr>
        <w:spacing w:before="120" w:after="120" w:line="240" w:lineRule="auto"/>
        <w:jc w:val="both"/>
        <w:rPr>
          <w:rFonts w:ascii="Calibri" w:eastAsia="Times New Roman" w:hAnsi="Calibri" w:cs="Calibri"/>
          <w:b/>
          <w:bCs/>
          <w:sz w:val="28"/>
          <w:szCs w:val="28"/>
          <w:lang w:eastAsia="uk-UA"/>
        </w:rPr>
      </w:pPr>
    </w:p>
    <w:p w14:paraId="08828320" w14:textId="77777777" w:rsidR="00475063" w:rsidRPr="00A960E9" w:rsidRDefault="00475063" w:rsidP="00CE2ABC">
      <w:pPr>
        <w:spacing w:before="120" w:after="120" w:line="240" w:lineRule="auto"/>
        <w:jc w:val="center"/>
        <w:rPr>
          <w:rFonts w:ascii="Calibri" w:hAnsi="Calibri" w:cs="Calibri"/>
          <w:iCs/>
          <w:sz w:val="24"/>
          <w:szCs w:val="24"/>
        </w:rPr>
      </w:pPr>
    </w:p>
    <w:p w14:paraId="4F6A35A2" w14:textId="77777777" w:rsidR="00475063" w:rsidRPr="00A960E9" w:rsidRDefault="00475063" w:rsidP="00CE2ABC">
      <w:pPr>
        <w:spacing w:before="120" w:after="120" w:line="240" w:lineRule="auto"/>
        <w:jc w:val="center"/>
        <w:rPr>
          <w:rFonts w:ascii="Calibri" w:hAnsi="Calibri" w:cs="Calibri"/>
          <w:iCs/>
          <w:sz w:val="24"/>
          <w:szCs w:val="24"/>
        </w:rPr>
      </w:pPr>
    </w:p>
    <w:p w14:paraId="4B4FB94C" w14:textId="77777777" w:rsidR="00475063" w:rsidRPr="00A960E9" w:rsidRDefault="00475063" w:rsidP="00CE2ABC">
      <w:pPr>
        <w:spacing w:before="120" w:after="120" w:line="240" w:lineRule="auto"/>
        <w:jc w:val="center"/>
        <w:rPr>
          <w:rFonts w:ascii="Calibri" w:hAnsi="Calibri" w:cs="Calibri"/>
          <w:iCs/>
          <w:sz w:val="24"/>
          <w:szCs w:val="24"/>
        </w:rPr>
      </w:pPr>
    </w:p>
    <w:p w14:paraId="10277774" w14:textId="77777777" w:rsidR="00475063" w:rsidRPr="00A960E9" w:rsidRDefault="00475063" w:rsidP="00CE2ABC">
      <w:pPr>
        <w:spacing w:before="120" w:after="120" w:line="240" w:lineRule="auto"/>
        <w:jc w:val="center"/>
        <w:rPr>
          <w:rFonts w:ascii="Calibri" w:hAnsi="Calibri" w:cs="Calibri"/>
          <w:iCs/>
          <w:sz w:val="24"/>
          <w:szCs w:val="24"/>
        </w:rPr>
      </w:pPr>
    </w:p>
    <w:p w14:paraId="62C91482" w14:textId="77777777" w:rsidR="00475063" w:rsidRPr="00A960E9" w:rsidRDefault="00475063" w:rsidP="00CE2ABC">
      <w:pPr>
        <w:spacing w:before="120" w:after="120" w:line="240" w:lineRule="auto"/>
        <w:jc w:val="center"/>
        <w:rPr>
          <w:rFonts w:ascii="Calibri" w:hAnsi="Calibri" w:cs="Calibri"/>
          <w:iCs/>
          <w:sz w:val="24"/>
          <w:szCs w:val="24"/>
        </w:rPr>
      </w:pPr>
    </w:p>
    <w:p w14:paraId="362743C6" w14:textId="77777777" w:rsidR="00475063" w:rsidRPr="00A960E9" w:rsidRDefault="00475063" w:rsidP="00CE2ABC">
      <w:pPr>
        <w:spacing w:before="120" w:after="120" w:line="240" w:lineRule="auto"/>
        <w:jc w:val="center"/>
        <w:rPr>
          <w:rFonts w:ascii="Calibri" w:hAnsi="Calibri" w:cs="Calibri"/>
          <w:iCs/>
          <w:sz w:val="24"/>
          <w:szCs w:val="24"/>
        </w:rPr>
      </w:pPr>
    </w:p>
    <w:p w14:paraId="46FE8ABD" w14:textId="77777777" w:rsidR="00475063" w:rsidRPr="00A960E9" w:rsidRDefault="00475063" w:rsidP="00CE2ABC">
      <w:pPr>
        <w:spacing w:before="120" w:after="120" w:line="240" w:lineRule="auto"/>
        <w:jc w:val="center"/>
        <w:rPr>
          <w:rFonts w:ascii="Calibri" w:hAnsi="Calibri" w:cs="Calibri"/>
          <w:iCs/>
          <w:sz w:val="24"/>
          <w:szCs w:val="24"/>
        </w:rPr>
      </w:pPr>
    </w:p>
    <w:p w14:paraId="369B47B0" w14:textId="77777777" w:rsidR="00475063" w:rsidRPr="00A960E9" w:rsidRDefault="00475063" w:rsidP="00CE2ABC">
      <w:pPr>
        <w:spacing w:before="120" w:after="120" w:line="240" w:lineRule="auto"/>
        <w:jc w:val="center"/>
        <w:rPr>
          <w:rFonts w:ascii="Calibri" w:hAnsi="Calibri" w:cs="Calibri"/>
          <w:iCs/>
          <w:sz w:val="24"/>
          <w:szCs w:val="24"/>
        </w:rPr>
      </w:pPr>
    </w:p>
    <w:p w14:paraId="46F6DACF" w14:textId="77777777" w:rsidR="00475063" w:rsidRPr="00A960E9" w:rsidRDefault="00475063" w:rsidP="00CE2ABC">
      <w:pPr>
        <w:spacing w:before="120" w:after="120" w:line="240" w:lineRule="auto"/>
        <w:jc w:val="center"/>
        <w:rPr>
          <w:rFonts w:ascii="Calibri" w:hAnsi="Calibri" w:cs="Calibri"/>
          <w:iCs/>
          <w:sz w:val="24"/>
          <w:szCs w:val="24"/>
        </w:rPr>
      </w:pPr>
    </w:p>
    <w:p w14:paraId="446CC54B" w14:textId="77777777" w:rsidR="00475063" w:rsidRPr="00A960E9" w:rsidRDefault="00475063" w:rsidP="00CE2ABC">
      <w:pPr>
        <w:spacing w:before="120" w:after="120" w:line="240" w:lineRule="auto"/>
        <w:jc w:val="center"/>
        <w:rPr>
          <w:rFonts w:ascii="Calibri" w:hAnsi="Calibri" w:cs="Calibri"/>
          <w:iCs/>
          <w:sz w:val="24"/>
          <w:szCs w:val="24"/>
        </w:rPr>
      </w:pPr>
    </w:p>
    <w:p w14:paraId="08B31E6D" w14:textId="77777777" w:rsidR="00475063" w:rsidRPr="00A960E9" w:rsidRDefault="00475063" w:rsidP="00CE2ABC">
      <w:pPr>
        <w:spacing w:before="120" w:after="120" w:line="240" w:lineRule="auto"/>
        <w:jc w:val="center"/>
        <w:rPr>
          <w:rFonts w:ascii="Calibri" w:hAnsi="Calibri" w:cs="Calibri"/>
          <w:iCs/>
          <w:sz w:val="24"/>
          <w:szCs w:val="24"/>
        </w:rPr>
      </w:pPr>
    </w:p>
    <w:p w14:paraId="37923F63" w14:textId="2486D170" w:rsidR="00475063" w:rsidRPr="00A960E9" w:rsidRDefault="00475063" w:rsidP="00CE2ABC">
      <w:pPr>
        <w:spacing w:before="120" w:after="120" w:line="240" w:lineRule="auto"/>
        <w:jc w:val="center"/>
        <w:rPr>
          <w:rFonts w:ascii="Calibri" w:hAnsi="Calibri" w:cs="Calibri"/>
          <w:iCs/>
          <w:sz w:val="24"/>
          <w:szCs w:val="24"/>
        </w:rPr>
      </w:pPr>
    </w:p>
    <w:p w14:paraId="53C3012E" w14:textId="77777777" w:rsidR="00F72DC3" w:rsidRPr="00A960E9" w:rsidRDefault="00F72DC3" w:rsidP="00CE2ABC">
      <w:pPr>
        <w:spacing w:before="120" w:after="120" w:line="240" w:lineRule="auto"/>
        <w:jc w:val="center"/>
        <w:rPr>
          <w:rFonts w:ascii="Calibri" w:hAnsi="Calibri" w:cs="Calibri"/>
          <w:iCs/>
          <w:sz w:val="24"/>
          <w:szCs w:val="24"/>
        </w:rPr>
      </w:pPr>
    </w:p>
    <w:p w14:paraId="388C227D" w14:textId="27FE7003" w:rsidR="00475063" w:rsidRPr="00A960E9" w:rsidRDefault="00475063" w:rsidP="00BB2CBB">
      <w:pPr>
        <w:spacing w:before="120" w:after="0" w:line="240" w:lineRule="auto"/>
        <w:jc w:val="center"/>
        <w:rPr>
          <w:rFonts w:ascii="Calibri" w:eastAsia="Times New Roman" w:hAnsi="Calibri" w:cs="Calibri"/>
          <w:b/>
          <w:bCs/>
          <w:sz w:val="48"/>
          <w:szCs w:val="48"/>
          <w:lang w:eastAsia="uk-UA"/>
        </w:rPr>
      </w:pPr>
      <w:r w:rsidRPr="00A960E9">
        <w:rPr>
          <w:rFonts w:ascii="Calibri" w:hAnsi="Calibri" w:cs="Calibri"/>
          <w:iCs/>
          <w:sz w:val="48"/>
          <w:szCs w:val="48"/>
        </w:rPr>
        <w:t xml:space="preserve">Хмельницький </w:t>
      </w:r>
      <w:r w:rsidR="00BB2CBB" w:rsidRPr="00A960E9">
        <w:rPr>
          <w:rFonts w:ascii="Calibri" w:hAnsi="Calibri" w:cs="Calibri"/>
          <w:iCs/>
          <w:sz w:val="48"/>
          <w:szCs w:val="48"/>
        </w:rPr>
        <w:t xml:space="preserve">– </w:t>
      </w:r>
      <w:r w:rsidRPr="00A960E9">
        <w:rPr>
          <w:rFonts w:ascii="Calibri" w:hAnsi="Calibri" w:cs="Calibri"/>
          <w:iCs/>
          <w:sz w:val="48"/>
          <w:szCs w:val="48"/>
        </w:rPr>
        <w:t>202</w:t>
      </w:r>
      <w:bookmarkStart w:id="0" w:name="_Hlk178262409"/>
      <w:r w:rsidR="004A5425">
        <w:rPr>
          <w:rFonts w:ascii="Calibri" w:hAnsi="Calibri" w:cs="Calibri"/>
          <w:iCs/>
          <w:sz w:val="48"/>
          <w:szCs w:val="48"/>
        </w:rPr>
        <w:t>5</w:t>
      </w:r>
      <w:bookmarkStart w:id="1" w:name="_GoBack"/>
      <w:bookmarkEnd w:id="1"/>
      <w:r w:rsidRPr="00A960E9">
        <w:rPr>
          <w:rFonts w:ascii="Calibri" w:eastAsia="Times New Roman" w:hAnsi="Calibri" w:cs="Calibri"/>
          <w:b/>
          <w:bCs/>
          <w:sz w:val="48"/>
          <w:szCs w:val="48"/>
          <w:lang w:eastAsia="uk-UA"/>
        </w:rPr>
        <w:br w:type="page"/>
      </w:r>
    </w:p>
    <w:p w14:paraId="46F961CB" w14:textId="4C542703" w:rsidR="00955BCD" w:rsidRPr="00A960E9" w:rsidRDefault="00475063" w:rsidP="00475063">
      <w:pPr>
        <w:spacing w:before="120" w:after="120" w:line="240" w:lineRule="auto"/>
        <w:jc w:val="center"/>
        <w:rPr>
          <w:rFonts w:ascii="Calibri" w:eastAsia="Times New Roman" w:hAnsi="Calibri" w:cs="Calibri"/>
          <w:b/>
          <w:bCs/>
          <w:sz w:val="28"/>
          <w:szCs w:val="28"/>
          <w:lang w:eastAsia="uk-UA"/>
        </w:rPr>
      </w:pPr>
      <w:r w:rsidRPr="00A960E9">
        <w:rPr>
          <w:rFonts w:ascii="Calibri" w:eastAsia="Times New Roman" w:hAnsi="Calibri" w:cs="Calibri"/>
          <w:b/>
          <w:bCs/>
          <w:sz w:val="28"/>
          <w:szCs w:val="28"/>
          <w:lang w:eastAsia="uk-UA"/>
        </w:rPr>
        <w:lastRenderedPageBreak/>
        <w:t>ЗМІСТ</w:t>
      </w:r>
    </w:p>
    <w:p w14:paraId="29379DAA" w14:textId="360835F3" w:rsidR="00A960E9" w:rsidRPr="00A960E9" w:rsidRDefault="00F72DC3">
      <w:pPr>
        <w:pStyle w:val="13"/>
        <w:tabs>
          <w:tab w:val="right" w:leader="dot" w:pos="9627"/>
        </w:tabs>
        <w:rPr>
          <w:rFonts w:asciiTheme="minorHAnsi" w:eastAsiaTheme="minorEastAsia" w:hAnsiTheme="minorHAnsi"/>
          <w:noProof/>
          <w:sz w:val="22"/>
          <w:lang w:eastAsia="uk-UA"/>
        </w:rPr>
      </w:pPr>
      <w:r w:rsidRPr="00A960E9">
        <w:rPr>
          <w:rFonts w:eastAsia="Times New Roman" w:cs="Calibri"/>
          <w:b/>
          <w:bCs/>
          <w:sz w:val="28"/>
          <w:szCs w:val="28"/>
          <w:lang w:eastAsia="uk-UA"/>
        </w:rPr>
        <w:fldChar w:fldCharType="begin"/>
      </w:r>
      <w:r w:rsidRPr="00A960E9">
        <w:rPr>
          <w:rFonts w:eastAsia="Times New Roman" w:cs="Calibri"/>
          <w:b/>
          <w:bCs/>
          <w:sz w:val="28"/>
          <w:szCs w:val="28"/>
          <w:lang w:eastAsia="uk-UA"/>
        </w:rPr>
        <w:instrText xml:space="preserve"> TOC \o "1-3" \h \z \u </w:instrText>
      </w:r>
      <w:r w:rsidRPr="00A960E9">
        <w:rPr>
          <w:rFonts w:eastAsia="Times New Roman" w:cs="Calibri"/>
          <w:b/>
          <w:bCs/>
          <w:sz w:val="28"/>
          <w:szCs w:val="28"/>
          <w:lang w:eastAsia="uk-UA"/>
        </w:rPr>
        <w:fldChar w:fldCharType="separate"/>
      </w:r>
      <w:hyperlink w:anchor="_Toc185495106" w:history="1">
        <w:r w:rsidR="00A960E9" w:rsidRPr="00A960E9">
          <w:rPr>
            <w:rStyle w:val="ae"/>
            <w:rFonts w:eastAsia="Times New Roman" w:cs="Calibri"/>
            <w:b/>
            <w:noProof/>
            <w:lang w:eastAsia="uk-UA"/>
          </w:rPr>
          <w:t>ПЕРЕЛІК СКОРОЧЕНЬ</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_Toc185495106 \h </w:instrText>
        </w:r>
        <w:r w:rsidR="00A960E9" w:rsidRPr="00A960E9">
          <w:rPr>
            <w:noProof/>
            <w:webHidden/>
          </w:rPr>
        </w:r>
        <w:r w:rsidR="00A960E9" w:rsidRPr="00A960E9">
          <w:rPr>
            <w:noProof/>
            <w:webHidden/>
          </w:rPr>
          <w:fldChar w:fldCharType="separate"/>
        </w:r>
        <w:r w:rsidR="00A960E9" w:rsidRPr="00A960E9">
          <w:rPr>
            <w:noProof/>
            <w:webHidden/>
          </w:rPr>
          <w:t>3</w:t>
        </w:r>
        <w:r w:rsidR="00A960E9" w:rsidRPr="00A960E9">
          <w:rPr>
            <w:noProof/>
            <w:webHidden/>
          </w:rPr>
          <w:fldChar w:fldCharType="end"/>
        </w:r>
      </w:hyperlink>
    </w:p>
    <w:p w14:paraId="55A842D2" w14:textId="1F5A162C"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07" w:history="1">
        <w:r w:rsidR="00A960E9" w:rsidRPr="00A960E9">
          <w:rPr>
            <w:rStyle w:val="ae"/>
            <w:rFonts w:eastAsia="Times New Roman" w:cs="Calibri"/>
            <w:b/>
            <w:noProof/>
            <w:lang w:eastAsia="uk-UA"/>
          </w:rPr>
          <w:t>ВИЗНАЧЕННЯ</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_Toc185495107 \h </w:instrText>
        </w:r>
        <w:r w:rsidR="00A960E9" w:rsidRPr="00A960E9">
          <w:rPr>
            <w:noProof/>
            <w:webHidden/>
          </w:rPr>
        </w:r>
        <w:r w:rsidR="00A960E9" w:rsidRPr="00A960E9">
          <w:rPr>
            <w:noProof/>
            <w:webHidden/>
          </w:rPr>
          <w:fldChar w:fldCharType="separate"/>
        </w:r>
        <w:r w:rsidR="00A960E9" w:rsidRPr="00A960E9">
          <w:rPr>
            <w:noProof/>
            <w:webHidden/>
          </w:rPr>
          <w:t>4</w:t>
        </w:r>
        <w:r w:rsidR="00A960E9" w:rsidRPr="00A960E9">
          <w:rPr>
            <w:noProof/>
            <w:webHidden/>
          </w:rPr>
          <w:fldChar w:fldCharType="end"/>
        </w:r>
      </w:hyperlink>
    </w:p>
    <w:p w14:paraId="331857BE" w14:textId="0715A1A2"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08" w:history="1">
        <w:r w:rsidR="00A960E9" w:rsidRPr="00A960E9">
          <w:rPr>
            <w:rStyle w:val="ae"/>
            <w:rFonts w:eastAsia="Times New Roman" w:cs="Calibri"/>
            <w:b/>
            <w:noProof/>
            <w:lang w:eastAsia="uk-UA"/>
          </w:rPr>
          <w:t>ВСТУП</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_Toc185495108 \h </w:instrText>
        </w:r>
        <w:r w:rsidR="00A960E9" w:rsidRPr="00A960E9">
          <w:rPr>
            <w:noProof/>
            <w:webHidden/>
          </w:rPr>
        </w:r>
        <w:r w:rsidR="00A960E9" w:rsidRPr="00A960E9">
          <w:rPr>
            <w:noProof/>
            <w:webHidden/>
          </w:rPr>
          <w:fldChar w:fldCharType="separate"/>
        </w:r>
        <w:r w:rsidR="00A960E9" w:rsidRPr="00A960E9">
          <w:rPr>
            <w:noProof/>
            <w:webHidden/>
          </w:rPr>
          <w:t>5</w:t>
        </w:r>
        <w:r w:rsidR="00A960E9" w:rsidRPr="00A960E9">
          <w:rPr>
            <w:noProof/>
            <w:webHidden/>
          </w:rPr>
          <w:fldChar w:fldCharType="end"/>
        </w:r>
      </w:hyperlink>
    </w:p>
    <w:p w14:paraId="47EAEB9D" w14:textId="0B1207A8"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09" w:history="1">
        <w:r w:rsidR="00A960E9" w:rsidRPr="00A960E9">
          <w:rPr>
            <w:rStyle w:val="ae"/>
            <w:rFonts w:eastAsia="Times New Roman" w:cs="Calibri"/>
            <w:b/>
            <w:noProof/>
            <w:lang w:eastAsia="uk-UA"/>
          </w:rPr>
          <w:t>РЕЗЮМЕ РЕГІОНАЛЬНОГО ЕНЕРГЕТИЧНОГО ПЛАНУ</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_Toc185495109 \h </w:instrText>
        </w:r>
        <w:r w:rsidR="00A960E9" w:rsidRPr="00A960E9">
          <w:rPr>
            <w:noProof/>
            <w:webHidden/>
          </w:rPr>
        </w:r>
        <w:r w:rsidR="00A960E9" w:rsidRPr="00A960E9">
          <w:rPr>
            <w:noProof/>
            <w:webHidden/>
          </w:rPr>
          <w:fldChar w:fldCharType="separate"/>
        </w:r>
        <w:r w:rsidR="00A960E9" w:rsidRPr="00A960E9">
          <w:rPr>
            <w:noProof/>
            <w:webHidden/>
          </w:rPr>
          <w:t>7</w:t>
        </w:r>
        <w:r w:rsidR="00A960E9" w:rsidRPr="00A960E9">
          <w:rPr>
            <w:noProof/>
            <w:webHidden/>
          </w:rPr>
          <w:fldChar w:fldCharType="end"/>
        </w:r>
      </w:hyperlink>
    </w:p>
    <w:p w14:paraId="1A5DCCD7" w14:textId="3BBA154C"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0" w:history="1">
        <w:r w:rsidR="00A960E9" w:rsidRPr="00A960E9">
          <w:rPr>
            <w:rStyle w:val="ae"/>
            <w:rFonts w:eastAsia="Times New Roman" w:cs="Calibri"/>
            <w:b/>
            <w:noProof/>
            <w:lang w:eastAsia="uk-UA"/>
          </w:rPr>
          <w:t>СЕКТОРИ ЕНЕРГЕТИЧНОГО ПЛАНУВАННЯ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_Toc185495110 \h </w:instrText>
        </w:r>
        <w:r w:rsidR="00A960E9" w:rsidRPr="00A960E9">
          <w:rPr>
            <w:noProof/>
            <w:webHidden/>
          </w:rPr>
        </w:r>
        <w:r w:rsidR="00A960E9" w:rsidRPr="00A960E9">
          <w:rPr>
            <w:noProof/>
            <w:webHidden/>
          </w:rPr>
          <w:fldChar w:fldCharType="separate"/>
        </w:r>
        <w:r w:rsidR="00A960E9" w:rsidRPr="00A960E9">
          <w:rPr>
            <w:noProof/>
            <w:webHidden/>
          </w:rPr>
          <w:t>9</w:t>
        </w:r>
        <w:r w:rsidR="00A960E9" w:rsidRPr="00A960E9">
          <w:rPr>
            <w:noProof/>
            <w:webHidden/>
          </w:rPr>
          <w:fldChar w:fldCharType="end"/>
        </w:r>
      </w:hyperlink>
    </w:p>
    <w:p w14:paraId="1B880FAD" w14:textId="2FE7EFF2"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1" w:history="1">
        <w:r w:rsidR="00A960E9" w:rsidRPr="00A960E9">
          <w:rPr>
            <w:rStyle w:val="ae"/>
            <w:rFonts w:eastAsia="Times New Roman" w:cs="Calibri"/>
            <w:b/>
            <w:noProof/>
            <w:lang w:eastAsia="uk-UA"/>
          </w:rPr>
          <w:t>РЕЗЮМЕ ВИХІДНОГО СТАНУ ЕНЕРГЕТИЧНОГО РОЗВИТКУ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_Toc185495111 \h </w:instrText>
        </w:r>
        <w:r w:rsidR="00A960E9" w:rsidRPr="00A960E9">
          <w:rPr>
            <w:noProof/>
            <w:webHidden/>
          </w:rPr>
        </w:r>
        <w:r w:rsidR="00A960E9" w:rsidRPr="00A960E9">
          <w:rPr>
            <w:noProof/>
            <w:webHidden/>
          </w:rPr>
          <w:fldChar w:fldCharType="separate"/>
        </w:r>
        <w:r w:rsidR="00A960E9" w:rsidRPr="00A960E9">
          <w:rPr>
            <w:noProof/>
            <w:webHidden/>
          </w:rPr>
          <w:t>11</w:t>
        </w:r>
        <w:r w:rsidR="00A960E9" w:rsidRPr="00A960E9">
          <w:rPr>
            <w:noProof/>
            <w:webHidden/>
          </w:rPr>
          <w:fldChar w:fldCharType="end"/>
        </w:r>
      </w:hyperlink>
    </w:p>
    <w:p w14:paraId="4DCE22D5" w14:textId="4A6FA374"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2" w:history="1">
        <w:r w:rsidR="00A960E9" w:rsidRPr="00A960E9">
          <w:rPr>
            <w:rStyle w:val="ae"/>
            <w:rFonts w:eastAsia="Times New Roman" w:cs="Calibri"/>
            <w:b/>
            <w:noProof/>
            <w:lang w:eastAsia="uk-UA"/>
          </w:rPr>
          <w:t>SWOT РЕГІОНАЛЬНОЇ ЕНЕРГЕТИЧНОЇ СИСТЕМИ</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_Toc185495112 \h </w:instrText>
        </w:r>
        <w:r w:rsidR="00A960E9" w:rsidRPr="00A960E9">
          <w:rPr>
            <w:noProof/>
            <w:webHidden/>
          </w:rPr>
        </w:r>
        <w:r w:rsidR="00A960E9" w:rsidRPr="00A960E9">
          <w:rPr>
            <w:noProof/>
            <w:webHidden/>
          </w:rPr>
          <w:fldChar w:fldCharType="separate"/>
        </w:r>
        <w:r w:rsidR="00A960E9" w:rsidRPr="00A960E9">
          <w:rPr>
            <w:noProof/>
            <w:webHidden/>
          </w:rPr>
          <w:t>17</w:t>
        </w:r>
        <w:r w:rsidR="00A960E9" w:rsidRPr="00A960E9">
          <w:rPr>
            <w:noProof/>
            <w:webHidden/>
          </w:rPr>
          <w:fldChar w:fldCharType="end"/>
        </w:r>
      </w:hyperlink>
    </w:p>
    <w:p w14:paraId="781B2E0D" w14:textId="7210EE50"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3" w:history="1">
        <w:r w:rsidR="00A960E9" w:rsidRPr="00A960E9">
          <w:rPr>
            <w:rStyle w:val="ae"/>
            <w:rFonts w:eastAsia="Times New Roman" w:cs="Calibri"/>
            <w:b/>
            <w:noProof/>
            <w:lang w:eastAsia="uk-UA"/>
          </w:rPr>
          <w:t>ЦІЛІ СТАЛОГО ЕНЕРГЕТИЧНОГО РОЗВИТКУ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_Toc185495113 \h </w:instrText>
        </w:r>
        <w:r w:rsidR="00A960E9" w:rsidRPr="00A960E9">
          <w:rPr>
            <w:noProof/>
            <w:webHidden/>
          </w:rPr>
        </w:r>
        <w:r w:rsidR="00A960E9" w:rsidRPr="00A960E9">
          <w:rPr>
            <w:noProof/>
            <w:webHidden/>
          </w:rPr>
          <w:fldChar w:fldCharType="separate"/>
        </w:r>
        <w:r w:rsidR="00A960E9" w:rsidRPr="00A960E9">
          <w:rPr>
            <w:noProof/>
            <w:webHidden/>
          </w:rPr>
          <w:t>19</w:t>
        </w:r>
        <w:r w:rsidR="00A960E9" w:rsidRPr="00A960E9">
          <w:rPr>
            <w:noProof/>
            <w:webHidden/>
          </w:rPr>
          <w:fldChar w:fldCharType="end"/>
        </w:r>
      </w:hyperlink>
    </w:p>
    <w:p w14:paraId="45C29F69" w14:textId="66857ADE"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4" w:history="1">
        <w:r w:rsidR="00A960E9" w:rsidRPr="00A960E9">
          <w:rPr>
            <w:rStyle w:val="ae"/>
            <w:rFonts w:eastAsia="Times New Roman" w:cs="Calibri"/>
            <w:b/>
            <w:noProof/>
            <w:lang w:eastAsia="uk-UA"/>
          </w:rPr>
          <w:t>ПРОЄКТИ СТАЛОГО ЕНЕРГЕТИЧНОГО РОЗВИТКУ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_Toc185495114 \h </w:instrText>
        </w:r>
        <w:r w:rsidR="00A960E9" w:rsidRPr="00A960E9">
          <w:rPr>
            <w:noProof/>
            <w:webHidden/>
          </w:rPr>
        </w:r>
        <w:r w:rsidR="00A960E9" w:rsidRPr="00A960E9">
          <w:rPr>
            <w:noProof/>
            <w:webHidden/>
          </w:rPr>
          <w:fldChar w:fldCharType="separate"/>
        </w:r>
        <w:r w:rsidR="00A960E9" w:rsidRPr="00A960E9">
          <w:rPr>
            <w:noProof/>
            <w:webHidden/>
          </w:rPr>
          <w:t>20</w:t>
        </w:r>
        <w:r w:rsidR="00A960E9" w:rsidRPr="00A960E9">
          <w:rPr>
            <w:noProof/>
            <w:webHidden/>
          </w:rPr>
          <w:fldChar w:fldCharType="end"/>
        </w:r>
      </w:hyperlink>
    </w:p>
    <w:p w14:paraId="566A4E31" w14:textId="31E1E172"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5" w:history="1">
        <w:r w:rsidR="00A960E9" w:rsidRPr="00A960E9">
          <w:rPr>
            <w:rStyle w:val="ae"/>
            <w:rFonts w:eastAsia="Times New Roman" w:cs="Calibri"/>
            <w:b/>
            <w:noProof/>
            <w:lang w:eastAsia="uk-UA"/>
          </w:rPr>
          <w:t>ОРГАНІЗАЦІЯ ВИКОНАННЯ ТА ФІНАНСУВАННЯ РЕГІОНАЛЬНОГО ЕНЕРГЕТИЧНОГО ПЛАНУ</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_Toc185495115 \h </w:instrText>
        </w:r>
        <w:r w:rsidR="00A960E9" w:rsidRPr="00A960E9">
          <w:rPr>
            <w:noProof/>
            <w:webHidden/>
          </w:rPr>
        </w:r>
        <w:r w:rsidR="00A960E9" w:rsidRPr="00A960E9">
          <w:rPr>
            <w:noProof/>
            <w:webHidden/>
          </w:rPr>
          <w:fldChar w:fldCharType="separate"/>
        </w:r>
        <w:r w:rsidR="00A960E9" w:rsidRPr="00A960E9">
          <w:rPr>
            <w:noProof/>
            <w:webHidden/>
          </w:rPr>
          <w:t>22</w:t>
        </w:r>
        <w:r w:rsidR="00A960E9" w:rsidRPr="00A960E9">
          <w:rPr>
            <w:noProof/>
            <w:webHidden/>
          </w:rPr>
          <w:fldChar w:fldCharType="end"/>
        </w:r>
      </w:hyperlink>
    </w:p>
    <w:p w14:paraId="47469FD7" w14:textId="4A8A7FB7"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6" w:history="1">
        <w:r w:rsidR="00A960E9" w:rsidRPr="00A960E9">
          <w:rPr>
            <w:rStyle w:val="ae"/>
            <w:rFonts w:eastAsia="Times New Roman" w:cs="Calibri"/>
            <w:b/>
            <w:noProof/>
            <w:lang w:eastAsia="uk-UA"/>
          </w:rPr>
          <w:t>ОЧІКУВАНІ РЕЗУЛЬТАТИ ВИКОНАННЯ РЕГІОНАЛЬНОГО ЕНЕРГЕТИЧНОГО ПЛАНУ</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_Toc185495116 \h </w:instrText>
        </w:r>
        <w:r w:rsidR="00A960E9" w:rsidRPr="00A960E9">
          <w:rPr>
            <w:noProof/>
            <w:webHidden/>
          </w:rPr>
        </w:r>
        <w:r w:rsidR="00A960E9" w:rsidRPr="00A960E9">
          <w:rPr>
            <w:noProof/>
            <w:webHidden/>
          </w:rPr>
          <w:fldChar w:fldCharType="separate"/>
        </w:r>
        <w:r w:rsidR="00A960E9" w:rsidRPr="00A960E9">
          <w:rPr>
            <w:noProof/>
            <w:webHidden/>
          </w:rPr>
          <w:t>25</w:t>
        </w:r>
        <w:r w:rsidR="00A960E9" w:rsidRPr="00A960E9">
          <w:rPr>
            <w:noProof/>
            <w:webHidden/>
          </w:rPr>
          <w:fldChar w:fldCharType="end"/>
        </w:r>
      </w:hyperlink>
    </w:p>
    <w:p w14:paraId="7B6EE679" w14:textId="46E0EF30"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7" w:history="1">
        <w:r w:rsidR="00A960E9" w:rsidRPr="00A960E9">
          <w:rPr>
            <w:rStyle w:val="ae"/>
            <w:rFonts w:eastAsia="Times New Roman" w:cs="Calibri"/>
            <w:b/>
            <w:noProof/>
            <w:lang w:eastAsia="uk-UA"/>
          </w:rPr>
          <w:t>ДЖЕРЕЛА</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_Toc185495117 \h </w:instrText>
        </w:r>
        <w:r w:rsidR="00A960E9" w:rsidRPr="00A960E9">
          <w:rPr>
            <w:noProof/>
            <w:webHidden/>
          </w:rPr>
        </w:r>
        <w:r w:rsidR="00A960E9" w:rsidRPr="00A960E9">
          <w:rPr>
            <w:noProof/>
            <w:webHidden/>
          </w:rPr>
          <w:fldChar w:fldCharType="separate"/>
        </w:r>
        <w:r w:rsidR="00A960E9" w:rsidRPr="00A960E9">
          <w:rPr>
            <w:noProof/>
            <w:webHidden/>
          </w:rPr>
          <w:t>28</w:t>
        </w:r>
        <w:r w:rsidR="00A960E9" w:rsidRPr="00A960E9">
          <w:rPr>
            <w:noProof/>
            <w:webHidden/>
          </w:rPr>
          <w:fldChar w:fldCharType="end"/>
        </w:r>
      </w:hyperlink>
    </w:p>
    <w:p w14:paraId="688CBB52" w14:textId="1BD89C7F" w:rsidR="00A960E9" w:rsidRPr="00A960E9" w:rsidRDefault="008B497C">
      <w:pPr>
        <w:pStyle w:val="13"/>
        <w:tabs>
          <w:tab w:val="right" w:leader="dot" w:pos="9627"/>
        </w:tabs>
        <w:rPr>
          <w:rFonts w:asciiTheme="minorHAnsi" w:eastAsiaTheme="minorEastAsia" w:hAnsiTheme="minorHAnsi"/>
          <w:noProof/>
          <w:sz w:val="22"/>
          <w:lang w:eastAsia="uk-UA"/>
        </w:rPr>
      </w:pPr>
      <w:hyperlink w:anchor="_Toc185495118" w:history="1">
        <w:r w:rsidR="00A960E9" w:rsidRPr="00A960E9">
          <w:rPr>
            <w:rStyle w:val="ae"/>
            <w:rFonts w:eastAsia="Times New Roman" w:cs="Calibri"/>
            <w:b/>
            <w:noProof/>
            <w:lang w:eastAsia="uk-UA"/>
          </w:rPr>
          <w:t>ДОДАТКИ</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_Toc185495118 \h </w:instrText>
        </w:r>
        <w:r w:rsidR="00A960E9" w:rsidRPr="00A960E9">
          <w:rPr>
            <w:noProof/>
            <w:webHidden/>
          </w:rPr>
        </w:r>
        <w:r w:rsidR="00A960E9" w:rsidRPr="00A960E9">
          <w:rPr>
            <w:noProof/>
            <w:webHidden/>
          </w:rPr>
          <w:fldChar w:fldCharType="separate"/>
        </w:r>
        <w:r w:rsidR="00A960E9" w:rsidRPr="00A960E9">
          <w:rPr>
            <w:noProof/>
            <w:webHidden/>
          </w:rPr>
          <w:t>29</w:t>
        </w:r>
        <w:r w:rsidR="00A960E9" w:rsidRPr="00A960E9">
          <w:rPr>
            <w:noProof/>
            <w:webHidden/>
          </w:rPr>
          <w:fldChar w:fldCharType="end"/>
        </w:r>
      </w:hyperlink>
    </w:p>
    <w:p w14:paraId="79FB334B" w14:textId="1CBAF96F" w:rsidR="00A960E9" w:rsidRPr="00A960E9" w:rsidRDefault="008B497C">
      <w:pPr>
        <w:pStyle w:val="22"/>
        <w:tabs>
          <w:tab w:val="right" w:leader="dot" w:pos="9627"/>
        </w:tabs>
        <w:rPr>
          <w:rFonts w:asciiTheme="minorHAnsi" w:eastAsiaTheme="minorEastAsia" w:hAnsiTheme="minorHAnsi"/>
          <w:noProof/>
          <w:sz w:val="22"/>
          <w:lang w:eastAsia="uk-UA"/>
        </w:rPr>
      </w:pPr>
      <w:hyperlink w:anchor="_Toc185495119" w:history="1">
        <w:r w:rsidR="00A960E9" w:rsidRPr="00A960E9">
          <w:rPr>
            <w:rStyle w:val="ae"/>
            <w:rFonts w:eastAsia="Times New Roman" w:cs="Calibri"/>
            <w:b/>
            <w:noProof/>
            <w:lang w:eastAsia="uk-UA"/>
          </w:rPr>
          <w:t>ДОДАТОК А1. Каталог проєктів сталого енергетичного розвитку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_Toc185495119 \h </w:instrText>
        </w:r>
        <w:r w:rsidR="00A960E9" w:rsidRPr="00A960E9">
          <w:rPr>
            <w:noProof/>
            <w:webHidden/>
          </w:rPr>
        </w:r>
        <w:r w:rsidR="00A960E9" w:rsidRPr="00A960E9">
          <w:rPr>
            <w:noProof/>
            <w:webHidden/>
          </w:rPr>
          <w:fldChar w:fldCharType="separate"/>
        </w:r>
        <w:r w:rsidR="00A960E9" w:rsidRPr="00A960E9">
          <w:rPr>
            <w:noProof/>
            <w:webHidden/>
          </w:rPr>
          <w:t>30</w:t>
        </w:r>
        <w:r w:rsidR="00A960E9" w:rsidRPr="00A960E9">
          <w:rPr>
            <w:noProof/>
            <w:webHidden/>
          </w:rPr>
          <w:fldChar w:fldCharType="end"/>
        </w:r>
      </w:hyperlink>
    </w:p>
    <w:p w14:paraId="34EBC3C6" w14:textId="447CD66F"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0" w:history="1">
        <w:r w:rsidR="00A960E9" w:rsidRPr="00A960E9">
          <w:rPr>
            <w:rStyle w:val="ae"/>
            <w:rFonts w:eastAsia="Times New Roman" w:cs="Calibri"/>
            <w:b/>
            <w:noProof/>
            <w:lang w:eastAsia="uk-UA"/>
          </w:rPr>
          <w:t>Додаток А1.1. Підвищення енергетичної ефективності об’єктів регіонального підпорядкування</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_Toc185495120 \h </w:instrText>
        </w:r>
        <w:r w:rsidR="00A960E9" w:rsidRPr="00A960E9">
          <w:rPr>
            <w:noProof/>
            <w:webHidden/>
          </w:rPr>
        </w:r>
        <w:r w:rsidR="00A960E9" w:rsidRPr="00A960E9">
          <w:rPr>
            <w:noProof/>
            <w:webHidden/>
          </w:rPr>
          <w:fldChar w:fldCharType="separate"/>
        </w:r>
        <w:r w:rsidR="00A960E9" w:rsidRPr="00A960E9">
          <w:rPr>
            <w:noProof/>
            <w:webHidden/>
          </w:rPr>
          <w:t>30</w:t>
        </w:r>
        <w:r w:rsidR="00A960E9" w:rsidRPr="00A960E9">
          <w:rPr>
            <w:noProof/>
            <w:webHidden/>
          </w:rPr>
          <w:fldChar w:fldCharType="end"/>
        </w:r>
      </w:hyperlink>
    </w:p>
    <w:p w14:paraId="53C262C3" w14:textId="26F878ED"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1" w:history="1">
        <w:r w:rsidR="00A960E9" w:rsidRPr="00A960E9">
          <w:rPr>
            <w:rStyle w:val="ae"/>
            <w:rFonts w:eastAsia="Times New Roman" w:cs="Calibri"/>
            <w:b/>
            <w:noProof/>
            <w:lang w:eastAsia="uk-UA"/>
          </w:rPr>
          <w:t>Додаток А1.2. Створення територіальних (об’єктових) мікрогрід. Пілотний проєкт в студентському містечку Хмельницького національного університету</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_Toc185495121 \h </w:instrText>
        </w:r>
        <w:r w:rsidR="00A960E9" w:rsidRPr="00A960E9">
          <w:rPr>
            <w:noProof/>
            <w:webHidden/>
          </w:rPr>
        </w:r>
        <w:r w:rsidR="00A960E9" w:rsidRPr="00A960E9">
          <w:rPr>
            <w:noProof/>
            <w:webHidden/>
          </w:rPr>
          <w:fldChar w:fldCharType="separate"/>
        </w:r>
        <w:r w:rsidR="00A960E9" w:rsidRPr="00A960E9">
          <w:rPr>
            <w:noProof/>
            <w:webHidden/>
          </w:rPr>
          <w:t>33</w:t>
        </w:r>
        <w:r w:rsidR="00A960E9" w:rsidRPr="00A960E9">
          <w:rPr>
            <w:noProof/>
            <w:webHidden/>
          </w:rPr>
          <w:fldChar w:fldCharType="end"/>
        </w:r>
      </w:hyperlink>
    </w:p>
    <w:p w14:paraId="6353B8E4" w14:textId="55D67989"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2" w:history="1">
        <w:r w:rsidR="00A960E9" w:rsidRPr="00A960E9">
          <w:rPr>
            <w:rStyle w:val="ae"/>
            <w:rFonts w:eastAsia="Times New Roman" w:cs="Calibri"/>
            <w:b/>
            <w:noProof/>
            <w:lang w:eastAsia="uk-UA"/>
          </w:rPr>
          <w:t>Додаток А1.3. Дальнє транспортування енергії від Хмельницької АЕС</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_Toc185495122 \h </w:instrText>
        </w:r>
        <w:r w:rsidR="00A960E9" w:rsidRPr="00A960E9">
          <w:rPr>
            <w:noProof/>
            <w:webHidden/>
          </w:rPr>
        </w:r>
        <w:r w:rsidR="00A960E9" w:rsidRPr="00A960E9">
          <w:rPr>
            <w:noProof/>
            <w:webHidden/>
          </w:rPr>
          <w:fldChar w:fldCharType="separate"/>
        </w:r>
        <w:r w:rsidR="00A960E9" w:rsidRPr="00A960E9">
          <w:rPr>
            <w:noProof/>
            <w:webHidden/>
          </w:rPr>
          <w:t>37</w:t>
        </w:r>
        <w:r w:rsidR="00A960E9" w:rsidRPr="00A960E9">
          <w:rPr>
            <w:noProof/>
            <w:webHidden/>
          </w:rPr>
          <w:fldChar w:fldCharType="end"/>
        </w:r>
      </w:hyperlink>
    </w:p>
    <w:p w14:paraId="1DE8EBCE" w14:textId="50DD73EC"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3" w:history="1">
        <w:r w:rsidR="00A960E9" w:rsidRPr="00A960E9">
          <w:rPr>
            <w:rStyle w:val="ae"/>
            <w:rFonts w:eastAsia="Times New Roman" w:cs="Calibri"/>
            <w:b/>
            <w:noProof/>
            <w:lang w:eastAsia="uk-UA"/>
          </w:rPr>
          <w:t>Додаток А1.4. Будівництво сміттєсп</w:t>
        </w:r>
        <w:r w:rsidR="00A7394E">
          <w:rPr>
            <w:rStyle w:val="ae"/>
            <w:rFonts w:eastAsia="Times New Roman" w:cs="Calibri"/>
            <w:b/>
            <w:noProof/>
            <w:lang w:eastAsia="uk-UA"/>
          </w:rPr>
          <w:t>алювального заводу у Хмельницькій</w:t>
        </w:r>
        <w:r w:rsidR="00A960E9" w:rsidRPr="00A960E9">
          <w:rPr>
            <w:rStyle w:val="ae"/>
            <w:rFonts w:eastAsia="Times New Roman" w:cs="Calibri"/>
            <w:b/>
            <w:noProof/>
            <w:lang w:eastAsia="uk-UA"/>
          </w:rPr>
          <w:t xml:space="preserve"> області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_Toc185495123 \h </w:instrText>
        </w:r>
        <w:r w:rsidR="00A960E9" w:rsidRPr="00A960E9">
          <w:rPr>
            <w:noProof/>
            <w:webHidden/>
          </w:rPr>
        </w:r>
        <w:r w:rsidR="00A960E9" w:rsidRPr="00A960E9">
          <w:rPr>
            <w:noProof/>
            <w:webHidden/>
          </w:rPr>
          <w:fldChar w:fldCharType="separate"/>
        </w:r>
        <w:r w:rsidR="00A960E9" w:rsidRPr="00A960E9">
          <w:rPr>
            <w:noProof/>
            <w:webHidden/>
          </w:rPr>
          <w:t>39</w:t>
        </w:r>
        <w:r w:rsidR="00A960E9" w:rsidRPr="00A960E9">
          <w:rPr>
            <w:noProof/>
            <w:webHidden/>
          </w:rPr>
          <w:fldChar w:fldCharType="end"/>
        </w:r>
      </w:hyperlink>
    </w:p>
    <w:p w14:paraId="0BAB03AC" w14:textId="57741F39"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4" w:history="1">
        <w:r w:rsidR="00A960E9" w:rsidRPr="00A960E9">
          <w:rPr>
            <w:rStyle w:val="ae"/>
            <w:rFonts w:eastAsia="Times New Roman" w:cs="Calibri"/>
            <w:b/>
            <w:noProof/>
            <w:lang w:eastAsia="uk-UA"/>
          </w:rPr>
          <w:t>Додаток А1.5. Створення агропромислово-енергетичного кластеру у Теофіпольськ</w:t>
        </w:r>
        <w:r w:rsidR="00A7394E">
          <w:rPr>
            <w:rStyle w:val="ae"/>
            <w:rFonts w:eastAsia="Times New Roman" w:cs="Calibri"/>
            <w:b/>
            <w:noProof/>
            <w:lang w:eastAsia="uk-UA"/>
          </w:rPr>
          <w:t>ій</w:t>
        </w:r>
        <w:r w:rsidR="00A960E9" w:rsidRPr="00A960E9">
          <w:rPr>
            <w:rStyle w:val="ae"/>
            <w:rFonts w:eastAsia="Times New Roman" w:cs="Calibri"/>
            <w:b/>
            <w:noProof/>
            <w:lang w:eastAsia="uk-UA"/>
          </w:rPr>
          <w:t xml:space="preserve"> селищній громаді (проєктна пропозиція)</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_Toc185495124 \h </w:instrText>
        </w:r>
        <w:r w:rsidR="00A960E9" w:rsidRPr="00A960E9">
          <w:rPr>
            <w:noProof/>
            <w:webHidden/>
          </w:rPr>
        </w:r>
        <w:r w:rsidR="00A960E9" w:rsidRPr="00A960E9">
          <w:rPr>
            <w:noProof/>
            <w:webHidden/>
          </w:rPr>
          <w:fldChar w:fldCharType="separate"/>
        </w:r>
        <w:r w:rsidR="00A960E9" w:rsidRPr="00A960E9">
          <w:rPr>
            <w:noProof/>
            <w:webHidden/>
          </w:rPr>
          <w:t>43</w:t>
        </w:r>
        <w:r w:rsidR="00A960E9" w:rsidRPr="00A960E9">
          <w:rPr>
            <w:noProof/>
            <w:webHidden/>
          </w:rPr>
          <w:fldChar w:fldCharType="end"/>
        </w:r>
      </w:hyperlink>
    </w:p>
    <w:p w14:paraId="3AB89C0D" w14:textId="255B5132"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5" w:history="1">
        <w:r w:rsidR="00A960E9" w:rsidRPr="00A960E9">
          <w:rPr>
            <w:rStyle w:val="ae"/>
            <w:rFonts w:eastAsia="Times New Roman" w:cs="Calibri"/>
            <w:b/>
            <w:noProof/>
            <w:lang w:eastAsia="uk-UA"/>
          </w:rPr>
          <w:t>Додаток А1.6. Пілотний проєкт «Створення стійкого енергетичного комплексу на газов</w:t>
        </w:r>
        <w:r w:rsidR="00A7394E">
          <w:rPr>
            <w:rStyle w:val="ae"/>
            <w:rFonts w:eastAsia="Times New Roman" w:cs="Calibri"/>
            <w:b/>
            <w:noProof/>
            <w:lang w:eastAsia="uk-UA"/>
          </w:rPr>
          <w:t>ій</w:t>
        </w:r>
        <w:r w:rsidR="00A960E9" w:rsidRPr="00A960E9">
          <w:rPr>
            <w:rStyle w:val="ae"/>
            <w:rFonts w:eastAsia="Times New Roman" w:cs="Calibri"/>
            <w:b/>
            <w:noProof/>
            <w:lang w:eastAsia="uk-UA"/>
          </w:rPr>
          <w:t xml:space="preserve"> котельні ЦТ міста Старокостянтинів»</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_Toc185495125 \h </w:instrText>
        </w:r>
        <w:r w:rsidR="00A960E9" w:rsidRPr="00A960E9">
          <w:rPr>
            <w:noProof/>
            <w:webHidden/>
          </w:rPr>
        </w:r>
        <w:r w:rsidR="00A960E9" w:rsidRPr="00A960E9">
          <w:rPr>
            <w:noProof/>
            <w:webHidden/>
          </w:rPr>
          <w:fldChar w:fldCharType="separate"/>
        </w:r>
        <w:r w:rsidR="00A960E9" w:rsidRPr="00A960E9">
          <w:rPr>
            <w:noProof/>
            <w:webHidden/>
          </w:rPr>
          <w:t>48</w:t>
        </w:r>
        <w:r w:rsidR="00A960E9" w:rsidRPr="00A960E9">
          <w:rPr>
            <w:noProof/>
            <w:webHidden/>
          </w:rPr>
          <w:fldChar w:fldCharType="end"/>
        </w:r>
      </w:hyperlink>
    </w:p>
    <w:p w14:paraId="57476BE6" w14:textId="5DDD8CDA"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6" w:history="1">
        <w:r w:rsidR="00A960E9" w:rsidRPr="00A960E9">
          <w:rPr>
            <w:rStyle w:val="ae"/>
            <w:rFonts w:eastAsia="Times New Roman" w:cs="Calibri"/>
            <w:b/>
            <w:noProof/>
            <w:lang w:eastAsia="uk-UA"/>
          </w:rPr>
          <w:t>Додаток А1.7. Пілотний проєкт «Підвищення енергетичної ефективності та стійкості системи водопостачання та водовідведення міста Дунаївці»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_Toc185495126 \h </w:instrText>
        </w:r>
        <w:r w:rsidR="00A960E9" w:rsidRPr="00A960E9">
          <w:rPr>
            <w:noProof/>
            <w:webHidden/>
          </w:rPr>
        </w:r>
        <w:r w:rsidR="00A960E9" w:rsidRPr="00A960E9">
          <w:rPr>
            <w:noProof/>
            <w:webHidden/>
          </w:rPr>
          <w:fldChar w:fldCharType="separate"/>
        </w:r>
        <w:r w:rsidR="00A960E9" w:rsidRPr="00A960E9">
          <w:rPr>
            <w:noProof/>
            <w:webHidden/>
          </w:rPr>
          <w:t>50</w:t>
        </w:r>
        <w:r w:rsidR="00A960E9" w:rsidRPr="00A960E9">
          <w:rPr>
            <w:noProof/>
            <w:webHidden/>
          </w:rPr>
          <w:fldChar w:fldCharType="end"/>
        </w:r>
      </w:hyperlink>
    </w:p>
    <w:p w14:paraId="6A0333D7" w14:textId="5ED74400"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7" w:history="1">
        <w:r w:rsidR="00A960E9" w:rsidRPr="00A960E9">
          <w:rPr>
            <w:rStyle w:val="ae"/>
            <w:rFonts w:eastAsia="Times New Roman" w:cs="Calibri"/>
            <w:b/>
            <w:noProof/>
            <w:lang w:eastAsia="uk-UA"/>
          </w:rPr>
          <w:t>Додаток А1.8. Впровадження регіональної системи енергетичного менеджменту (організаційний проєкт)</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_Toc185495127 \h </w:instrText>
        </w:r>
        <w:r w:rsidR="00A960E9" w:rsidRPr="00A960E9">
          <w:rPr>
            <w:noProof/>
            <w:webHidden/>
          </w:rPr>
        </w:r>
        <w:r w:rsidR="00A960E9" w:rsidRPr="00A960E9">
          <w:rPr>
            <w:noProof/>
            <w:webHidden/>
          </w:rPr>
          <w:fldChar w:fldCharType="separate"/>
        </w:r>
        <w:r w:rsidR="00A960E9" w:rsidRPr="00A960E9">
          <w:rPr>
            <w:noProof/>
            <w:webHidden/>
          </w:rPr>
          <w:t>53</w:t>
        </w:r>
        <w:r w:rsidR="00A960E9" w:rsidRPr="00A960E9">
          <w:rPr>
            <w:noProof/>
            <w:webHidden/>
          </w:rPr>
          <w:fldChar w:fldCharType="end"/>
        </w:r>
      </w:hyperlink>
    </w:p>
    <w:p w14:paraId="17E89E6B" w14:textId="641C9601" w:rsidR="00A960E9" w:rsidRPr="00A960E9" w:rsidRDefault="008B497C">
      <w:pPr>
        <w:pStyle w:val="31"/>
        <w:tabs>
          <w:tab w:val="right" w:leader="dot" w:pos="9627"/>
        </w:tabs>
        <w:rPr>
          <w:rFonts w:asciiTheme="minorHAnsi" w:eastAsiaTheme="minorEastAsia" w:hAnsiTheme="minorHAnsi"/>
          <w:i w:val="0"/>
          <w:noProof/>
          <w:sz w:val="22"/>
          <w:lang w:eastAsia="uk-UA"/>
        </w:rPr>
      </w:pPr>
      <w:hyperlink w:anchor="_Toc185495128" w:history="1">
        <w:r w:rsidR="00A960E9" w:rsidRPr="00A960E9">
          <w:rPr>
            <w:rStyle w:val="ae"/>
            <w:rFonts w:eastAsia="Times New Roman" w:cs="Calibri"/>
            <w:b/>
            <w:noProof/>
            <w:lang w:eastAsia="uk-UA"/>
          </w:rPr>
          <w:t>Додаток А1.9. Посилення інституційної спроможності громадської організації «Хмельницький енергетичний кластер» для активізації розвитку ВДЕ (організаційний проєкт)</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_Toc185495128 \h </w:instrText>
        </w:r>
        <w:r w:rsidR="00A960E9" w:rsidRPr="00A960E9">
          <w:rPr>
            <w:noProof/>
            <w:webHidden/>
          </w:rPr>
        </w:r>
        <w:r w:rsidR="00A960E9" w:rsidRPr="00A960E9">
          <w:rPr>
            <w:noProof/>
            <w:webHidden/>
          </w:rPr>
          <w:fldChar w:fldCharType="separate"/>
        </w:r>
        <w:r w:rsidR="00A960E9" w:rsidRPr="00A960E9">
          <w:rPr>
            <w:noProof/>
            <w:webHidden/>
          </w:rPr>
          <w:t>54</w:t>
        </w:r>
        <w:r w:rsidR="00A960E9" w:rsidRPr="00A960E9">
          <w:rPr>
            <w:noProof/>
            <w:webHidden/>
          </w:rPr>
          <w:fldChar w:fldCharType="end"/>
        </w:r>
      </w:hyperlink>
    </w:p>
    <w:p w14:paraId="52122425" w14:textId="59016017" w:rsidR="00A960E9" w:rsidRPr="00A960E9" w:rsidRDefault="008B497C">
      <w:pPr>
        <w:pStyle w:val="22"/>
        <w:tabs>
          <w:tab w:val="right" w:leader="dot" w:pos="9627"/>
        </w:tabs>
        <w:rPr>
          <w:rFonts w:asciiTheme="minorHAnsi" w:eastAsiaTheme="minorEastAsia" w:hAnsiTheme="minorHAnsi"/>
          <w:noProof/>
          <w:sz w:val="22"/>
          <w:lang w:eastAsia="uk-UA"/>
        </w:rPr>
      </w:pPr>
      <w:hyperlink w:anchor="_Toc185495129" w:history="1">
        <w:r w:rsidR="00A960E9" w:rsidRPr="00A960E9">
          <w:rPr>
            <w:rStyle w:val="ae"/>
            <w:rFonts w:eastAsia="Times New Roman" w:cs="Calibri"/>
            <w:b/>
            <w:noProof/>
            <w:lang w:eastAsia="uk-UA"/>
          </w:rPr>
          <w:t>Додаток А2. Аналіз регіональної статистичної звітності</w:t>
        </w:r>
        <w:r w:rsidR="00A960E9" w:rsidRPr="00A960E9">
          <w:rPr>
            <w:noProof/>
            <w:webHidden/>
          </w:rPr>
          <w:tab/>
        </w:r>
        <w:r w:rsidR="00A960E9" w:rsidRPr="00A960E9">
          <w:rPr>
            <w:noProof/>
            <w:webHidden/>
          </w:rPr>
          <w:fldChar w:fldCharType="begin"/>
        </w:r>
        <w:r w:rsidR="00A960E9" w:rsidRPr="00A960E9">
          <w:rPr>
            <w:noProof/>
            <w:webHidden/>
          </w:rPr>
          <w:instrText xml:space="preserve"> PAGEREF _Toc185495129 \h </w:instrText>
        </w:r>
        <w:r w:rsidR="00A960E9" w:rsidRPr="00A960E9">
          <w:rPr>
            <w:noProof/>
            <w:webHidden/>
          </w:rPr>
        </w:r>
        <w:r w:rsidR="00A960E9" w:rsidRPr="00A960E9">
          <w:rPr>
            <w:noProof/>
            <w:webHidden/>
          </w:rPr>
          <w:fldChar w:fldCharType="separate"/>
        </w:r>
        <w:r w:rsidR="00A960E9" w:rsidRPr="00A960E9">
          <w:rPr>
            <w:noProof/>
            <w:webHidden/>
          </w:rPr>
          <w:t>57</w:t>
        </w:r>
        <w:r w:rsidR="00A960E9" w:rsidRPr="00A960E9">
          <w:rPr>
            <w:noProof/>
            <w:webHidden/>
          </w:rPr>
          <w:fldChar w:fldCharType="end"/>
        </w:r>
      </w:hyperlink>
    </w:p>
    <w:p w14:paraId="13F2BDA6" w14:textId="719982B0" w:rsidR="00475063" w:rsidRPr="00A960E9" w:rsidRDefault="00F72DC3">
      <w:pPr>
        <w:rPr>
          <w:rFonts w:ascii="Calibri" w:eastAsia="Times New Roman" w:hAnsi="Calibri" w:cs="Calibri"/>
          <w:b/>
          <w:bCs/>
          <w:sz w:val="28"/>
          <w:szCs w:val="28"/>
          <w:lang w:eastAsia="uk-UA"/>
        </w:rPr>
      </w:pPr>
      <w:r w:rsidRPr="00A960E9">
        <w:rPr>
          <w:rFonts w:ascii="Calibri" w:eastAsia="Times New Roman" w:hAnsi="Calibri" w:cs="Calibri"/>
          <w:b/>
          <w:bCs/>
          <w:sz w:val="28"/>
          <w:szCs w:val="28"/>
          <w:lang w:eastAsia="uk-UA"/>
        </w:rPr>
        <w:fldChar w:fldCharType="end"/>
      </w:r>
    </w:p>
    <w:p w14:paraId="6EE20965" w14:textId="77777777" w:rsidR="00475063" w:rsidRPr="00A960E9" w:rsidRDefault="00475063">
      <w:pPr>
        <w:rPr>
          <w:rFonts w:ascii="Calibri" w:eastAsia="Times New Roman" w:hAnsi="Calibri" w:cs="Calibri"/>
          <w:b/>
          <w:bCs/>
          <w:sz w:val="28"/>
          <w:szCs w:val="28"/>
          <w:lang w:eastAsia="uk-UA"/>
        </w:rPr>
      </w:pPr>
    </w:p>
    <w:p w14:paraId="2174D03F" w14:textId="62624445" w:rsidR="00475063" w:rsidRPr="00A960E9" w:rsidRDefault="00475063">
      <w:pPr>
        <w:rPr>
          <w:rFonts w:ascii="Calibri" w:eastAsia="Times New Roman" w:hAnsi="Calibri" w:cs="Calibri"/>
          <w:b/>
          <w:bCs/>
          <w:sz w:val="28"/>
          <w:szCs w:val="28"/>
          <w:lang w:eastAsia="uk-UA"/>
        </w:rPr>
      </w:pPr>
      <w:r w:rsidRPr="00A960E9">
        <w:rPr>
          <w:rFonts w:ascii="Calibri" w:eastAsia="Times New Roman" w:hAnsi="Calibri" w:cs="Calibri"/>
          <w:b/>
          <w:bCs/>
          <w:sz w:val="28"/>
          <w:szCs w:val="28"/>
          <w:lang w:eastAsia="uk-UA"/>
        </w:rPr>
        <w:br w:type="page"/>
      </w:r>
    </w:p>
    <w:p w14:paraId="76955FBF" w14:textId="32A08F8A" w:rsidR="0010633E"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2" w:name="_Toc185495106"/>
      <w:r w:rsidRPr="00A960E9">
        <w:rPr>
          <w:rFonts w:ascii="Calibri" w:eastAsia="Times New Roman" w:hAnsi="Calibri" w:cs="Calibri"/>
          <w:b/>
          <w:color w:val="auto"/>
          <w:sz w:val="28"/>
          <w:szCs w:val="28"/>
          <w:lang w:eastAsia="uk-UA"/>
        </w:rPr>
        <w:lastRenderedPageBreak/>
        <w:t>ПЕРЕЛІК СКОРОЧЕНЬ</w:t>
      </w:r>
      <w:bookmarkEnd w:id="2"/>
      <w:r w:rsidRPr="00A960E9">
        <w:rPr>
          <w:rFonts w:ascii="Calibri" w:eastAsia="Times New Roman" w:hAnsi="Calibri" w:cs="Calibri"/>
          <w:b/>
          <w:color w:val="auto"/>
          <w:sz w:val="28"/>
          <w:szCs w:val="28"/>
          <w:lang w:eastAsia="uk-UA"/>
        </w:rPr>
        <w:t xml:space="preserve"> </w:t>
      </w:r>
    </w:p>
    <w:p w14:paraId="05DF1DE5" w14:textId="5A46E3DC"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SWOT – метод аналізу сильних, слаб</w:t>
      </w:r>
      <w:r w:rsidR="003872E7" w:rsidRPr="00A960E9">
        <w:rPr>
          <w:rFonts w:ascii="Calibri" w:eastAsia="Times New Roman" w:hAnsi="Calibri" w:cs="Calibri"/>
          <w:sz w:val="24"/>
          <w:szCs w:val="24"/>
          <w:lang w:eastAsia="uk-UA"/>
        </w:rPr>
        <w:t>к</w:t>
      </w:r>
      <w:r w:rsidRPr="00A960E9">
        <w:rPr>
          <w:rFonts w:ascii="Calibri" w:eastAsia="Times New Roman" w:hAnsi="Calibri" w:cs="Calibri"/>
          <w:sz w:val="24"/>
          <w:szCs w:val="24"/>
          <w:lang w:eastAsia="uk-UA"/>
        </w:rPr>
        <w:t xml:space="preserve">их сторін, можливостей та загроз; </w:t>
      </w:r>
    </w:p>
    <w:p w14:paraId="5B8A9C47" w14:textId="63E84134"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АПК – агропромисловий комплекс;</w:t>
      </w:r>
    </w:p>
    <w:p w14:paraId="6F9A3192" w14:textId="601A5163"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ВЕД – види економічної діяльності;</w:t>
      </w:r>
    </w:p>
    <w:p w14:paraId="096CAFD2" w14:textId="6CB13993"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ВРП – валовий регіональний продукт;</w:t>
      </w:r>
    </w:p>
    <w:p w14:paraId="29A1AF7B" w14:textId="65FAAAD8"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ГАЕС – гідроакумулювальна електростанція;</w:t>
      </w:r>
    </w:p>
    <w:p w14:paraId="3AD5D142" w14:textId="5C7916C7"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ГРМ – газорозподільна мережа;</w:t>
      </w:r>
    </w:p>
    <w:p w14:paraId="37C9A712" w14:textId="2C6BC93B"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ЖКГ – житлово-комунальне господарство;</w:t>
      </w:r>
    </w:p>
    <w:p w14:paraId="4E1B2C10" w14:textId="3E13965B"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МЕП – муніципальний енергетичний план;</w:t>
      </w:r>
    </w:p>
    <w:p w14:paraId="03764971" w14:textId="107BE433"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ОВА – обласна військова адміністрація;</w:t>
      </w:r>
    </w:p>
    <w:p w14:paraId="6BEC2F8B" w14:textId="7BEE2269"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ОЕС – об’єднана енергетична система;</w:t>
      </w:r>
    </w:p>
    <w:p w14:paraId="5EE8C9E0" w14:textId="79AB0496"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ОМС – органи місцевого самоврядування;</w:t>
      </w:r>
    </w:p>
    <w:p w14:paraId="2395833F" w14:textId="30DBE4CE"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ОР – обласна Рада;</w:t>
      </w:r>
    </w:p>
    <w:p w14:paraId="39D8DECE" w14:textId="6626A351"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РЕС – регіональна електроенергетична система;</w:t>
      </w:r>
    </w:p>
    <w:p w14:paraId="4FE85349" w14:textId="463EA6EF"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РЕП – регіональний енергетичний план;</w:t>
      </w:r>
    </w:p>
    <w:p w14:paraId="1ECFF82E" w14:textId="6C97045A"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РСЕМ – регіональна система енергетичного менеджменту;</w:t>
      </w:r>
    </w:p>
    <w:p w14:paraId="2B70BC54" w14:textId="4674A8B4"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с/г – сільське господарство;</w:t>
      </w:r>
    </w:p>
    <w:p w14:paraId="1EF59E29" w14:textId="0478D218"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СЕМ – система енергетичного менеджменту;</w:t>
      </w:r>
    </w:p>
    <w:p w14:paraId="4FC154D9" w14:textId="2A2087E3"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СЕС – сонячна електрична станція;</w:t>
      </w:r>
    </w:p>
    <w:p w14:paraId="46E0ED63" w14:textId="3D09C68A"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ТМ – теплова мережа;</w:t>
      </w:r>
    </w:p>
    <w:p w14:paraId="3DFFBFAA" w14:textId="3B126304"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ТПВ – тверді побутові відходи;</w:t>
      </w:r>
    </w:p>
    <w:p w14:paraId="1768A84A" w14:textId="4B6D63D9"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ХАЕС – Хмельницька атомна електрична станція;</w:t>
      </w:r>
    </w:p>
    <w:p w14:paraId="250CD5F5" w14:textId="06931B94"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ЦСВ</w:t>
      </w:r>
      <w:r w:rsidR="00AE29B6" w:rsidRPr="00A960E9">
        <w:rPr>
          <w:rFonts w:ascii="Calibri" w:eastAsia="Times New Roman" w:hAnsi="Calibri" w:cs="Calibri"/>
          <w:sz w:val="24"/>
          <w:szCs w:val="24"/>
          <w:lang w:eastAsia="uk-UA"/>
        </w:rPr>
        <w:t>В</w:t>
      </w:r>
      <w:r w:rsidRPr="00A960E9">
        <w:rPr>
          <w:rFonts w:ascii="Calibri" w:eastAsia="Times New Roman" w:hAnsi="Calibri" w:cs="Calibri"/>
          <w:sz w:val="24"/>
          <w:szCs w:val="24"/>
          <w:lang w:eastAsia="uk-UA"/>
        </w:rPr>
        <w:t xml:space="preserve"> – централізована система водопостачання та </w:t>
      </w:r>
      <w:r w:rsidR="00AE29B6" w:rsidRPr="00A960E9">
        <w:rPr>
          <w:rFonts w:ascii="Calibri" w:eastAsia="Times New Roman" w:hAnsi="Calibri" w:cs="Calibri"/>
          <w:sz w:val="24"/>
          <w:szCs w:val="24"/>
          <w:lang w:eastAsia="uk-UA"/>
        </w:rPr>
        <w:t>водовідведення</w:t>
      </w:r>
      <w:r w:rsidRPr="00A960E9">
        <w:rPr>
          <w:rFonts w:ascii="Calibri" w:eastAsia="Times New Roman" w:hAnsi="Calibri" w:cs="Calibri"/>
          <w:sz w:val="24"/>
          <w:szCs w:val="24"/>
          <w:lang w:eastAsia="uk-UA"/>
        </w:rPr>
        <w:t>;</w:t>
      </w:r>
    </w:p>
    <w:p w14:paraId="7878DEE2" w14:textId="100F6FBF" w:rsidR="00ED045E" w:rsidRPr="00A960E9" w:rsidRDefault="00ED045E"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ЦТ – централізоване теплопостачання</w:t>
      </w:r>
      <w:r w:rsidR="00AE29B6" w:rsidRPr="00A960E9">
        <w:rPr>
          <w:rFonts w:ascii="Calibri" w:eastAsia="Times New Roman" w:hAnsi="Calibri" w:cs="Calibri"/>
          <w:sz w:val="24"/>
          <w:szCs w:val="24"/>
          <w:lang w:eastAsia="uk-UA"/>
        </w:rPr>
        <w:t>;</w:t>
      </w:r>
    </w:p>
    <w:p w14:paraId="6F79096B" w14:textId="680DD100" w:rsidR="00AE29B6" w:rsidRPr="00A960E9" w:rsidRDefault="00AE29B6" w:rsidP="00BB2CB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ЖКГ- житлово-комунальне господарство.</w:t>
      </w:r>
    </w:p>
    <w:p w14:paraId="08D571F6" w14:textId="0060C946" w:rsidR="00475063" w:rsidRPr="00A960E9" w:rsidRDefault="00475063">
      <w:pP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br w:type="page"/>
      </w:r>
    </w:p>
    <w:p w14:paraId="66DD153F" w14:textId="1C050B30" w:rsidR="009712DB"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3" w:name="_Toc185495107"/>
      <w:r w:rsidRPr="00A960E9">
        <w:rPr>
          <w:rFonts w:ascii="Calibri" w:eastAsia="Times New Roman" w:hAnsi="Calibri" w:cs="Calibri"/>
          <w:b/>
          <w:color w:val="auto"/>
          <w:sz w:val="28"/>
          <w:szCs w:val="28"/>
          <w:lang w:eastAsia="uk-UA"/>
        </w:rPr>
        <w:lastRenderedPageBreak/>
        <w:t>ВИЗНАЧЕННЯ</w:t>
      </w:r>
      <w:bookmarkEnd w:id="3"/>
      <w:r w:rsidRPr="00A960E9">
        <w:rPr>
          <w:rFonts w:ascii="Calibri" w:eastAsia="Times New Roman" w:hAnsi="Calibri" w:cs="Calibri"/>
          <w:b/>
          <w:color w:val="auto"/>
          <w:sz w:val="28"/>
          <w:szCs w:val="28"/>
          <w:lang w:eastAsia="uk-UA"/>
        </w:rPr>
        <w:t xml:space="preserve"> </w:t>
      </w:r>
    </w:p>
    <w:p w14:paraId="0B006401" w14:textId="7AED5D0A" w:rsidR="001D3726" w:rsidRPr="00A960E9" w:rsidRDefault="00B206F5"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Регіональна енергетична система</w:t>
      </w:r>
      <w:r w:rsidR="00365A12" w:rsidRPr="00A960E9">
        <w:rPr>
          <w:rFonts w:ascii="Calibri" w:eastAsia="Times New Roman" w:hAnsi="Calibri" w:cs="Calibri"/>
          <w:sz w:val="24"/>
          <w:szCs w:val="24"/>
          <w:lang w:eastAsia="uk-UA"/>
        </w:rPr>
        <w:t xml:space="preserve"> </w:t>
      </w:r>
      <w:r w:rsidR="00AA66E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852FAD" w:rsidRPr="00A960E9">
        <w:rPr>
          <w:rFonts w:ascii="Calibri" w:eastAsia="Times New Roman" w:hAnsi="Calibri" w:cs="Calibri"/>
          <w:sz w:val="24"/>
          <w:szCs w:val="24"/>
          <w:lang w:eastAsia="uk-UA"/>
        </w:rPr>
        <w:t xml:space="preserve">сукупність первинних джерел енергії, </w:t>
      </w:r>
      <w:r w:rsidR="001D3726" w:rsidRPr="00A960E9">
        <w:rPr>
          <w:rFonts w:ascii="Calibri" w:eastAsia="Times New Roman" w:hAnsi="Calibri" w:cs="Calibri"/>
          <w:sz w:val="24"/>
          <w:szCs w:val="24"/>
          <w:lang w:eastAsia="uk-UA"/>
        </w:rPr>
        <w:t xml:space="preserve">засобів </w:t>
      </w:r>
      <w:r w:rsidR="00AA66EA" w:rsidRPr="00A960E9">
        <w:rPr>
          <w:rFonts w:ascii="Calibri" w:eastAsia="Times New Roman" w:hAnsi="Calibri" w:cs="Calibri"/>
          <w:sz w:val="24"/>
          <w:szCs w:val="24"/>
          <w:lang w:eastAsia="uk-UA"/>
        </w:rPr>
        <w:t xml:space="preserve">її перетворення, </w:t>
      </w:r>
      <w:r w:rsidR="00852FAD" w:rsidRPr="00A960E9">
        <w:rPr>
          <w:rFonts w:ascii="Calibri" w:eastAsia="Times New Roman" w:hAnsi="Calibri" w:cs="Calibri"/>
          <w:sz w:val="24"/>
          <w:szCs w:val="24"/>
          <w:lang w:eastAsia="uk-UA"/>
        </w:rPr>
        <w:t>транспортування</w:t>
      </w:r>
      <w:r w:rsidR="001D3726" w:rsidRPr="00A960E9">
        <w:rPr>
          <w:rFonts w:ascii="Calibri" w:eastAsia="Times New Roman" w:hAnsi="Calibri" w:cs="Calibri"/>
          <w:sz w:val="24"/>
          <w:szCs w:val="24"/>
          <w:lang w:eastAsia="uk-UA"/>
        </w:rPr>
        <w:t xml:space="preserve">, </w:t>
      </w:r>
      <w:r w:rsidR="009712DB" w:rsidRPr="00A960E9">
        <w:rPr>
          <w:rFonts w:ascii="Calibri" w:eastAsia="Times New Roman" w:hAnsi="Calibri" w:cs="Calibri"/>
          <w:sz w:val="24"/>
          <w:szCs w:val="24"/>
          <w:lang w:eastAsia="uk-UA"/>
        </w:rPr>
        <w:t xml:space="preserve">зберігання та </w:t>
      </w:r>
      <w:r w:rsidR="00AA66EA" w:rsidRPr="00A960E9">
        <w:rPr>
          <w:rFonts w:ascii="Calibri" w:eastAsia="Times New Roman" w:hAnsi="Calibri" w:cs="Calibri"/>
          <w:sz w:val="24"/>
          <w:szCs w:val="24"/>
          <w:lang w:eastAsia="uk-UA"/>
        </w:rPr>
        <w:t>споживання</w:t>
      </w:r>
      <w:r w:rsidR="00852FAD" w:rsidRPr="00A960E9">
        <w:rPr>
          <w:rFonts w:ascii="Calibri" w:eastAsia="Times New Roman" w:hAnsi="Calibri" w:cs="Calibri"/>
          <w:sz w:val="24"/>
          <w:szCs w:val="24"/>
          <w:lang w:eastAsia="uk-UA"/>
        </w:rPr>
        <w:t>, які розташовані на території області</w:t>
      </w:r>
      <w:r w:rsidR="001D3726" w:rsidRPr="00A960E9">
        <w:rPr>
          <w:rFonts w:ascii="Calibri" w:eastAsia="Times New Roman" w:hAnsi="Calibri" w:cs="Calibri"/>
          <w:sz w:val="24"/>
          <w:szCs w:val="24"/>
          <w:lang w:eastAsia="uk-UA"/>
        </w:rPr>
        <w:t>, забезпечують енергетичні потреби населення та всіх сфер діяльності регіону, а також обмін енергі</w:t>
      </w:r>
      <w:r w:rsidR="00AA66EA" w:rsidRPr="00A960E9">
        <w:rPr>
          <w:rFonts w:ascii="Calibri" w:eastAsia="Times New Roman" w:hAnsi="Calibri" w:cs="Calibri"/>
          <w:sz w:val="24"/>
          <w:szCs w:val="24"/>
          <w:lang w:eastAsia="uk-UA"/>
        </w:rPr>
        <w:t>є</w:t>
      </w:r>
      <w:r w:rsidR="001D3726" w:rsidRPr="00A960E9">
        <w:rPr>
          <w:rFonts w:ascii="Calibri" w:eastAsia="Times New Roman" w:hAnsi="Calibri" w:cs="Calibri"/>
          <w:sz w:val="24"/>
          <w:szCs w:val="24"/>
          <w:lang w:eastAsia="uk-UA"/>
        </w:rPr>
        <w:t xml:space="preserve">ю на національному та міжнародному рівні. </w:t>
      </w:r>
    </w:p>
    <w:p w14:paraId="561C11F9" w14:textId="7743E931" w:rsidR="001D3726" w:rsidRPr="00A960E9" w:rsidRDefault="001D3726"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Кластер</w:t>
      </w:r>
      <w:r w:rsidR="00AA66EA"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 xml:space="preserve"> це</w:t>
      </w:r>
      <w:r w:rsidR="00AA66EA" w:rsidRPr="00A960E9">
        <w:rPr>
          <w:rFonts w:ascii="Calibri" w:eastAsia="Times New Roman" w:hAnsi="Calibri" w:cs="Calibri"/>
          <w:sz w:val="24"/>
          <w:szCs w:val="24"/>
          <w:lang w:eastAsia="uk-UA"/>
        </w:rPr>
        <w:t xml:space="preserve"> </w:t>
      </w:r>
      <w:r w:rsidR="00ED045E" w:rsidRPr="00A960E9">
        <w:rPr>
          <w:rFonts w:ascii="Calibri" w:eastAsia="Times New Roman" w:hAnsi="Calibri" w:cs="Calibri"/>
          <w:sz w:val="24"/>
          <w:szCs w:val="24"/>
          <w:lang w:eastAsia="uk-UA"/>
        </w:rPr>
        <w:t>галузеве, територіальне</w:t>
      </w:r>
      <w:r w:rsidRPr="00A960E9">
        <w:rPr>
          <w:rFonts w:ascii="Calibri" w:eastAsia="Times New Roman" w:hAnsi="Calibri" w:cs="Calibri"/>
          <w:sz w:val="24"/>
          <w:szCs w:val="24"/>
          <w:lang w:eastAsia="uk-UA"/>
        </w:rPr>
        <w:t xml:space="preserve"> добровільне об'єднання структур різних форм власності та адміністративного підпорядкування, які тісно співпрацюють між собою, із науковими (освітніми) установами, громадськими організаціями та органами місцевої влади з метою підвищення конкурентоздатності власної продукції і сприяння економічному розвитку </w:t>
      </w:r>
      <w:r w:rsidR="000F1518" w:rsidRPr="00A960E9">
        <w:rPr>
          <w:rFonts w:ascii="Calibri" w:eastAsia="Times New Roman" w:hAnsi="Calibri" w:cs="Calibri"/>
          <w:sz w:val="24"/>
          <w:szCs w:val="24"/>
          <w:lang w:eastAsia="uk-UA"/>
        </w:rPr>
        <w:t>певної території (регіон, область, район, територіальна громада, інше)</w:t>
      </w:r>
      <w:r w:rsidRPr="00A960E9">
        <w:rPr>
          <w:rFonts w:ascii="Calibri" w:eastAsia="Times New Roman" w:hAnsi="Calibri" w:cs="Calibri"/>
          <w:sz w:val="24"/>
          <w:szCs w:val="24"/>
          <w:lang w:eastAsia="uk-UA"/>
        </w:rPr>
        <w:t xml:space="preserve">. </w:t>
      </w:r>
    </w:p>
    <w:p w14:paraId="3F99D819" w14:textId="13DDCC4A" w:rsidR="001D3726" w:rsidRPr="00A960E9" w:rsidRDefault="001D3726"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Енергетичний кластер</w:t>
      </w:r>
      <w:r w:rsidRPr="00A960E9">
        <w:rPr>
          <w:rFonts w:ascii="Calibri" w:eastAsia="Times New Roman" w:hAnsi="Calibri" w:cs="Calibri"/>
          <w:sz w:val="24"/>
          <w:szCs w:val="24"/>
          <w:lang w:eastAsia="uk-UA"/>
        </w:rPr>
        <w:t xml:space="preserve"> – це об’єднання</w:t>
      </w:r>
      <w:r w:rsidR="00AA66E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D6608F" w:rsidRPr="00A960E9">
        <w:rPr>
          <w:rFonts w:ascii="Calibri" w:eastAsia="Times New Roman" w:hAnsi="Calibri" w:cs="Calibri"/>
          <w:sz w:val="24"/>
          <w:szCs w:val="24"/>
          <w:lang w:eastAsia="uk-UA"/>
        </w:rPr>
        <w:t xml:space="preserve">основною </w:t>
      </w:r>
      <w:r w:rsidRPr="00A960E9">
        <w:rPr>
          <w:rFonts w:ascii="Calibri" w:eastAsia="Times New Roman" w:hAnsi="Calibri" w:cs="Calibri"/>
          <w:sz w:val="24"/>
          <w:szCs w:val="24"/>
          <w:lang w:eastAsia="uk-UA"/>
        </w:rPr>
        <w:t xml:space="preserve">метою якого є </w:t>
      </w:r>
      <w:r w:rsidR="00365A12" w:rsidRPr="00A960E9">
        <w:rPr>
          <w:rFonts w:ascii="Calibri" w:eastAsia="Times New Roman" w:hAnsi="Calibri" w:cs="Calibri"/>
          <w:sz w:val="24"/>
          <w:szCs w:val="24"/>
          <w:lang w:eastAsia="uk-UA"/>
        </w:rPr>
        <w:t xml:space="preserve">досягнення </w:t>
      </w:r>
      <w:r w:rsidRPr="00A960E9">
        <w:rPr>
          <w:rFonts w:ascii="Calibri" w:eastAsia="Times New Roman" w:hAnsi="Calibri" w:cs="Calibri"/>
          <w:sz w:val="24"/>
          <w:szCs w:val="24"/>
          <w:lang w:eastAsia="uk-UA"/>
        </w:rPr>
        <w:t xml:space="preserve">переважно </w:t>
      </w:r>
      <w:r w:rsidR="00365A12" w:rsidRPr="00A960E9">
        <w:rPr>
          <w:rFonts w:ascii="Calibri" w:eastAsia="Times New Roman" w:hAnsi="Calibri" w:cs="Calibri"/>
          <w:sz w:val="24"/>
          <w:szCs w:val="24"/>
          <w:lang w:eastAsia="uk-UA"/>
        </w:rPr>
        <w:t xml:space="preserve">енергетичних </w:t>
      </w:r>
      <w:r w:rsidRPr="00A960E9">
        <w:rPr>
          <w:rFonts w:ascii="Calibri" w:eastAsia="Times New Roman" w:hAnsi="Calibri" w:cs="Calibri"/>
          <w:sz w:val="24"/>
          <w:szCs w:val="24"/>
          <w:lang w:eastAsia="uk-UA"/>
        </w:rPr>
        <w:t xml:space="preserve">та </w:t>
      </w:r>
      <w:r w:rsidR="00ED045E" w:rsidRPr="00A960E9">
        <w:rPr>
          <w:rFonts w:ascii="Calibri" w:eastAsia="Times New Roman" w:hAnsi="Calibri" w:cs="Calibri"/>
          <w:sz w:val="24"/>
          <w:szCs w:val="24"/>
          <w:lang w:eastAsia="uk-UA"/>
        </w:rPr>
        <w:t>кліматичних</w:t>
      </w:r>
      <w:r w:rsidRPr="00A960E9">
        <w:rPr>
          <w:rFonts w:ascii="Calibri" w:eastAsia="Times New Roman" w:hAnsi="Calibri" w:cs="Calibri"/>
          <w:sz w:val="24"/>
          <w:szCs w:val="24"/>
          <w:lang w:eastAsia="uk-UA"/>
        </w:rPr>
        <w:t xml:space="preserve"> ціл</w:t>
      </w:r>
      <w:r w:rsidR="00AA66EA" w:rsidRPr="00A960E9">
        <w:rPr>
          <w:rFonts w:ascii="Calibri" w:eastAsia="Times New Roman" w:hAnsi="Calibri" w:cs="Calibri"/>
          <w:sz w:val="24"/>
          <w:szCs w:val="24"/>
          <w:lang w:eastAsia="uk-UA"/>
        </w:rPr>
        <w:t>е</w:t>
      </w:r>
      <w:r w:rsidR="00365A12" w:rsidRPr="00A960E9">
        <w:rPr>
          <w:rFonts w:ascii="Calibri" w:eastAsia="Times New Roman" w:hAnsi="Calibri" w:cs="Calibri"/>
          <w:sz w:val="24"/>
          <w:szCs w:val="24"/>
          <w:lang w:eastAsia="uk-UA"/>
        </w:rPr>
        <w:t>й</w:t>
      </w:r>
      <w:r w:rsidRPr="00A960E9">
        <w:rPr>
          <w:rFonts w:ascii="Calibri" w:eastAsia="Times New Roman" w:hAnsi="Calibri" w:cs="Calibri"/>
          <w:sz w:val="24"/>
          <w:szCs w:val="24"/>
          <w:lang w:eastAsia="uk-UA"/>
        </w:rPr>
        <w:t>.</w:t>
      </w:r>
      <w:r w:rsidR="00564CB8" w:rsidRPr="00A960E9">
        <w:rPr>
          <w:rFonts w:ascii="Calibri" w:eastAsia="Times New Roman" w:hAnsi="Calibri" w:cs="Calibri"/>
          <w:sz w:val="24"/>
          <w:szCs w:val="24"/>
          <w:lang w:eastAsia="uk-UA"/>
        </w:rPr>
        <w:t xml:space="preserve"> </w:t>
      </w:r>
    </w:p>
    <w:p w14:paraId="5F970F4C" w14:textId="46413FE8" w:rsidR="00696201" w:rsidRPr="00A960E9" w:rsidRDefault="002B36F0" w:rsidP="00ED045E">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Регіональний енергетичний план</w:t>
      </w:r>
      <w:r w:rsidRPr="00A960E9">
        <w:rPr>
          <w:rFonts w:ascii="Calibri" w:eastAsia="Times New Roman" w:hAnsi="Calibri" w:cs="Calibri"/>
          <w:sz w:val="24"/>
          <w:szCs w:val="24"/>
          <w:lang w:eastAsia="uk-UA"/>
        </w:rPr>
        <w:t xml:space="preserve"> </w:t>
      </w:r>
      <w:r w:rsidR="000F1518"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696201" w:rsidRPr="00A960E9">
        <w:rPr>
          <w:rFonts w:ascii="Calibri" w:eastAsia="Times New Roman" w:hAnsi="Calibri" w:cs="Calibri"/>
          <w:sz w:val="24"/>
          <w:szCs w:val="24"/>
          <w:lang w:eastAsia="uk-UA"/>
        </w:rPr>
        <w:t>вид місцевого енергетичного плану, що спрямований на сталий енергетичний розвиток області, охоплює об’єкти (системи), які розташовані на території області, та затверджує</w:t>
      </w:r>
      <w:r w:rsidR="00ED045E" w:rsidRPr="00A960E9">
        <w:rPr>
          <w:rFonts w:ascii="Calibri" w:eastAsia="Times New Roman" w:hAnsi="Calibri" w:cs="Calibri"/>
          <w:sz w:val="24"/>
          <w:szCs w:val="24"/>
          <w:lang w:eastAsia="uk-UA"/>
        </w:rPr>
        <w:t>ться відповідною обласною радою.</w:t>
      </w:r>
    </w:p>
    <w:p w14:paraId="385F545F" w14:textId="62A11702" w:rsidR="006501CC" w:rsidRPr="00A960E9" w:rsidRDefault="006501CC"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Про</w:t>
      </w:r>
      <w:r w:rsidR="00AA66EA" w:rsidRPr="00A960E9">
        <w:rPr>
          <w:rFonts w:ascii="Calibri" w:eastAsia="Times New Roman" w:hAnsi="Calibri" w:cs="Calibri"/>
          <w:i/>
          <w:iCs/>
          <w:sz w:val="24"/>
          <w:szCs w:val="24"/>
          <w:lang w:eastAsia="uk-UA"/>
        </w:rPr>
        <w:t>є</w:t>
      </w:r>
      <w:r w:rsidRPr="00A960E9">
        <w:rPr>
          <w:rFonts w:ascii="Calibri" w:eastAsia="Times New Roman" w:hAnsi="Calibri" w:cs="Calibri"/>
          <w:i/>
          <w:iCs/>
          <w:sz w:val="24"/>
          <w:szCs w:val="24"/>
          <w:lang w:eastAsia="uk-UA"/>
        </w:rPr>
        <w:t xml:space="preserve">кт регіонального </w:t>
      </w:r>
      <w:r w:rsidR="00301B88" w:rsidRPr="00A960E9">
        <w:rPr>
          <w:rFonts w:ascii="Calibri" w:eastAsia="Times New Roman" w:hAnsi="Calibri" w:cs="Calibri"/>
          <w:i/>
          <w:iCs/>
          <w:sz w:val="24"/>
          <w:szCs w:val="24"/>
          <w:lang w:eastAsia="uk-UA"/>
        </w:rPr>
        <w:t>рівня</w:t>
      </w:r>
      <w:r w:rsidR="00696201" w:rsidRPr="00A960E9">
        <w:rPr>
          <w:rFonts w:ascii="Calibri" w:eastAsia="Times New Roman" w:hAnsi="Calibri" w:cs="Calibri"/>
          <w:i/>
          <w:iCs/>
          <w:sz w:val="24"/>
          <w:szCs w:val="24"/>
          <w:lang w:eastAsia="uk-UA"/>
        </w:rPr>
        <w:t xml:space="preserve"> (регіональний про</w:t>
      </w:r>
      <w:r w:rsidR="002E415A" w:rsidRPr="00A960E9">
        <w:rPr>
          <w:rFonts w:ascii="Calibri" w:eastAsia="Times New Roman" w:hAnsi="Calibri" w:cs="Calibri"/>
          <w:i/>
          <w:iCs/>
          <w:sz w:val="24"/>
          <w:szCs w:val="24"/>
          <w:lang w:eastAsia="uk-UA"/>
        </w:rPr>
        <w:t>є</w:t>
      </w:r>
      <w:r w:rsidR="00696201" w:rsidRPr="00A960E9">
        <w:rPr>
          <w:rFonts w:ascii="Calibri" w:eastAsia="Times New Roman" w:hAnsi="Calibri" w:cs="Calibri"/>
          <w:i/>
          <w:iCs/>
          <w:sz w:val="24"/>
          <w:szCs w:val="24"/>
          <w:lang w:eastAsia="uk-UA"/>
        </w:rPr>
        <w:t>кт)</w:t>
      </w:r>
      <w:r w:rsidRPr="00A960E9">
        <w:rPr>
          <w:rFonts w:ascii="Calibri" w:eastAsia="Times New Roman" w:hAnsi="Calibri" w:cs="Calibri"/>
          <w:sz w:val="24"/>
          <w:szCs w:val="24"/>
          <w:lang w:eastAsia="uk-UA"/>
        </w:rPr>
        <w:t xml:space="preserve"> – про</w:t>
      </w:r>
      <w:r w:rsidR="00AA66E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w:t>
      </w:r>
      <w:r w:rsidR="00AA66E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w:t>
      </w:r>
      <w:r w:rsidR="00AA66EA" w:rsidRPr="00A960E9">
        <w:rPr>
          <w:rFonts w:ascii="Calibri" w:eastAsia="Times New Roman" w:hAnsi="Calibri" w:cs="Calibri"/>
          <w:sz w:val="24"/>
          <w:szCs w:val="24"/>
          <w:lang w:eastAsia="uk-UA"/>
        </w:rPr>
        <w:t>ий</w:t>
      </w:r>
      <w:r w:rsidRPr="00A960E9">
        <w:rPr>
          <w:rFonts w:ascii="Calibri" w:eastAsia="Times New Roman" w:hAnsi="Calibri" w:cs="Calibri"/>
          <w:sz w:val="24"/>
          <w:szCs w:val="24"/>
          <w:lang w:eastAsia="uk-UA"/>
        </w:rPr>
        <w:t xml:space="preserve"> стосується одночасно декількох місцевих громад</w:t>
      </w:r>
      <w:r w:rsidR="00AA66E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розташованих на території області, </w:t>
      </w:r>
      <w:r w:rsidR="00AE29B6" w:rsidRPr="00A960E9">
        <w:rPr>
          <w:rFonts w:ascii="Calibri" w:eastAsia="Times New Roman" w:hAnsi="Calibri" w:cs="Calibri"/>
          <w:sz w:val="24"/>
          <w:szCs w:val="24"/>
          <w:lang w:eastAsia="uk-UA"/>
        </w:rPr>
        <w:t xml:space="preserve">або </w:t>
      </w:r>
      <w:r w:rsidRPr="00A960E9">
        <w:rPr>
          <w:rFonts w:ascii="Calibri" w:eastAsia="Times New Roman" w:hAnsi="Calibri" w:cs="Calibri"/>
          <w:sz w:val="24"/>
          <w:szCs w:val="24"/>
          <w:lang w:eastAsia="uk-UA"/>
        </w:rPr>
        <w:t>стосується одночасно окремої територіальної громади та певної регіональної енергетичної системи (електро</w:t>
      </w:r>
      <w:r w:rsidR="00ED045E" w:rsidRPr="00A960E9">
        <w:rPr>
          <w:rFonts w:ascii="Calibri" w:eastAsia="Times New Roman" w:hAnsi="Calibri" w:cs="Calibri"/>
          <w:sz w:val="24"/>
          <w:szCs w:val="24"/>
          <w:lang w:eastAsia="uk-UA"/>
        </w:rPr>
        <w:t xml:space="preserve">енергетичної, газотранспортної) </w:t>
      </w:r>
      <w:r w:rsidRPr="00A960E9">
        <w:rPr>
          <w:rFonts w:ascii="Calibri" w:eastAsia="Times New Roman" w:hAnsi="Calibri" w:cs="Calibri"/>
          <w:sz w:val="24"/>
          <w:szCs w:val="24"/>
          <w:lang w:eastAsia="uk-UA"/>
        </w:rPr>
        <w:t>або окремої місцевої громади та агропромислового (промислового) комплексу, розташованого на території ц</w:t>
      </w:r>
      <w:r w:rsidR="00413A7A" w:rsidRPr="00A960E9">
        <w:rPr>
          <w:rFonts w:ascii="Calibri" w:eastAsia="Times New Roman" w:hAnsi="Calibri" w:cs="Calibri"/>
          <w:sz w:val="24"/>
          <w:szCs w:val="24"/>
          <w:lang w:eastAsia="uk-UA"/>
        </w:rPr>
        <w:t>ієї</w:t>
      </w:r>
      <w:r w:rsidRPr="00A960E9">
        <w:rPr>
          <w:rFonts w:ascii="Calibri" w:eastAsia="Times New Roman" w:hAnsi="Calibri" w:cs="Calibri"/>
          <w:sz w:val="24"/>
          <w:szCs w:val="24"/>
          <w:lang w:eastAsia="uk-UA"/>
        </w:rPr>
        <w:t xml:space="preserve"> місцевої громади.</w:t>
      </w:r>
    </w:p>
    <w:p w14:paraId="51B74ABA" w14:textId="7E178D61" w:rsidR="0093736F" w:rsidRPr="00A960E9" w:rsidRDefault="00F436FA"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Пілотний</w:t>
      </w:r>
      <w:r w:rsidR="0093736F" w:rsidRPr="00A960E9">
        <w:rPr>
          <w:rFonts w:ascii="Calibri" w:eastAsia="Times New Roman" w:hAnsi="Calibri" w:cs="Calibri"/>
          <w:i/>
          <w:iCs/>
          <w:sz w:val="24"/>
          <w:szCs w:val="24"/>
          <w:lang w:eastAsia="uk-UA"/>
        </w:rPr>
        <w:t xml:space="preserve"> про</w:t>
      </w:r>
      <w:r w:rsidR="00413A7A" w:rsidRPr="00A960E9">
        <w:rPr>
          <w:rFonts w:ascii="Calibri" w:eastAsia="Times New Roman" w:hAnsi="Calibri" w:cs="Calibri"/>
          <w:i/>
          <w:iCs/>
          <w:sz w:val="24"/>
          <w:szCs w:val="24"/>
          <w:lang w:eastAsia="uk-UA"/>
        </w:rPr>
        <w:t>є</w:t>
      </w:r>
      <w:r w:rsidR="0093736F" w:rsidRPr="00A960E9">
        <w:rPr>
          <w:rFonts w:ascii="Calibri" w:eastAsia="Times New Roman" w:hAnsi="Calibri" w:cs="Calibri"/>
          <w:i/>
          <w:iCs/>
          <w:sz w:val="24"/>
          <w:szCs w:val="24"/>
          <w:lang w:eastAsia="uk-UA"/>
        </w:rPr>
        <w:t xml:space="preserve">кт регіонального енергетичного планування </w:t>
      </w:r>
      <w:r w:rsidRPr="00A960E9">
        <w:rPr>
          <w:rFonts w:ascii="Calibri" w:eastAsia="Times New Roman" w:hAnsi="Calibri" w:cs="Calibri"/>
          <w:i/>
          <w:iCs/>
          <w:sz w:val="24"/>
          <w:szCs w:val="24"/>
          <w:lang w:eastAsia="uk-UA"/>
        </w:rPr>
        <w:t>–</w:t>
      </w:r>
      <w:r w:rsidR="0093736F" w:rsidRPr="00A960E9">
        <w:rPr>
          <w:rFonts w:ascii="Calibri" w:eastAsia="Times New Roman" w:hAnsi="Calibri" w:cs="Calibri"/>
          <w:i/>
          <w:iCs/>
          <w:sz w:val="24"/>
          <w:szCs w:val="24"/>
          <w:lang w:eastAsia="uk-UA"/>
        </w:rPr>
        <w:t xml:space="preserve"> </w:t>
      </w:r>
      <w:r w:rsidRPr="00A960E9">
        <w:rPr>
          <w:rFonts w:ascii="Calibri" w:eastAsia="Times New Roman" w:hAnsi="Calibri" w:cs="Calibri"/>
          <w:sz w:val="24"/>
          <w:szCs w:val="24"/>
          <w:lang w:eastAsia="uk-UA"/>
        </w:rPr>
        <w:t>про</w:t>
      </w:r>
      <w:r w:rsidR="00413A7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w:t>
      </w:r>
      <w:r w:rsidR="00413A7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який реалізується </w:t>
      </w:r>
      <w:r w:rsidR="00413A7A" w:rsidRPr="00A960E9">
        <w:rPr>
          <w:rFonts w:ascii="Calibri" w:eastAsia="Times New Roman" w:hAnsi="Calibri" w:cs="Calibri"/>
          <w:sz w:val="24"/>
          <w:szCs w:val="24"/>
          <w:lang w:eastAsia="uk-UA"/>
        </w:rPr>
        <w:t>в</w:t>
      </w:r>
      <w:r w:rsidRPr="00A960E9">
        <w:rPr>
          <w:rFonts w:ascii="Calibri" w:eastAsia="Times New Roman" w:hAnsi="Calibri" w:cs="Calibri"/>
          <w:sz w:val="24"/>
          <w:szCs w:val="24"/>
          <w:lang w:eastAsia="uk-UA"/>
        </w:rPr>
        <w:t xml:space="preserve"> окрем</w:t>
      </w:r>
      <w:r w:rsidR="00413A7A"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місцев</w:t>
      </w:r>
      <w:r w:rsidR="00413A7A"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громаді або іншому секторі енергетичного планування</w:t>
      </w:r>
      <w:r w:rsidR="00413A7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але має велик</w:t>
      </w:r>
      <w:r w:rsidR="000F1518" w:rsidRPr="00A960E9">
        <w:rPr>
          <w:rFonts w:ascii="Calibri" w:eastAsia="Times New Roman" w:hAnsi="Calibri" w:cs="Calibri"/>
          <w:sz w:val="24"/>
          <w:szCs w:val="24"/>
          <w:lang w:eastAsia="uk-UA"/>
        </w:rPr>
        <w:t>ий</w:t>
      </w:r>
      <w:r w:rsidRPr="00A960E9">
        <w:rPr>
          <w:rFonts w:ascii="Calibri" w:eastAsia="Times New Roman" w:hAnsi="Calibri" w:cs="Calibri"/>
          <w:sz w:val="24"/>
          <w:szCs w:val="24"/>
          <w:lang w:eastAsia="uk-UA"/>
        </w:rPr>
        <w:t xml:space="preserve"> потенціал розповсюдження в інших секторах планування та регіональн</w:t>
      </w:r>
      <w:r w:rsidR="00413A7A" w:rsidRPr="00A960E9">
        <w:rPr>
          <w:rFonts w:ascii="Calibri" w:eastAsia="Times New Roman" w:hAnsi="Calibri" w:cs="Calibri"/>
          <w:sz w:val="24"/>
          <w:szCs w:val="24"/>
          <w:lang w:eastAsia="uk-UA"/>
        </w:rPr>
        <w:t xml:space="preserve">ій </w:t>
      </w:r>
      <w:r w:rsidRPr="00A960E9">
        <w:rPr>
          <w:rFonts w:ascii="Calibri" w:eastAsia="Times New Roman" w:hAnsi="Calibri" w:cs="Calibri"/>
          <w:sz w:val="24"/>
          <w:szCs w:val="24"/>
          <w:lang w:eastAsia="uk-UA"/>
        </w:rPr>
        <w:t>енергетичн</w:t>
      </w:r>
      <w:r w:rsidR="00413A7A"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систем</w:t>
      </w:r>
      <w:r w:rsidR="00413A7A" w:rsidRPr="00A960E9">
        <w:rPr>
          <w:rFonts w:ascii="Calibri" w:eastAsia="Times New Roman" w:hAnsi="Calibri" w:cs="Calibri"/>
          <w:sz w:val="24"/>
          <w:szCs w:val="24"/>
          <w:lang w:eastAsia="uk-UA"/>
        </w:rPr>
        <w:t>і</w:t>
      </w:r>
      <w:r w:rsidRPr="00A960E9">
        <w:rPr>
          <w:rFonts w:ascii="Calibri" w:eastAsia="Times New Roman" w:hAnsi="Calibri" w:cs="Calibri"/>
          <w:sz w:val="24"/>
          <w:szCs w:val="24"/>
          <w:lang w:eastAsia="uk-UA"/>
        </w:rPr>
        <w:t xml:space="preserve"> </w:t>
      </w:r>
      <w:r w:rsidR="00413A7A" w:rsidRPr="00A960E9">
        <w:rPr>
          <w:rFonts w:ascii="Calibri" w:eastAsia="Times New Roman" w:hAnsi="Calibri" w:cs="Calibri"/>
          <w:sz w:val="24"/>
          <w:szCs w:val="24"/>
          <w:lang w:eastAsia="uk-UA"/>
        </w:rPr>
        <w:t>в</w:t>
      </w:r>
      <w:r w:rsidRPr="00A960E9">
        <w:rPr>
          <w:rFonts w:ascii="Calibri" w:eastAsia="Times New Roman" w:hAnsi="Calibri" w:cs="Calibri"/>
          <w:sz w:val="24"/>
          <w:szCs w:val="24"/>
          <w:lang w:eastAsia="uk-UA"/>
        </w:rPr>
        <w:t xml:space="preserve"> цілому.</w:t>
      </w:r>
    </w:p>
    <w:p w14:paraId="71613978" w14:textId="0ACC4A58" w:rsidR="000F1518" w:rsidRPr="00A960E9" w:rsidRDefault="000F1518"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i/>
          <w:iCs/>
          <w:sz w:val="24"/>
          <w:szCs w:val="24"/>
          <w:lang w:eastAsia="uk-UA"/>
        </w:rPr>
        <w:t xml:space="preserve">Сектор </w:t>
      </w:r>
      <w:r w:rsidR="00286347" w:rsidRPr="00A960E9">
        <w:rPr>
          <w:rFonts w:ascii="Calibri" w:eastAsia="Times New Roman" w:hAnsi="Calibri" w:cs="Calibri"/>
          <w:i/>
          <w:iCs/>
          <w:sz w:val="24"/>
          <w:szCs w:val="24"/>
          <w:lang w:eastAsia="uk-UA"/>
        </w:rPr>
        <w:t xml:space="preserve">місцевого </w:t>
      </w:r>
      <w:r w:rsidRPr="00A960E9">
        <w:rPr>
          <w:rFonts w:ascii="Calibri" w:eastAsia="Times New Roman" w:hAnsi="Calibri" w:cs="Calibri"/>
          <w:i/>
          <w:iCs/>
          <w:sz w:val="24"/>
          <w:szCs w:val="24"/>
          <w:lang w:eastAsia="uk-UA"/>
        </w:rPr>
        <w:t>енергетичного планування</w:t>
      </w:r>
      <w:r w:rsidRPr="00A960E9">
        <w:rPr>
          <w:rFonts w:ascii="Calibri" w:eastAsia="Times New Roman" w:hAnsi="Calibri" w:cs="Calibri"/>
          <w:sz w:val="24"/>
          <w:szCs w:val="24"/>
          <w:lang w:eastAsia="uk-UA"/>
        </w:rPr>
        <w:t xml:space="preserve"> – певна територіальна або адміністративна одиниця</w:t>
      </w:r>
      <w:r w:rsidR="00413A7A"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на як</w:t>
      </w:r>
      <w:r w:rsidR="00413A7A"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здійснюються </w:t>
      </w:r>
      <w:r w:rsidR="005A5432" w:rsidRPr="00A960E9">
        <w:rPr>
          <w:rFonts w:ascii="Calibri" w:eastAsia="Times New Roman" w:hAnsi="Calibri" w:cs="Calibri"/>
          <w:sz w:val="24"/>
          <w:szCs w:val="24"/>
          <w:lang w:eastAsia="uk-UA"/>
        </w:rPr>
        <w:t>процес</w:t>
      </w:r>
      <w:r w:rsidR="00413A7A" w:rsidRPr="00A960E9">
        <w:rPr>
          <w:rFonts w:ascii="Calibri" w:eastAsia="Times New Roman" w:hAnsi="Calibri" w:cs="Calibri"/>
          <w:sz w:val="24"/>
          <w:szCs w:val="24"/>
          <w:lang w:eastAsia="uk-UA"/>
        </w:rPr>
        <w:t>и</w:t>
      </w:r>
      <w:r w:rsidR="005A5432" w:rsidRPr="00A960E9">
        <w:rPr>
          <w:rFonts w:ascii="Calibri" w:eastAsia="Times New Roman" w:hAnsi="Calibri" w:cs="Calibri"/>
          <w:sz w:val="24"/>
          <w:szCs w:val="24"/>
          <w:lang w:eastAsia="uk-UA"/>
        </w:rPr>
        <w:t xml:space="preserve"> отримання, перетворення, транспортування та споживання енергії та наявний певний </w:t>
      </w:r>
      <w:r w:rsidR="00AE29B6" w:rsidRPr="00A960E9">
        <w:rPr>
          <w:rFonts w:ascii="Calibri" w:eastAsia="Times New Roman" w:hAnsi="Calibri" w:cs="Calibri"/>
          <w:sz w:val="24"/>
          <w:szCs w:val="24"/>
          <w:lang w:eastAsia="uk-UA"/>
        </w:rPr>
        <w:t>орган планування</w:t>
      </w:r>
      <w:r w:rsidR="00413A7A" w:rsidRPr="00A960E9">
        <w:rPr>
          <w:rFonts w:ascii="Calibri" w:eastAsia="Times New Roman" w:hAnsi="Calibri" w:cs="Calibri"/>
          <w:sz w:val="24"/>
          <w:szCs w:val="24"/>
          <w:lang w:eastAsia="uk-UA"/>
        </w:rPr>
        <w:t>.</w:t>
      </w:r>
    </w:p>
    <w:p w14:paraId="03E2B3CB" w14:textId="13AC5DEC" w:rsidR="00475063" w:rsidRPr="00A960E9" w:rsidRDefault="00475063">
      <w:pPr>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br w:type="page"/>
      </w:r>
    </w:p>
    <w:p w14:paraId="20F0E3B9" w14:textId="36817570" w:rsidR="00417B01"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4" w:name="_Toc185495108"/>
      <w:r w:rsidRPr="00A960E9">
        <w:rPr>
          <w:rFonts w:ascii="Calibri" w:eastAsia="Times New Roman" w:hAnsi="Calibri" w:cs="Calibri"/>
          <w:b/>
          <w:color w:val="auto"/>
          <w:sz w:val="28"/>
          <w:szCs w:val="28"/>
          <w:lang w:eastAsia="uk-UA"/>
        </w:rPr>
        <w:lastRenderedPageBreak/>
        <w:t>ВСТУП</w:t>
      </w:r>
      <w:bookmarkEnd w:id="4"/>
    </w:p>
    <w:p w14:paraId="71987737" w14:textId="01F4D220" w:rsidR="00172D38" w:rsidRPr="00A960E9" w:rsidRDefault="00C515BE"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Регіональний енергетичний план Хмельницької </w:t>
      </w:r>
      <w:r w:rsidR="00413A7A" w:rsidRPr="00A960E9">
        <w:rPr>
          <w:rFonts w:ascii="Calibri" w:eastAsia="Times New Roman" w:hAnsi="Calibri" w:cs="Calibri"/>
          <w:sz w:val="24"/>
          <w:szCs w:val="24"/>
          <w:lang w:eastAsia="uk-UA"/>
        </w:rPr>
        <w:t>області розробляється відповідно до</w:t>
      </w:r>
      <w:r w:rsidRPr="00A960E9">
        <w:rPr>
          <w:rFonts w:ascii="Calibri" w:eastAsia="Times New Roman" w:hAnsi="Calibri" w:cs="Calibri"/>
          <w:sz w:val="24"/>
          <w:szCs w:val="24"/>
          <w:lang w:eastAsia="uk-UA"/>
        </w:rPr>
        <w:t xml:space="preserve"> Закону України «Про енергетичну ефективніст</w:t>
      </w:r>
      <w:r w:rsidR="00413A7A" w:rsidRPr="00A960E9">
        <w:rPr>
          <w:rFonts w:ascii="Calibri" w:eastAsia="Times New Roman" w:hAnsi="Calibri" w:cs="Calibri"/>
          <w:sz w:val="24"/>
          <w:szCs w:val="24"/>
          <w:lang w:eastAsia="uk-UA"/>
        </w:rPr>
        <w:t>ь» (п.9 Стаття 4, п.1 Стаття 6)</w:t>
      </w:r>
      <w:r w:rsidRPr="00A960E9">
        <w:rPr>
          <w:rFonts w:ascii="Calibri" w:eastAsia="Times New Roman" w:hAnsi="Calibri" w:cs="Calibri"/>
          <w:sz w:val="24"/>
          <w:szCs w:val="24"/>
          <w:lang w:eastAsia="uk-UA"/>
        </w:rPr>
        <w:t xml:space="preserve"> </w:t>
      </w:r>
      <w:r w:rsidR="003872E7" w:rsidRPr="00A960E9">
        <w:rPr>
          <w:rFonts w:ascii="Calibri" w:eastAsia="Times New Roman" w:hAnsi="Calibri" w:cs="Calibri"/>
          <w:sz w:val="24"/>
          <w:szCs w:val="24"/>
          <w:lang w:eastAsia="uk-UA"/>
        </w:rPr>
        <w:t xml:space="preserve">за </w:t>
      </w:r>
      <w:r w:rsidRPr="00A960E9">
        <w:rPr>
          <w:rFonts w:ascii="Calibri" w:eastAsia="Times New Roman" w:hAnsi="Calibri" w:cs="Calibri"/>
          <w:sz w:val="24"/>
          <w:szCs w:val="24"/>
          <w:lang w:eastAsia="uk-UA"/>
        </w:rPr>
        <w:t>підтрим</w:t>
      </w:r>
      <w:r w:rsidR="003872E7" w:rsidRPr="00A960E9">
        <w:rPr>
          <w:rFonts w:ascii="Calibri" w:eastAsia="Times New Roman" w:hAnsi="Calibri" w:cs="Calibri"/>
          <w:sz w:val="24"/>
          <w:szCs w:val="24"/>
          <w:lang w:eastAsia="uk-UA"/>
        </w:rPr>
        <w:t>ки</w:t>
      </w:r>
      <w:r w:rsidRPr="00A960E9">
        <w:rPr>
          <w:rFonts w:ascii="Calibri" w:eastAsia="Times New Roman" w:hAnsi="Calibri" w:cs="Calibri"/>
          <w:sz w:val="24"/>
          <w:szCs w:val="24"/>
          <w:lang w:eastAsia="uk-UA"/>
        </w:rPr>
        <w:t xml:space="preserve"> про</w:t>
      </w:r>
      <w:r w:rsidR="00413A7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кту USAID ESP в рамках Меморандуму про взаємодію між USAID ESP та Х</w:t>
      </w:r>
      <w:r w:rsidR="005A5432" w:rsidRPr="00A960E9">
        <w:rPr>
          <w:rFonts w:ascii="Calibri" w:eastAsia="Times New Roman" w:hAnsi="Calibri" w:cs="Calibri"/>
          <w:sz w:val="24"/>
          <w:szCs w:val="24"/>
          <w:lang w:eastAsia="uk-UA"/>
        </w:rPr>
        <w:t xml:space="preserve">ВА </w:t>
      </w:r>
      <w:r w:rsidR="00920E01" w:rsidRPr="00A960E9">
        <w:rPr>
          <w:rFonts w:ascii="Calibri" w:eastAsia="Times New Roman" w:hAnsi="Calibri" w:cs="Calibri"/>
          <w:sz w:val="24"/>
          <w:szCs w:val="24"/>
          <w:lang w:eastAsia="uk-UA"/>
        </w:rPr>
        <w:t>від 16.05.2024</w:t>
      </w:r>
      <w:r w:rsidR="00405AAF" w:rsidRPr="00A960E9">
        <w:rPr>
          <w:rFonts w:ascii="Calibri" w:eastAsia="Times New Roman" w:hAnsi="Calibri" w:cs="Calibri"/>
          <w:sz w:val="24"/>
          <w:szCs w:val="24"/>
          <w:lang w:eastAsia="uk-UA"/>
        </w:rPr>
        <w:t xml:space="preserve"> року. </w:t>
      </w:r>
      <w:r w:rsidR="00ED045E" w:rsidRPr="00A960E9">
        <w:rPr>
          <w:rFonts w:ascii="Calibri" w:eastAsia="Times New Roman" w:hAnsi="Calibri" w:cs="Calibri"/>
          <w:sz w:val="24"/>
          <w:szCs w:val="24"/>
          <w:lang w:eastAsia="uk-UA"/>
        </w:rPr>
        <w:t xml:space="preserve">Розробником регіонального енергетичного плану </w:t>
      </w:r>
      <w:r w:rsidR="00307964" w:rsidRPr="00A960E9">
        <w:rPr>
          <w:rFonts w:ascii="Calibri" w:eastAsia="Times New Roman" w:hAnsi="Calibri" w:cs="Calibri"/>
          <w:sz w:val="24"/>
          <w:szCs w:val="24"/>
          <w:lang w:eastAsia="uk-UA"/>
        </w:rPr>
        <w:t xml:space="preserve">Хмельницької області є Департамент </w:t>
      </w:r>
      <w:r w:rsidR="00A7394E">
        <w:rPr>
          <w:rFonts w:ascii="Calibri" w:eastAsia="Times New Roman" w:hAnsi="Calibri" w:cs="Calibri"/>
          <w:sz w:val="24"/>
          <w:szCs w:val="24"/>
          <w:lang w:eastAsia="uk-UA"/>
        </w:rPr>
        <w:t>розвитку громад, будівництва та житлово-комунального господарства Хмельницької</w:t>
      </w:r>
      <w:r w:rsidR="00C22B98" w:rsidRPr="00A960E9">
        <w:rPr>
          <w:rFonts w:ascii="Calibri" w:eastAsia="Times New Roman" w:hAnsi="Calibri" w:cs="Calibri"/>
          <w:sz w:val="24"/>
          <w:szCs w:val="24"/>
          <w:lang w:eastAsia="uk-UA"/>
        </w:rPr>
        <w:t xml:space="preserve"> ОДА. </w:t>
      </w:r>
    </w:p>
    <w:p w14:paraId="214B83EB" w14:textId="719720E1" w:rsidR="00E858A4" w:rsidRPr="00A960E9" w:rsidRDefault="00E858A4"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Основними концептуальними положеннями розробки регіонального енергетичного плану є цілісний підхід </w:t>
      </w:r>
      <w:r w:rsidR="00ED045E" w:rsidRPr="00A960E9">
        <w:rPr>
          <w:rFonts w:ascii="Calibri" w:eastAsia="Times New Roman" w:hAnsi="Calibri" w:cs="Calibri"/>
          <w:sz w:val="24"/>
          <w:szCs w:val="24"/>
          <w:lang w:eastAsia="uk-UA"/>
        </w:rPr>
        <w:t>до</w:t>
      </w:r>
      <w:r w:rsidRPr="00A960E9">
        <w:rPr>
          <w:rFonts w:ascii="Calibri" w:eastAsia="Times New Roman" w:hAnsi="Calibri" w:cs="Calibri"/>
          <w:sz w:val="24"/>
          <w:szCs w:val="24"/>
          <w:lang w:eastAsia="uk-UA"/>
        </w:rPr>
        <w:t xml:space="preserve"> окреми</w:t>
      </w:r>
      <w:r w:rsidR="00ED045E" w:rsidRPr="00A960E9">
        <w:rPr>
          <w:rFonts w:ascii="Calibri" w:eastAsia="Times New Roman" w:hAnsi="Calibri" w:cs="Calibri"/>
          <w:sz w:val="24"/>
          <w:szCs w:val="24"/>
          <w:lang w:eastAsia="uk-UA"/>
        </w:rPr>
        <w:t>х</w:t>
      </w:r>
      <w:r w:rsidRPr="00A960E9">
        <w:rPr>
          <w:rFonts w:ascii="Calibri" w:eastAsia="Times New Roman" w:hAnsi="Calibri" w:cs="Calibri"/>
          <w:sz w:val="24"/>
          <w:szCs w:val="24"/>
          <w:lang w:eastAsia="uk-UA"/>
        </w:rPr>
        <w:t xml:space="preserve"> сектор</w:t>
      </w:r>
      <w:r w:rsidR="00ED045E" w:rsidRPr="00A960E9">
        <w:rPr>
          <w:rFonts w:ascii="Calibri" w:eastAsia="Times New Roman" w:hAnsi="Calibri" w:cs="Calibri"/>
          <w:sz w:val="24"/>
          <w:szCs w:val="24"/>
          <w:lang w:eastAsia="uk-UA"/>
        </w:rPr>
        <w:t>ів</w:t>
      </w:r>
      <w:r w:rsidRPr="00A960E9">
        <w:rPr>
          <w:rFonts w:ascii="Calibri" w:eastAsia="Times New Roman" w:hAnsi="Calibri" w:cs="Calibri"/>
          <w:sz w:val="24"/>
          <w:szCs w:val="24"/>
          <w:lang w:eastAsia="uk-UA"/>
        </w:rPr>
        <w:t xml:space="preserve"> енергетичного планування, максимальне врахування регіональних особливостей, залучення до розробки плану всіх зацікавлених сторін, створення та забезпечення умов стабільного функціонування регіональної си</w:t>
      </w:r>
      <w:r w:rsidR="00ED045E" w:rsidRPr="00A960E9">
        <w:rPr>
          <w:rFonts w:ascii="Calibri" w:eastAsia="Times New Roman" w:hAnsi="Calibri" w:cs="Calibri"/>
          <w:sz w:val="24"/>
          <w:szCs w:val="24"/>
          <w:lang w:eastAsia="uk-UA"/>
        </w:rPr>
        <w:t>стеми енергетичного менеджменту</w:t>
      </w:r>
      <w:r w:rsidRPr="00A960E9">
        <w:rPr>
          <w:rFonts w:ascii="Calibri" w:eastAsia="Times New Roman" w:hAnsi="Calibri" w:cs="Calibri"/>
          <w:sz w:val="24"/>
          <w:szCs w:val="24"/>
          <w:lang w:eastAsia="uk-UA"/>
        </w:rPr>
        <w:t xml:space="preserve">. </w:t>
      </w:r>
    </w:p>
    <w:p w14:paraId="2B9FBD93" w14:textId="7232A3DF" w:rsidR="00C515BE" w:rsidRPr="00A960E9" w:rsidRDefault="00C515BE"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Метою розроблення регіонального енергетичного плану є:</w:t>
      </w:r>
    </w:p>
    <w:p w14:paraId="2A38708B" w14:textId="77777777" w:rsidR="00C515BE" w:rsidRPr="00A960E9" w:rsidRDefault="00C515BE" w:rsidP="00ED045E">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сприяння досягненню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когенерації та інших цілей, які пов’язані з використанням енергії та визначені законодавством;</w:t>
      </w:r>
    </w:p>
    <w:p w14:paraId="52424A8E" w14:textId="77777777" w:rsidR="00C515BE" w:rsidRPr="00A960E9" w:rsidRDefault="00C515BE" w:rsidP="00ED045E">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bookmarkStart w:id="5" w:name="n26"/>
      <w:bookmarkEnd w:id="5"/>
      <w:r w:rsidRPr="00A960E9">
        <w:rPr>
          <w:rFonts w:ascii="Calibri" w:eastAsia="Times New Roman" w:hAnsi="Calibri" w:cs="Calibri"/>
          <w:sz w:val="24"/>
          <w:szCs w:val="24"/>
          <w:lang w:eastAsia="uk-UA"/>
        </w:rPr>
        <w:t>забезпечення раціонального використання бюджетних коштів на придбання енергії та комунальних послуг;</w:t>
      </w:r>
    </w:p>
    <w:p w14:paraId="5432FD0E" w14:textId="58029B7F" w:rsidR="00C515BE" w:rsidRPr="00A960E9" w:rsidRDefault="00C515BE" w:rsidP="00ED045E">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bookmarkStart w:id="6" w:name="n27"/>
      <w:bookmarkEnd w:id="6"/>
      <w:r w:rsidRPr="00A960E9">
        <w:rPr>
          <w:rFonts w:ascii="Calibri" w:eastAsia="Times New Roman" w:hAnsi="Calibri" w:cs="Calibri"/>
          <w:sz w:val="24"/>
          <w:szCs w:val="24"/>
          <w:lang w:eastAsia="uk-UA"/>
        </w:rPr>
        <w:t xml:space="preserve">визначення пріоритетних секторів енергетичного планування для залучення інвестицій </w:t>
      </w:r>
      <w:r w:rsidR="003F49CD" w:rsidRPr="00A960E9">
        <w:rPr>
          <w:rFonts w:ascii="Calibri" w:eastAsia="Times New Roman" w:hAnsi="Calibri" w:cs="Calibri"/>
          <w:sz w:val="24"/>
          <w:szCs w:val="24"/>
          <w:lang w:eastAsia="uk-UA"/>
        </w:rPr>
        <w:t>та</w:t>
      </w:r>
      <w:r w:rsidRPr="00A960E9">
        <w:rPr>
          <w:rFonts w:ascii="Calibri" w:eastAsia="Times New Roman" w:hAnsi="Calibri" w:cs="Calibri"/>
          <w:sz w:val="24"/>
          <w:szCs w:val="24"/>
          <w:lang w:eastAsia="uk-UA"/>
        </w:rPr>
        <w:t xml:space="preserve">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w:t>
      </w:r>
    </w:p>
    <w:p w14:paraId="4322E943" w14:textId="77777777" w:rsidR="00C515BE" w:rsidRPr="00A960E9" w:rsidRDefault="00C515BE" w:rsidP="00ED045E">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bookmarkStart w:id="7" w:name="n28"/>
      <w:bookmarkEnd w:id="7"/>
      <w:r w:rsidRPr="00A960E9">
        <w:rPr>
          <w:rFonts w:ascii="Calibri" w:eastAsia="Times New Roman" w:hAnsi="Calibri" w:cs="Calibri"/>
          <w:sz w:val="24"/>
          <w:szCs w:val="24"/>
          <w:lang w:eastAsia="uk-UA"/>
        </w:rPr>
        <w:t>покращення якості надання комунальних послуг, формування енергоефективної поведінки населення;</w:t>
      </w:r>
    </w:p>
    <w:p w14:paraId="2D5B8DC0" w14:textId="77777777" w:rsidR="00C515BE" w:rsidRPr="00A960E9" w:rsidRDefault="00C515BE" w:rsidP="00ED045E">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bookmarkStart w:id="8" w:name="n29"/>
      <w:bookmarkEnd w:id="8"/>
      <w:r w:rsidRPr="00A960E9">
        <w:rPr>
          <w:rFonts w:ascii="Calibri" w:eastAsia="Times New Roman" w:hAnsi="Calibri" w:cs="Calibri"/>
          <w:sz w:val="24"/>
          <w:szCs w:val="24"/>
          <w:lang w:eastAsia="uk-UA"/>
        </w:rPr>
        <w:t>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14:paraId="2C59D37F" w14:textId="25C9953E" w:rsidR="00C515BE" w:rsidRPr="00A960E9" w:rsidRDefault="00C515BE" w:rsidP="00ED045E">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w:t>
      </w:r>
      <w:r w:rsidR="003F49CD" w:rsidRPr="00A960E9">
        <w:rPr>
          <w:rFonts w:ascii="Calibri" w:eastAsia="Times New Roman" w:hAnsi="Calibri" w:cs="Calibri"/>
          <w:sz w:val="24"/>
          <w:szCs w:val="24"/>
          <w:lang w:eastAsia="uk-UA"/>
        </w:rPr>
        <w:t xml:space="preserve">егіональний енергетичний </w:t>
      </w:r>
      <w:r w:rsidRPr="00A960E9">
        <w:rPr>
          <w:rFonts w:ascii="Calibri" w:eastAsia="Times New Roman" w:hAnsi="Calibri" w:cs="Calibri"/>
          <w:sz w:val="24"/>
          <w:szCs w:val="24"/>
          <w:lang w:eastAsia="uk-UA"/>
        </w:rPr>
        <w:t>план пов’язан</w:t>
      </w:r>
      <w:r w:rsidR="003F49CD" w:rsidRPr="00A960E9">
        <w:rPr>
          <w:rFonts w:ascii="Calibri" w:eastAsia="Times New Roman" w:hAnsi="Calibri" w:cs="Calibri"/>
          <w:sz w:val="24"/>
          <w:szCs w:val="24"/>
          <w:lang w:eastAsia="uk-UA"/>
        </w:rPr>
        <w:t xml:space="preserve">ий з такими </w:t>
      </w:r>
      <w:r w:rsidR="00961B13" w:rsidRPr="00A960E9">
        <w:rPr>
          <w:rFonts w:ascii="Calibri" w:eastAsia="Times New Roman" w:hAnsi="Calibri" w:cs="Calibri"/>
          <w:sz w:val="24"/>
          <w:szCs w:val="24"/>
          <w:lang w:eastAsia="uk-UA"/>
        </w:rPr>
        <w:t xml:space="preserve">нормативно-правовими, нормативно-методичними та </w:t>
      </w:r>
      <w:r w:rsidRPr="00A960E9">
        <w:rPr>
          <w:rFonts w:ascii="Calibri" w:eastAsia="Times New Roman" w:hAnsi="Calibri" w:cs="Calibri"/>
          <w:sz w:val="24"/>
          <w:szCs w:val="24"/>
          <w:lang w:eastAsia="uk-UA"/>
        </w:rPr>
        <w:t xml:space="preserve">програмними документами, затвердженими на національному та обласному рівнях: </w:t>
      </w:r>
    </w:p>
    <w:p w14:paraId="0D137353" w14:textId="05EC2785"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Закон Укра</w:t>
      </w:r>
      <w:r w:rsidR="003F49CD" w:rsidRPr="00A960E9">
        <w:rPr>
          <w:rFonts w:ascii="Calibri" w:eastAsia="Times New Roman" w:hAnsi="Calibri" w:cs="Calibri"/>
          <w:sz w:val="24"/>
          <w:szCs w:val="24"/>
          <w:lang w:eastAsia="uk-UA"/>
        </w:rPr>
        <w:t>ї</w:t>
      </w:r>
      <w:r w:rsidRPr="00A960E9">
        <w:rPr>
          <w:rFonts w:ascii="Calibri" w:eastAsia="Times New Roman" w:hAnsi="Calibri" w:cs="Calibri"/>
          <w:sz w:val="24"/>
          <w:szCs w:val="24"/>
          <w:lang w:eastAsia="uk-UA"/>
        </w:rPr>
        <w:t>ни «Про енергетичну ефек</w:t>
      </w:r>
      <w:r w:rsidR="003F49CD" w:rsidRPr="00A960E9">
        <w:rPr>
          <w:rFonts w:ascii="Calibri" w:eastAsia="Times New Roman" w:hAnsi="Calibri" w:cs="Calibri"/>
          <w:sz w:val="24"/>
          <w:szCs w:val="24"/>
          <w:lang w:eastAsia="uk-UA"/>
        </w:rPr>
        <w:t>тивність»;</w:t>
      </w:r>
    </w:p>
    <w:p w14:paraId="3E3BF5DE" w14:textId="0CEC032D"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Закон України «Про внесення змін до деяких законів України щодо врегулювання повноважень центральних органів виконавчої влади у сфері забезпечення енергетичної ефективності»</w:t>
      </w:r>
      <w:r w:rsidR="003F49CD" w:rsidRPr="00A960E9">
        <w:rPr>
          <w:rFonts w:ascii="Calibri" w:eastAsia="Times New Roman" w:hAnsi="Calibri" w:cs="Calibri"/>
          <w:sz w:val="24"/>
          <w:szCs w:val="24"/>
          <w:lang w:eastAsia="uk-UA"/>
        </w:rPr>
        <w:t>;</w:t>
      </w:r>
    </w:p>
    <w:p w14:paraId="1D5420C4" w14:textId="032C5C7B" w:rsidR="00C515BE" w:rsidRPr="00A960E9" w:rsidRDefault="003F49CD"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Закон Укра</w:t>
      </w:r>
      <w:r w:rsidR="009F0AA9" w:rsidRPr="00A960E9">
        <w:rPr>
          <w:rFonts w:ascii="Calibri" w:eastAsia="Times New Roman" w:hAnsi="Calibri" w:cs="Calibri"/>
          <w:sz w:val="24"/>
          <w:szCs w:val="24"/>
          <w:lang w:eastAsia="uk-UA"/>
        </w:rPr>
        <w:t>ї</w:t>
      </w:r>
      <w:r w:rsidRPr="00A960E9">
        <w:rPr>
          <w:rFonts w:ascii="Calibri" w:eastAsia="Times New Roman" w:hAnsi="Calibri" w:cs="Calibri"/>
          <w:sz w:val="24"/>
          <w:szCs w:val="24"/>
          <w:lang w:eastAsia="uk-UA"/>
        </w:rPr>
        <w:t>ни «</w:t>
      </w:r>
      <w:r w:rsidR="00C515BE" w:rsidRPr="00A960E9">
        <w:rPr>
          <w:rFonts w:ascii="Calibri" w:eastAsia="Times New Roman" w:hAnsi="Calibri" w:cs="Calibri"/>
          <w:sz w:val="24"/>
          <w:szCs w:val="24"/>
          <w:lang w:eastAsia="uk-UA"/>
        </w:rPr>
        <w:t>Про місцеве самоврядування»</w:t>
      </w:r>
      <w:r w:rsidRPr="00A960E9">
        <w:rPr>
          <w:rFonts w:ascii="Calibri" w:eastAsia="Times New Roman" w:hAnsi="Calibri" w:cs="Calibri"/>
          <w:sz w:val="24"/>
          <w:szCs w:val="24"/>
          <w:lang w:eastAsia="uk-UA"/>
        </w:rPr>
        <w:t>;</w:t>
      </w:r>
    </w:p>
    <w:p w14:paraId="3F79ADE2" w14:textId="200C6E25"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Методика розроблення місцевих енергетичн</w:t>
      </w:r>
      <w:r w:rsidR="003F49CD" w:rsidRPr="00A960E9">
        <w:rPr>
          <w:rFonts w:ascii="Calibri" w:eastAsia="Times New Roman" w:hAnsi="Calibri" w:cs="Calibri"/>
          <w:sz w:val="24"/>
          <w:szCs w:val="24"/>
          <w:lang w:eastAsia="uk-UA"/>
        </w:rPr>
        <w:t>их планів;</w:t>
      </w:r>
    </w:p>
    <w:p w14:paraId="3A109729" w14:textId="18FA9AA4" w:rsidR="00C515BE" w:rsidRPr="00A960E9" w:rsidRDefault="003F49CD"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Порядок </w:t>
      </w:r>
      <w:r w:rsidR="00C515BE" w:rsidRPr="00A960E9">
        <w:rPr>
          <w:rFonts w:ascii="Calibri" w:eastAsia="Times New Roman" w:hAnsi="Calibri" w:cs="Calibri"/>
          <w:sz w:val="24"/>
          <w:szCs w:val="24"/>
          <w:lang w:eastAsia="uk-UA"/>
        </w:rPr>
        <w:t xml:space="preserve">запровадження та забезпечення функціонування систем енергетичного менеджменту органів державної влади, підприємств, установ та організацій, що </w:t>
      </w:r>
      <w:r w:rsidRPr="00A960E9">
        <w:rPr>
          <w:rFonts w:ascii="Calibri" w:eastAsia="Times New Roman" w:hAnsi="Calibri" w:cs="Calibri"/>
          <w:sz w:val="24"/>
          <w:szCs w:val="24"/>
          <w:lang w:eastAsia="uk-UA"/>
        </w:rPr>
        <w:t>належать до сфери їх управління;</w:t>
      </w:r>
    </w:p>
    <w:p w14:paraId="2983D47E" w14:textId="4BC0ACFC"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Концепці</w:t>
      </w:r>
      <w:r w:rsidR="009F0AA9" w:rsidRPr="00A960E9">
        <w:rPr>
          <w:rFonts w:ascii="Calibri" w:eastAsia="Times New Roman" w:hAnsi="Calibri" w:cs="Calibri"/>
          <w:sz w:val="24"/>
          <w:szCs w:val="24"/>
          <w:lang w:eastAsia="uk-UA"/>
        </w:rPr>
        <w:t>я</w:t>
      </w:r>
      <w:r w:rsidRPr="00A960E9">
        <w:rPr>
          <w:rFonts w:ascii="Calibri" w:eastAsia="Times New Roman" w:hAnsi="Calibri" w:cs="Calibri"/>
          <w:sz w:val="24"/>
          <w:szCs w:val="24"/>
          <w:lang w:eastAsia="uk-UA"/>
        </w:rPr>
        <w:t xml:space="preserve"> регіональної програми забезпечення енергетичної ефективності Хмельницької області (38-41/2023</w:t>
      </w:r>
      <w:r w:rsidR="009F0AA9"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від 05.04.2023)</w:t>
      </w:r>
      <w:r w:rsidR="009F0AA9" w:rsidRPr="00A960E9">
        <w:rPr>
          <w:rFonts w:ascii="Calibri" w:eastAsia="Times New Roman" w:hAnsi="Calibri" w:cs="Calibri"/>
          <w:sz w:val="24"/>
          <w:szCs w:val="24"/>
          <w:lang w:eastAsia="uk-UA"/>
        </w:rPr>
        <w:t>;</w:t>
      </w:r>
    </w:p>
    <w:p w14:paraId="417B9C06" w14:textId="0B9BA499"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Стратегія розвитку Хмельницької області на 2021</w:t>
      </w:r>
      <w:r w:rsidR="009F0AA9" w:rsidRPr="00A960E9">
        <w:rPr>
          <w:rFonts w:ascii="Calibri" w:eastAsia="Times New Roman" w:hAnsi="Calibri" w:cs="Calibri"/>
          <w:sz w:val="24"/>
          <w:szCs w:val="24"/>
          <w:lang w:eastAsia="uk-UA"/>
        </w:rPr>
        <w:t xml:space="preserve"> – </w:t>
      </w:r>
      <w:r w:rsidRPr="00A960E9">
        <w:rPr>
          <w:rFonts w:ascii="Calibri" w:eastAsia="Times New Roman" w:hAnsi="Calibri" w:cs="Calibri"/>
          <w:sz w:val="24"/>
          <w:szCs w:val="24"/>
          <w:lang w:eastAsia="uk-UA"/>
        </w:rPr>
        <w:t>2</w:t>
      </w:r>
      <w:r w:rsidR="009F0AA9" w:rsidRPr="00A960E9">
        <w:rPr>
          <w:rFonts w:ascii="Calibri" w:eastAsia="Times New Roman" w:hAnsi="Calibri" w:cs="Calibri"/>
          <w:sz w:val="24"/>
          <w:szCs w:val="24"/>
          <w:lang w:eastAsia="uk-UA"/>
        </w:rPr>
        <w:t>027 роки;</w:t>
      </w:r>
    </w:p>
    <w:p w14:paraId="3E1D5923" w14:textId="4797254A" w:rsidR="00C515BE" w:rsidRPr="00A960E9" w:rsidRDefault="00C515BE" w:rsidP="00CE2ABC">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Програма поводження з відходами у Хмельницьк</w:t>
      </w:r>
      <w:r w:rsidR="009F0AA9"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області на 2018</w:t>
      </w:r>
      <w:r w:rsidR="009F0AA9" w:rsidRPr="00A960E9">
        <w:rPr>
          <w:rFonts w:ascii="Calibri" w:eastAsia="Times New Roman" w:hAnsi="Calibri" w:cs="Calibri"/>
          <w:sz w:val="24"/>
          <w:szCs w:val="24"/>
          <w:lang w:eastAsia="uk-UA"/>
        </w:rPr>
        <w:t xml:space="preserve"> – </w:t>
      </w:r>
      <w:r w:rsidRPr="00A960E9">
        <w:rPr>
          <w:rFonts w:ascii="Calibri" w:eastAsia="Times New Roman" w:hAnsi="Calibri" w:cs="Calibri"/>
          <w:sz w:val="24"/>
          <w:szCs w:val="24"/>
          <w:lang w:eastAsia="uk-UA"/>
        </w:rPr>
        <w:t>2020 роки (Затверджена рішенням сесії Обласної ради 27.03.2018 №39-18/2018 р.)</w:t>
      </w:r>
      <w:r w:rsidR="009F0AA9" w:rsidRPr="00A960E9">
        <w:rPr>
          <w:rFonts w:ascii="Calibri" w:eastAsia="Times New Roman" w:hAnsi="Calibri" w:cs="Calibri"/>
          <w:sz w:val="24"/>
          <w:szCs w:val="24"/>
          <w:lang w:eastAsia="uk-UA"/>
        </w:rPr>
        <w:t>.</w:t>
      </w:r>
    </w:p>
    <w:p w14:paraId="7718D159" w14:textId="7B4CF0AD" w:rsidR="00C515BE" w:rsidRPr="00A960E9" w:rsidRDefault="00C515BE" w:rsidP="00CE2AB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lastRenderedPageBreak/>
        <w:t>При розроб</w:t>
      </w:r>
      <w:r w:rsidR="009F0AA9" w:rsidRPr="00A960E9">
        <w:rPr>
          <w:rFonts w:ascii="Calibri" w:eastAsia="Times New Roman" w:hAnsi="Calibri" w:cs="Calibri"/>
          <w:sz w:val="24"/>
          <w:szCs w:val="24"/>
          <w:lang w:eastAsia="uk-UA"/>
        </w:rPr>
        <w:t>ці</w:t>
      </w:r>
      <w:r w:rsidRPr="00A960E9">
        <w:rPr>
          <w:rFonts w:ascii="Calibri" w:eastAsia="Times New Roman" w:hAnsi="Calibri" w:cs="Calibri"/>
          <w:sz w:val="24"/>
          <w:szCs w:val="24"/>
          <w:lang w:eastAsia="uk-UA"/>
        </w:rPr>
        <w:t xml:space="preserve"> Регіонального енергетичного плану</w:t>
      </w:r>
      <w:r w:rsidR="00565EE7" w:rsidRPr="00A960E9">
        <w:rPr>
          <w:rFonts w:ascii="Calibri" w:eastAsia="Times New Roman" w:hAnsi="Calibri" w:cs="Calibri"/>
          <w:sz w:val="24"/>
          <w:szCs w:val="24"/>
          <w:lang w:eastAsia="uk-UA"/>
        </w:rPr>
        <w:t xml:space="preserve"> (РЕП)</w:t>
      </w:r>
      <w:r w:rsidRPr="00A960E9">
        <w:rPr>
          <w:rFonts w:ascii="Calibri" w:eastAsia="Times New Roman" w:hAnsi="Calibri" w:cs="Calibri"/>
          <w:sz w:val="24"/>
          <w:szCs w:val="24"/>
          <w:lang w:eastAsia="uk-UA"/>
        </w:rPr>
        <w:t xml:space="preserve"> Хмельницької області використан</w:t>
      </w:r>
      <w:r w:rsidR="002660B5">
        <w:rPr>
          <w:rFonts w:ascii="Calibri" w:eastAsia="Times New Roman" w:hAnsi="Calibri" w:cs="Calibri"/>
          <w:sz w:val="24"/>
          <w:szCs w:val="24"/>
          <w:lang w:eastAsia="uk-UA"/>
        </w:rPr>
        <w:t>о</w:t>
      </w:r>
      <w:r w:rsidRPr="00A960E9">
        <w:rPr>
          <w:rFonts w:ascii="Calibri" w:eastAsia="Times New Roman" w:hAnsi="Calibri" w:cs="Calibri"/>
          <w:sz w:val="24"/>
          <w:szCs w:val="24"/>
          <w:lang w:eastAsia="uk-UA"/>
        </w:rPr>
        <w:t xml:space="preserve"> дані документу «Зелений енергетичний курс для Хмельницької області»</w:t>
      </w:r>
      <w:r w:rsidR="009F0AA9"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який розроблено громадсько</w:t>
      </w:r>
      <w:r w:rsidR="00A7394E">
        <w:rPr>
          <w:rFonts w:ascii="Calibri" w:eastAsia="Times New Roman" w:hAnsi="Calibri" w:cs="Calibri"/>
          <w:sz w:val="24"/>
          <w:szCs w:val="24"/>
          <w:lang w:eastAsia="uk-UA"/>
        </w:rPr>
        <w:t>ю</w:t>
      </w:r>
      <w:r w:rsidRPr="00A960E9">
        <w:rPr>
          <w:rFonts w:ascii="Calibri" w:eastAsia="Times New Roman" w:hAnsi="Calibri" w:cs="Calibri"/>
          <w:sz w:val="24"/>
          <w:szCs w:val="24"/>
          <w:lang w:eastAsia="uk-UA"/>
        </w:rPr>
        <w:t xml:space="preserve"> організацією «Хмельницький енергетични</w:t>
      </w:r>
      <w:r w:rsidR="002660B5">
        <w:rPr>
          <w:rFonts w:ascii="Calibri" w:eastAsia="Times New Roman" w:hAnsi="Calibri" w:cs="Calibri"/>
          <w:sz w:val="24"/>
          <w:szCs w:val="24"/>
          <w:lang w:eastAsia="uk-UA"/>
        </w:rPr>
        <w:t>й</w:t>
      </w:r>
      <w:r w:rsidRPr="00A960E9">
        <w:rPr>
          <w:rFonts w:ascii="Calibri" w:eastAsia="Times New Roman" w:hAnsi="Calibri" w:cs="Calibri"/>
          <w:sz w:val="24"/>
          <w:szCs w:val="24"/>
          <w:lang w:eastAsia="uk-UA"/>
        </w:rPr>
        <w:t xml:space="preserve"> кластер»</w:t>
      </w:r>
      <w:r w:rsidR="009F0AA9" w:rsidRPr="00A960E9">
        <w:rPr>
          <w:rFonts w:ascii="Calibri" w:eastAsia="Times New Roman" w:hAnsi="Calibri" w:cs="Calibri"/>
          <w:sz w:val="24"/>
          <w:szCs w:val="24"/>
          <w:lang w:eastAsia="uk-UA"/>
        </w:rPr>
        <w:t>.</w:t>
      </w:r>
    </w:p>
    <w:p w14:paraId="6A3C6BE6" w14:textId="555A167E" w:rsidR="0012003D" w:rsidRPr="00A960E9" w:rsidRDefault="003F5C94" w:rsidP="00CE2AB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 Регіональному енергетичному плані розглядаються </w:t>
      </w:r>
      <w:r w:rsidR="00301B88" w:rsidRPr="00A960E9">
        <w:rPr>
          <w:rFonts w:ascii="Calibri" w:eastAsia="Times New Roman" w:hAnsi="Calibri" w:cs="Calibri"/>
          <w:sz w:val="24"/>
          <w:szCs w:val="24"/>
          <w:lang w:eastAsia="uk-UA"/>
        </w:rPr>
        <w:t>проєкт</w:t>
      </w:r>
      <w:r w:rsidR="00A7394E">
        <w:rPr>
          <w:rFonts w:ascii="Calibri" w:eastAsia="Times New Roman" w:hAnsi="Calibri" w:cs="Calibri"/>
          <w:sz w:val="24"/>
          <w:szCs w:val="24"/>
          <w:lang w:eastAsia="uk-UA"/>
        </w:rPr>
        <w:t>и</w:t>
      </w:r>
      <w:r w:rsidR="00301B88" w:rsidRPr="00A960E9">
        <w:rPr>
          <w:rFonts w:ascii="Calibri" w:eastAsia="Times New Roman" w:hAnsi="Calibri" w:cs="Calibri"/>
          <w:sz w:val="24"/>
          <w:szCs w:val="24"/>
          <w:lang w:eastAsia="uk-UA"/>
        </w:rPr>
        <w:t xml:space="preserve"> на об’єктах</w:t>
      </w:r>
      <w:r w:rsidR="00286347" w:rsidRPr="00A960E9">
        <w:rPr>
          <w:rFonts w:ascii="Calibri" w:eastAsia="Times New Roman" w:hAnsi="Calibri" w:cs="Calibri"/>
          <w:sz w:val="24"/>
          <w:szCs w:val="24"/>
          <w:lang w:eastAsia="uk-UA"/>
        </w:rPr>
        <w:t xml:space="preserve"> регіонального підпорядкування</w:t>
      </w:r>
      <w:r w:rsidR="00301B88" w:rsidRPr="00A960E9">
        <w:rPr>
          <w:rFonts w:ascii="Calibri" w:eastAsia="Times New Roman" w:hAnsi="Calibri" w:cs="Calibri"/>
          <w:sz w:val="24"/>
          <w:szCs w:val="24"/>
          <w:lang w:eastAsia="uk-UA"/>
        </w:rPr>
        <w:t xml:space="preserve">, </w:t>
      </w:r>
      <w:r w:rsidR="00286347" w:rsidRPr="00A960E9">
        <w:rPr>
          <w:rFonts w:ascii="Calibri" w:eastAsia="Times New Roman" w:hAnsi="Calibri" w:cs="Calibri"/>
          <w:sz w:val="24"/>
          <w:szCs w:val="24"/>
          <w:lang w:eastAsia="uk-UA"/>
        </w:rPr>
        <w:t>проєкт</w:t>
      </w:r>
      <w:r w:rsidR="00A7394E">
        <w:rPr>
          <w:rFonts w:ascii="Calibri" w:eastAsia="Times New Roman" w:hAnsi="Calibri" w:cs="Calibri"/>
          <w:sz w:val="24"/>
          <w:szCs w:val="24"/>
          <w:lang w:eastAsia="uk-UA"/>
        </w:rPr>
        <w:t>и</w:t>
      </w:r>
      <w:r w:rsidR="009B372A"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 xml:space="preserve">регіонального </w:t>
      </w:r>
      <w:r w:rsidR="00301B88" w:rsidRPr="00A960E9">
        <w:rPr>
          <w:rFonts w:ascii="Calibri" w:eastAsia="Times New Roman" w:hAnsi="Calibri" w:cs="Calibri"/>
          <w:sz w:val="24"/>
          <w:szCs w:val="24"/>
          <w:lang w:eastAsia="uk-UA"/>
        </w:rPr>
        <w:t>рівня</w:t>
      </w:r>
      <w:r w:rsidRPr="00A960E9">
        <w:rPr>
          <w:rFonts w:ascii="Calibri" w:eastAsia="Times New Roman" w:hAnsi="Calibri" w:cs="Calibri"/>
          <w:sz w:val="24"/>
          <w:szCs w:val="24"/>
          <w:lang w:eastAsia="uk-UA"/>
        </w:rPr>
        <w:t xml:space="preserve">, </w:t>
      </w:r>
      <w:r w:rsidR="0012003D" w:rsidRPr="00A960E9">
        <w:rPr>
          <w:rFonts w:ascii="Calibri" w:eastAsia="Times New Roman" w:hAnsi="Calibri" w:cs="Calibri"/>
          <w:sz w:val="24"/>
          <w:szCs w:val="24"/>
          <w:lang w:eastAsia="uk-UA"/>
        </w:rPr>
        <w:t xml:space="preserve">а також пілотні </w:t>
      </w:r>
      <w:r w:rsidR="00811A45" w:rsidRPr="00A960E9">
        <w:rPr>
          <w:rFonts w:ascii="Calibri" w:eastAsia="Times New Roman" w:hAnsi="Calibri" w:cs="Calibri"/>
          <w:sz w:val="24"/>
          <w:szCs w:val="24"/>
          <w:lang w:eastAsia="uk-UA"/>
        </w:rPr>
        <w:t>проєкт</w:t>
      </w:r>
      <w:r w:rsidR="00A7394E">
        <w:rPr>
          <w:rFonts w:ascii="Calibri" w:eastAsia="Times New Roman" w:hAnsi="Calibri" w:cs="Calibri"/>
          <w:sz w:val="24"/>
          <w:szCs w:val="24"/>
          <w:lang w:eastAsia="uk-UA"/>
        </w:rPr>
        <w:t>и</w:t>
      </w:r>
      <w:r w:rsidR="0012003D" w:rsidRPr="00A960E9">
        <w:rPr>
          <w:rFonts w:ascii="Calibri" w:eastAsia="Times New Roman" w:hAnsi="Calibri" w:cs="Calibri"/>
          <w:sz w:val="24"/>
          <w:szCs w:val="24"/>
          <w:lang w:eastAsia="uk-UA"/>
        </w:rPr>
        <w:t>, які мають великий потенціал розповсюдження в регіоні</w:t>
      </w:r>
      <w:r w:rsidR="00604D33" w:rsidRPr="00A960E9">
        <w:rPr>
          <w:rFonts w:ascii="Calibri" w:eastAsia="Times New Roman" w:hAnsi="Calibri" w:cs="Calibri"/>
          <w:sz w:val="24"/>
          <w:szCs w:val="24"/>
          <w:lang w:eastAsia="uk-UA"/>
        </w:rPr>
        <w:t>:</w:t>
      </w:r>
    </w:p>
    <w:p w14:paraId="7480655A" w14:textId="15808A4B" w:rsidR="00604D33"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Підвищення енергетичної ефективності об’єктів </w:t>
      </w:r>
      <w:r w:rsidR="00286347" w:rsidRPr="00A960E9">
        <w:rPr>
          <w:rFonts w:ascii="Calibri" w:eastAsia="Times New Roman" w:hAnsi="Calibri" w:cs="Calibri"/>
          <w:sz w:val="24"/>
          <w:szCs w:val="24"/>
          <w:lang w:eastAsia="uk-UA"/>
        </w:rPr>
        <w:t>регіонального підпорядкування</w:t>
      </w:r>
      <w:r w:rsidR="00D40865" w:rsidRPr="00A960E9">
        <w:rPr>
          <w:rFonts w:ascii="Calibri" w:eastAsia="Times New Roman" w:hAnsi="Calibri" w:cs="Calibri"/>
          <w:sz w:val="24"/>
          <w:szCs w:val="24"/>
          <w:lang w:eastAsia="uk-UA"/>
        </w:rPr>
        <w:t>;</w:t>
      </w:r>
    </w:p>
    <w:p w14:paraId="7CBD2C65" w14:textId="64CA8A55" w:rsidR="00604D33"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Створення місцевої мікрогрід. Пілотний проєкт в студентському містечку Хмельницького національного університету</w:t>
      </w:r>
      <w:r w:rsidR="00D40865" w:rsidRPr="00A960E9">
        <w:rPr>
          <w:rFonts w:ascii="Calibri" w:eastAsia="Times New Roman" w:hAnsi="Calibri" w:cs="Calibri"/>
          <w:sz w:val="24"/>
          <w:szCs w:val="24"/>
          <w:lang w:eastAsia="uk-UA"/>
        </w:rPr>
        <w:t>;</w:t>
      </w:r>
    </w:p>
    <w:p w14:paraId="005D24E4" w14:textId="4929D51E" w:rsidR="00604D33"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Дальнє транспортування енергії від Хмельницької АЕС</w:t>
      </w:r>
      <w:r w:rsidR="00D40865" w:rsidRPr="00A960E9">
        <w:rPr>
          <w:rFonts w:ascii="Calibri" w:eastAsia="Times New Roman" w:hAnsi="Calibri" w:cs="Calibri"/>
          <w:sz w:val="24"/>
          <w:szCs w:val="24"/>
          <w:lang w:eastAsia="uk-UA"/>
        </w:rPr>
        <w:t>;</w:t>
      </w:r>
    </w:p>
    <w:p w14:paraId="105CFE98" w14:textId="1A5B39BD" w:rsidR="00604D33" w:rsidRPr="00A960E9" w:rsidRDefault="00604D33" w:rsidP="00604D33">
      <w:pPr>
        <w:pStyle w:val="a9"/>
        <w:numPr>
          <w:ilvl w:val="0"/>
          <w:numId w:val="33"/>
        </w:numPr>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Будівництво сміттєспалювального заводу у Хмельницьк</w:t>
      </w:r>
      <w:r w:rsidR="00A7394E">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області; </w:t>
      </w:r>
    </w:p>
    <w:p w14:paraId="5A9FD6CC" w14:textId="217540AF" w:rsidR="00604D33"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Створення агропромислово-енергетичного кластеру у </w:t>
      </w:r>
      <w:r w:rsidR="003A06D1" w:rsidRPr="00A960E9">
        <w:rPr>
          <w:rFonts w:ascii="Calibri" w:eastAsia="Times New Roman" w:hAnsi="Calibri" w:cs="Calibri"/>
          <w:sz w:val="24"/>
          <w:szCs w:val="24"/>
          <w:lang w:eastAsia="uk-UA"/>
        </w:rPr>
        <w:t>Теофіпольськ</w:t>
      </w:r>
      <w:r w:rsidR="00A7394E">
        <w:rPr>
          <w:rFonts w:ascii="Calibri" w:eastAsia="Times New Roman" w:hAnsi="Calibri" w:cs="Calibri"/>
          <w:sz w:val="24"/>
          <w:szCs w:val="24"/>
          <w:lang w:eastAsia="uk-UA"/>
        </w:rPr>
        <w:t>і</w:t>
      </w:r>
      <w:r w:rsidR="003A06D1" w:rsidRPr="00A960E9">
        <w:rPr>
          <w:rFonts w:ascii="Calibri" w:eastAsia="Times New Roman" w:hAnsi="Calibri" w:cs="Calibri"/>
          <w:sz w:val="24"/>
          <w:szCs w:val="24"/>
          <w:lang w:eastAsia="uk-UA"/>
        </w:rPr>
        <w:t>й</w:t>
      </w:r>
      <w:r w:rsidRPr="00A960E9">
        <w:rPr>
          <w:rFonts w:ascii="Calibri" w:eastAsia="Times New Roman" w:hAnsi="Calibri" w:cs="Calibri"/>
          <w:sz w:val="24"/>
          <w:szCs w:val="24"/>
          <w:lang w:eastAsia="uk-UA"/>
        </w:rPr>
        <w:t xml:space="preserve"> селищній громаді</w:t>
      </w:r>
      <w:r w:rsidR="00D40865" w:rsidRPr="00A960E9">
        <w:rPr>
          <w:rFonts w:ascii="Calibri" w:eastAsia="Times New Roman" w:hAnsi="Calibri" w:cs="Calibri"/>
          <w:sz w:val="24"/>
          <w:szCs w:val="24"/>
          <w:lang w:eastAsia="uk-UA"/>
        </w:rPr>
        <w:t>;</w:t>
      </w:r>
    </w:p>
    <w:p w14:paraId="4100468D" w14:textId="4BA2D130" w:rsidR="00604D33"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Створення стійкого енергетичного комплексу на газов</w:t>
      </w:r>
      <w:r w:rsidR="00D40865"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котельні ЦТ міста Старокостянтинів</w:t>
      </w:r>
      <w:r w:rsidR="00D40865" w:rsidRPr="00A960E9">
        <w:rPr>
          <w:rFonts w:ascii="Calibri" w:eastAsia="Times New Roman" w:hAnsi="Calibri" w:cs="Calibri"/>
          <w:sz w:val="24"/>
          <w:szCs w:val="24"/>
          <w:lang w:eastAsia="uk-UA"/>
        </w:rPr>
        <w:t>;</w:t>
      </w:r>
    </w:p>
    <w:p w14:paraId="54719E34" w14:textId="738E91A8" w:rsidR="001B7A48" w:rsidRPr="00A960E9" w:rsidRDefault="00604D33"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Підвищення енергетичної ефективності та стійкості системи водопостачання та водовідведення міста Дунаївці</w:t>
      </w:r>
      <w:r w:rsidR="00D40865"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p>
    <w:p w14:paraId="429F7799" w14:textId="5B1C5863" w:rsidR="00604D33" w:rsidRPr="00A960E9" w:rsidRDefault="001B7A48" w:rsidP="00604D33">
      <w:pPr>
        <w:pStyle w:val="a9"/>
        <w:numPr>
          <w:ilvl w:val="0"/>
          <w:numId w:val="33"/>
        </w:numPr>
        <w:shd w:val="clear" w:color="auto" w:fill="FFFFFF"/>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Впровадження регіональної системи енергетичного менеджменту</w:t>
      </w:r>
      <w:r w:rsidR="00D40865"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604D33" w:rsidRPr="00A960E9">
        <w:rPr>
          <w:rFonts w:ascii="Calibri" w:eastAsia="Times New Roman" w:hAnsi="Calibri" w:cs="Calibri"/>
          <w:sz w:val="24"/>
          <w:szCs w:val="24"/>
          <w:lang w:eastAsia="uk-UA"/>
        </w:rPr>
        <w:t xml:space="preserve"> </w:t>
      </w:r>
    </w:p>
    <w:p w14:paraId="7ABC0364" w14:textId="32A5F073" w:rsidR="00604D33" w:rsidRPr="00A960E9" w:rsidRDefault="00604D33" w:rsidP="00604D33">
      <w:pPr>
        <w:pStyle w:val="a9"/>
        <w:numPr>
          <w:ilvl w:val="0"/>
          <w:numId w:val="33"/>
        </w:numPr>
        <w:spacing w:after="80" w:line="240" w:lineRule="auto"/>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Посилення інституційної спроможності громадської організації «Хмельницький енергетичний кластер» для активізації розвитку ВДЕ </w:t>
      </w:r>
      <w:r w:rsidR="00D40865" w:rsidRPr="00A960E9">
        <w:rPr>
          <w:rFonts w:ascii="Calibri" w:eastAsia="Times New Roman" w:hAnsi="Calibri" w:cs="Calibri"/>
          <w:sz w:val="24"/>
          <w:szCs w:val="24"/>
          <w:lang w:eastAsia="uk-UA"/>
        </w:rPr>
        <w:t>.</w:t>
      </w:r>
    </w:p>
    <w:p w14:paraId="799576C6" w14:textId="2B650219" w:rsidR="00C12939" w:rsidRPr="00A960E9" w:rsidRDefault="00C12939" w:rsidP="00C1293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Слід відзначити, що в Хмельницькій області всі об’єкти централізованого тепло-, водопостачання та водовідведення знаходяться у власності місцевих громад, тому ці системи повинні розглядатися в рамках розробки муніципальних енергетичних планів (МЕП). Відповідно до законодавства повинен здійснюватися моніторинг виконання МЕП з боку ОВА. Планується, що такий моніторинг буде реалізовано завдяки регіональній системі енергетичного менеджменту, створення якої розглядається у РЕП. </w:t>
      </w:r>
    </w:p>
    <w:p w14:paraId="7338C363" w14:textId="3FD3289D" w:rsidR="00C515BE" w:rsidRPr="00A960E9" w:rsidRDefault="00C515BE" w:rsidP="00CE2AB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Регіональний енергетичний план є документом концептуального характеру</w:t>
      </w:r>
      <w:r w:rsidR="005577A8" w:rsidRPr="00A960E9">
        <w:rPr>
          <w:rFonts w:ascii="Calibri" w:eastAsia="Times New Roman" w:hAnsi="Calibri" w:cs="Calibri"/>
          <w:sz w:val="24"/>
          <w:szCs w:val="24"/>
          <w:lang w:eastAsia="uk-UA"/>
        </w:rPr>
        <w:t>,</w:t>
      </w:r>
      <w:r w:rsidR="00172D38" w:rsidRPr="00A960E9">
        <w:rPr>
          <w:rFonts w:ascii="Calibri" w:eastAsia="Times New Roman" w:hAnsi="Calibri" w:cs="Calibri"/>
          <w:sz w:val="24"/>
          <w:szCs w:val="24"/>
          <w:lang w:eastAsia="uk-UA"/>
        </w:rPr>
        <w:t xml:space="preserve"> який визначає </w:t>
      </w:r>
      <w:r w:rsidR="00256241" w:rsidRPr="00A960E9">
        <w:rPr>
          <w:rFonts w:ascii="Calibri" w:eastAsia="Times New Roman" w:hAnsi="Calibri" w:cs="Calibri"/>
          <w:sz w:val="24"/>
          <w:szCs w:val="24"/>
          <w:lang w:eastAsia="uk-UA"/>
        </w:rPr>
        <w:t xml:space="preserve">основні </w:t>
      </w:r>
      <w:r w:rsidR="00172D38" w:rsidRPr="00A960E9">
        <w:rPr>
          <w:rFonts w:ascii="Calibri" w:eastAsia="Times New Roman" w:hAnsi="Calibri" w:cs="Calibri"/>
          <w:sz w:val="24"/>
          <w:szCs w:val="24"/>
          <w:lang w:eastAsia="uk-UA"/>
        </w:rPr>
        <w:t xml:space="preserve">напрямки </w:t>
      </w:r>
      <w:r w:rsidR="001B6306" w:rsidRPr="00A960E9">
        <w:rPr>
          <w:rFonts w:ascii="Calibri" w:eastAsia="Times New Roman" w:hAnsi="Calibri" w:cs="Calibri"/>
          <w:sz w:val="24"/>
          <w:szCs w:val="24"/>
          <w:lang w:eastAsia="uk-UA"/>
        </w:rPr>
        <w:t xml:space="preserve">та інструменти </w:t>
      </w:r>
      <w:r w:rsidR="00172D38" w:rsidRPr="00A960E9">
        <w:rPr>
          <w:rFonts w:ascii="Calibri" w:eastAsia="Times New Roman" w:hAnsi="Calibri" w:cs="Calibri"/>
          <w:sz w:val="24"/>
          <w:szCs w:val="24"/>
          <w:lang w:eastAsia="uk-UA"/>
        </w:rPr>
        <w:t xml:space="preserve">розвитку регіональної енергетики. </w:t>
      </w:r>
      <w:r w:rsidRPr="00A960E9">
        <w:rPr>
          <w:rFonts w:ascii="Calibri" w:eastAsia="Times New Roman" w:hAnsi="Calibri" w:cs="Calibri"/>
          <w:sz w:val="24"/>
          <w:szCs w:val="24"/>
          <w:lang w:eastAsia="uk-UA"/>
        </w:rPr>
        <w:t>Більш детальна інформація по реалізації окремих напрямків РЕП</w:t>
      </w:r>
      <w:r w:rsidR="001B6306" w:rsidRPr="00A960E9">
        <w:rPr>
          <w:rFonts w:ascii="Calibri" w:eastAsia="Times New Roman" w:hAnsi="Calibri" w:cs="Calibri"/>
          <w:sz w:val="24"/>
          <w:szCs w:val="24"/>
          <w:lang w:eastAsia="uk-UA"/>
        </w:rPr>
        <w:t xml:space="preserve">, включно </w:t>
      </w:r>
      <w:r w:rsidR="005577A8" w:rsidRPr="00A960E9">
        <w:rPr>
          <w:rFonts w:ascii="Calibri" w:eastAsia="Times New Roman" w:hAnsi="Calibri" w:cs="Calibri"/>
          <w:sz w:val="24"/>
          <w:szCs w:val="24"/>
          <w:lang w:eastAsia="uk-UA"/>
        </w:rPr>
        <w:t xml:space="preserve">з </w:t>
      </w:r>
      <w:r w:rsidR="001B6306" w:rsidRPr="00A960E9">
        <w:rPr>
          <w:rFonts w:ascii="Calibri" w:eastAsia="Times New Roman" w:hAnsi="Calibri" w:cs="Calibri"/>
          <w:sz w:val="24"/>
          <w:szCs w:val="24"/>
          <w:lang w:eastAsia="uk-UA"/>
        </w:rPr>
        <w:t>кількісн</w:t>
      </w:r>
      <w:r w:rsidR="005577A8" w:rsidRPr="00A960E9">
        <w:rPr>
          <w:rFonts w:ascii="Calibri" w:eastAsia="Times New Roman" w:hAnsi="Calibri" w:cs="Calibri"/>
          <w:sz w:val="24"/>
          <w:szCs w:val="24"/>
          <w:lang w:eastAsia="uk-UA"/>
        </w:rPr>
        <w:t xml:space="preserve">ими </w:t>
      </w:r>
      <w:r w:rsidR="00957AF5" w:rsidRPr="00A960E9">
        <w:rPr>
          <w:rFonts w:ascii="Calibri" w:eastAsia="Times New Roman" w:hAnsi="Calibri" w:cs="Calibri"/>
          <w:sz w:val="24"/>
          <w:szCs w:val="24"/>
          <w:lang w:eastAsia="uk-UA"/>
        </w:rPr>
        <w:t>показник</w:t>
      </w:r>
      <w:r w:rsidR="005577A8" w:rsidRPr="00A960E9">
        <w:rPr>
          <w:rFonts w:ascii="Calibri" w:eastAsia="Times New Roman" w:hAnsi="Calibri" w:cs="Calibri"/>
          <w:sz w:val="24"/>
          <w:szCs w:val="24"/>
          <w:lang w:eastAsia="uk-UA"/>
        </w:rPr>
        <w:t>ам</w:t>
      </w:r>
      <w:r w:rsidR="00957AF5" w:rsidRPr="00A960E9">
        <w:rPr>
          <w:rFonts w:ascii="Calibri" w:eastAsia="Times New Roman" w:hAnsi="Calibri" w:cs="Calibri"/>
          <w:sz w:val="24"/>
          <w:szCs w:val="24"/>
          <w:lang w:eastAsia="uk-UA"/>
        </w:rPr>
        <w:t>и витрат та вигід</w:t>
      </w:r>
      <w:r w:rsidR="005577A8" w:rsidRPr="00A960E9">
        <w:rPr>
          <w:rFonts w:ascii="Calibri" w:eastAsia="Times New Roman" w:hAnsi="Calibri" w:cs="Calibri"/>
          <w:sz w:val="24"/>
          <w:szCs w:val="24"/>
          <w:lang w:eastAsia="uk-UA"/>
        </w:rPr>
        <w:t>,</w:t>
      </w:r>
      <w:r w:rsidR="00957AF5" w:rsidRPr="00A960E9">
        <w:rPr>
          <w:rFonts w:ascii="Calibri" w:eastAsia="Times New Roman" w:hAnsi="Calibri" w:cs="Calibri"/>
          <w:sz w:val="24"/>
          <w:szCs w:val="24"/>
          <w:lang w:eastAsia="uk-UA"/>
        </w:rPr>
        <w:t xml:space="preserve"> </w:t>
      </w:r>
      <w:r w:rsidR="00696201" w:rsidRPr="00A960E9">
        <w:rPr>
          <w:rFonts w:ascii="Calibri" w:eastAsia="Times New Roman" w:hAnsi="Calibri" w:cs="Calibri"/>
          <w:sz w:val="24"/>
          <w:szCs w:val="24"/>
          <w:lang w:eastAsia="uk-UA"/>
        </w:rPr>
        <w:t>повинн</w:t>
      </w:r>
      <w:r w:rsidR="00C12939" w:rsidRPr="00A960E9">
        <w:rPr>
          <w:rFonts w:ascii="Calibri" w:eastAsia="Times New Roman" w:hAnsi="Calibri" w:cs="Calibri"/>
          <w:sz w:val="24"/>
          <w:szCs w:val="24"/>
          <w:lang w:eastAsia="uk-UA"/>
        </w:rPr>
        <w:t xml:space="preserve">а </w:t>
      </w:r>
      <w:r w:rsidR="00696201" w:rsidRPr="00A960E9">
        <w:rPr>
          <w:rFonts w:ascii="Calibri" w:eastAsia="Times New Roman" w:hAnsi="Calibri" w:cs="Calibri"/>
          <w:sz w:val="24"/>
          <w:szCs w:val="24"/>
          <w:lang w:eastAsia="uk-UA"/>
        </w:rPr>
        <w:t xml:space="preserve">бути </w:t>
      </w:r>
      <w:r w:rsidR="00957AF5" w:rsidRPr="00A960E9">
        <w:rPr>
          <w:rFonts w:ascii="Calibri" w:eastAsia="Times New Roman" w:hAnsi="Calibri" w:cs="Calibri"/>
          <w:sz w:val="24"/>
          <w:szCs w:val="24"/>
          <w:lang w:eastAsia="uk-UA"/>
        </w:rPr>
        <w:t>визнач</w:t>
      </w:r>
      <w:r w:rsidR="00696201" w:rsidRPr="00A960E9">
        <w:rPr>
          <w:rFonts w:ascii="Calibri" w:eastAsia="Times New Roman" w:hAnsi="Calibri" w:cs="Calibri"/>
          <w:sz w:val="24"/>
          <w:szCs w:val="24"/>
          <w:lang w:eastAsia="uk-UA"/>
        </w:rPr>
        <w:t>ен</w:t>
      </w:r>
      <w:r w:rsidR="00C12939" w:rsidRPr="00A960E9">
        <w:rPr>
          <w:rFonts w:ascii="Calibri" w:eastAsia="Times New Roman" w:hAnsi="Calibri" w:cs="Calibri"/>
          <w:sz w:val="24"/>
          <w:szCs w:val="24"/>
          <w:lang w:eastAsia="uk-UA"/>
        </w:rPr>
        <w:t>а</w:t>
      </w:r>
      <w:r w:rsidR="00957AF5"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в рамках відповідн</w:t>
      </w:r>
      <w:r w:rsidR="0010633E" w:rsidRPr="00A960E9">
        <w:rPr>
          <w:rFonts w:ascii="Calibri" w:eastAsia="Times New Roman" w:hAnsi="Calibri" w:cs="Calibri"/>
          <w:sz w:val="24"/>
          <w:szCs w:val="24"/>
          <w:lang w:eastAsia="uk-UA"/>
        </w:rPr>
        <w:t xml:space="preserve">их </w:t>
      </w:r>
      <w:r w:rsidRPr="00A960E9">
        <w:rPr>
          <w:rFonts w:ascii="Calibri" w:eastAsia="Times New Roman" w:hAnsi="Calibri" w:cs="Calibri"/>
          <w:sz w:val="24"/>
          <w:szCs w:val="24"/>
          <w:lang w:eastAsia="uk-UA"/>
        </w:rPr>
        <w:t>регіональн</w:t>
      </w:r>
      <w:r w:rsidR="0010633E" w:rsidRPr="00A960E9">
        <w:rPr>
          <w:rFonts w:ascii="Calibri" w:eastAsia="Times New Roman" w:hAnsi="Calibri" w:cs="Calibri"/>
          <w:sz w:val="24"/>
          <w:szCs w:val="24"/>
          <w:lang w:eastAsia="uk-UA"/>
        </w:rPr>
        <w:t xml:space="preserve">их </w:t>
      </w:r>
      <w:r w:rsidRPr="00A960E9">
        <w:rPr>
          <w:rFonts w:ascii="Calibri" w:eastAsia="Times New Roman" w:hAnsi="Calibri" w:cs="Calibri"/>
          <w:sz w:val="24"/>
          <w:szCs w:val="24"/>
          <w:lang w:eastAsia="uk-UA"/>
        </w:rPr>
        <w:t>енергетичн</w:t>
      </w:r>
      <w:r w:rsidR="0010633E" w:rsidRPr="00A960E9">
        <w:rPr>
          <w:rFonts w:ascii="Calibri" w:eastAsia="Times New Roman" w:hAnsi="Calibri" w:cs="Calibri"/>
          <w:sz w:val="24"/>
          <w:szCs w:val="24"/>
          <w:lang w:eastAsia="uk-UA"/>
        </w:rPr>
        <w:t xml:space="preserve">их </w:t>
      </w:r>
      <w:r w:rsidRPr="00A960E9">
        <w:rPr>
          <w:rFonts w:ascii="Calibri" w:eastAsia="Times New Roman" w:hAnsi="Calibri" w:cs="Calibri"/>
          <w:sz w:val="24"/>
          <w:szCs w:val="24"/>
          <w:lang w:eastAsia="uk-UA"/>
        </w:rPr>
        <w:t>програм</w:t>
      </w:r>
      <w:r w:rsidR="00145819" w:rsidRPr="00A960E9">
        <w:rPr>
          <w:rFonts w:ascii="Calibri" w:eastAsia="Times New Roman" w:hAnsi="Calibri" w:cs="Calibri"/>
          <w:sz w:val="24"/>
          <w:szCs w:val="24"/>
          <w:lang w:eastAsia="uk-UA"/>
        </w:rPr>
        <w:t>, які запропоновані у цьому документі</w:t>
      </w:r>
      <w:r w:rsidR="00696201" w:rsidRPr="00A960E9">
        <w:rPr>
          <w:rFonts w:ascii="Calibri" w:eastAsia="Times New Roman" w:hAnsi="Calibri" w:cs="Calibri"/>
          <w:sz w:val="24"/>
          <w:szCs w:val="24"/>
          <w:lang w:eastAsia="uk-UA"/>
        </w:rPr>
        <w:t>.</w:t>
      </w:r>
    </w:p>
    <w:p w14:paraId="5955265E" w14:textId="3F360300" w:rsidR="00475063" w:rsidRPr="00A960E9" w:rsidRDefault="00475063">
      <w:pP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br w:type="page"/>
      </w:r>
    </w:p>
    <w:p w14:paraId="545CECC0" w14:textId="45B9A94B" w:rsidR="00417B01"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9" w:name="n457"/>
      <w:bookmarkStart w:id="10" w:name="_Toc185495109"/>
      <w:bookmarkEnd w:id="9"/>
      <w:r w:rsidRPr="00A960E9">
        <w:rPr>
          <w:rFonts w:ascii="Calibri" w:eastAsia="Times New Roman" w:hAnsi="Calibri" w:cs="Calibri"/>
          <w:b/>
          <w:color w:val="auto"/>
          <w:sz w:val="28"/>
          <w:szCs w:val="28"/>
          <w:lang w:eastAsia="uk-UA"/>
        </w:rPr>
        <w:lastRenderedPageBreak/>
        <w:t>РЕЗЮМЕ РЕГІОНАЛЬНОГО ЕНЕРГЕТИЧНОГО ПЛАНУ</w:t>
      </w:r>
      <w:bookmarkEnd w:id="10"/>
    </w:p>
    <w:p w14:paraId="6796150C" w14:textId="23E01845" w:rsidR="007875E2" w:rsidRPr="00A960E9" w:rsidRDefault="007875E2" w:rsidP="00C12939">
      <w:pPr>
        <w:spacing w:after="80" w:line="240" w:lineRule="auto"/>
        <w:ind w:firstLine="709"/>
        <w:jc w:val="both"/>
        <w:rPr>
          <w:rFonts w:ascii="Calibri" w:eastAsia="Times New Roman" w:hAnsi="Calibri" w:cs="Calibri"/>
          <w:sz w:val="24"/>
          <w:szCs w:val="24"/>
          <w:lang w:eastAsia="uk-UA"/>
        </w:rPr>
      </w:pPr>
      <w:bookmarkStart w:id="11" w:name="_Hlk178262932"/>
      <w:r w:rsidRPr="00A960E9">
        <w:rPr>
          <w:rFonts w:ascii="Calibri" w:eastAsia="Times New Roman" w:hAnsi="Calibri" w:cs="Calibri"/>
          <w:sz w:val="24"/>
          <w:szCs w:val="24"/>
          <w:lang w:eastAsia="uk-UA"/>
        </w:rPr>
        <w:t xml:space="preserve">Регіональний енергетичний план </w:t>
      </w:r>
      <w:r w:rsidR="002E0DCD" w:rsidRPr="00A960E9">
        <w:rPr>
          <w:rFonts w:ascii="Calibri" w:eastAsia="Times New Roman" w:hAnsi="Calibri" w:cs="Calibri"/>
          <w:sz w:val="24"/>
          <w:szCs w:val="24"/>
          <w:lang w:eastAsia="uk-UA"/>
        </w:rPr>
        <w:t xml:space="preserve">(РЕП) </w:t>
      </w:r>
      <w:r w:rsidRPr="00A960E9">
        <w:rPr>
          <w:rFonts w:ascii="Calibri" w:eastAsia="Times New Roman" w:hAnsi="Calibri" w:cs="Calibri"/>
          <w:sz w:val="24"/>
          <w:szCs w:val="24"/>
          <w:lang w:eastAsia="uk-UA"/>
        </w:rPr>
        <w:t xml:space="preserve">розробляється на принципах цілісного підходу до окремих секторів енергетичного планування, врахування регіональних особливостей, залучення до розробки плану всіх зацікавлених сторін, створення та забезпечення умов ефективного функціонування регіональної системи енергетичного менеджменту. </w:t>
      </w:r>
    </w:p>
    <w:p w14:paraId="715C1033" w14:textId="1799915B" w:rsidR="00DE5756" w:rsidRPr="00A960E9" w:rsidRDefault="00DE5756" w:rsidP="00C1293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Регіональний енергетичний план є важливою складов</w:t>
      </w:r>
      <w:r w:rsidR="00C12939" w:rsidRPr="00A960E9">
        <w:rPr>
          <w:rFonts w:ascii="Calibri" w:eastAsia="Times New Roman" w:hAnsi="Calibri" w:cs="Calibri"/>
          <w:sz w:val="24"/>
          <w:szCs w:val="24"/>
          <w:lang w:eastAsia="uk-UA"/>
        </w:rPr>
        <w:t>о</w:t>
      </w:r>
      <w:r w:rsidRPr="00A960E9">
        <w:rPr>
          <w:rFonts w:ascii="Calibri" w:eastAsia="Times New Roman" w:hAnsi="Calibri" w:cs="Calibri"/>
          <w:sz w:val="24"/>
          <w:szCs w:val="24"/>
          <w:lang w:eastAsia="uk-UA"/>
        </w:rPr>
        <w:t>ю національного енергетичного планування</w:t>
      </w:r>
      <w:r w:rsidR="00C12939"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який дозволяє узгоджувати плани на місцевому, регіональному, національному рівн</w:t>
      </w:r>
      <w:r w:rsidR="00C12939" w:rsidRPr="00A960E9">
        <w:rPr>
          <w:rFonts w:ascii="Calibri" w:eastAsia="Times New Roman" w:hAnsi="Calibri" w:cs="Calibri"/>
          <w:sz w:val="24"/>
          <w:szCs w:val="24"/>
          <w:lang w:eastAsia="uk-UA"/>
        </w:rPr>
        <w:t>ях</w:t>
      </w:r>
      <w:r w:rsidRPr="00A960E9">
        <w:rPr>
          <w:rFonts w:ascii="Calibri" w:eastAsia="Times New Roman" w:hAnsi="Calibri" w:cs="Calibri"/>
          <w:sz w:val="24"/>
          <w:szCs w:val="24"/>
          <w:lang w:eastAsia="uk-UA"/>
        </w:rPr>
        <w:t xml:space="preserve"> та гармонізувати ці плані з </w:t>
      </w:r>
      <w:r w:rsidR="006B5DFA" w:rsidRPr="00A960E9">
        <w:rPr>
          <w:rFonts w:ascii="Calibri" w:eastAsia="Times New Roman" w:hAnsi="Calibri" w:cs="Calibri"/>
          <w:sz w:val="24"/>
          <w:szCs w:val="24"/>
          <w:lang w:eastAsia="uk-UA"/>
        </w:rPr>
        <w:t xml:space="preserve">європейським </w:t>
      </w:r>
      <w:r w:rsidR="007875E2" w:rsidRPr="00A960E9">
        <w:rPr>
          <w:rFonts w:ascii="Calibri" w:eastAsia="Times New Roman" w:hAnsi="Calibri" w:cs="Calibri"/>
          <w:sz w:val="24"/>
          <w:szCs w:val="24"/>
          <w:lang w:eastAsia="uk-UA"/>
        </w:rPr>
        <w:t>вектором енергетичного розвитку та екологічними цілями</w:t>
      </w:r>
      <w:r w:rsidR="00C12939" w:rsidRPr="00A960E9">
        <w:rPr>
          <w:rFonts w:ascii="Calibri" w:eastAsia="Times New Roman" w:hAnsi="Calibri" w:cs="Calibri"/>
          <w:sz w:val="24"/>
          <w:szCs w:val="24"/>
          <w:lang w:eastAsia="uk-UA"/>
        </w:rPr>
        <w:t>.</w:t>
      </w:r>
    </w:p>
    <w:p w14:paraId="0FE15108" w14:textId="3E1A7032" w:rsidR="007875E2" w:rsidRPr="00A960E9" w:rsidRDefault="007875E2" w:rsidP="00C1293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Цілями сталого енергетичного розвитку області є:</w:t>
      </w:r>
    </w:p>
    <w:p w14:paraId="51EE6690" w14:textId="7777777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Забезпечення регіональної енергетичної незалежності та стійкості;</w:t>
      </w:r>
    </w:p>
    <w:p w14:paraId="41E1872B" w14:textId="7777777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Впровадження заходів з енергоефективності та зниження фінансових витрат на об’єктах, які фінансуються з обласного бюджету;</w:t>
      </w:r>
    </w:p>
    <w:p w14:paraId="040B42D5" w14:textId="4293856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Швидке нарощування виробництва електричної енергії з ВДЕ, переважно від  сонячної генерації;</w:t>
      </w:r>
    </w:p>
    <w:p w14:paraId="3F0FA06C" w14:textId="7777777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Забезпечення стабільного функціонування ХАЕС у базовому режимі в умовах нарощування частки змінної в часі сонячної електричної генерації;</w:t>
      </w:r>
    </w:p>
    <w:p w14:paraId="558A2E2B" w14:textId="174F0EC0"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Використання скидної теплової енергії від ХАЕС для теплозабезпечення населених пунктів та у перспективі агропромислового комплексу;</w:t>
      </w:r>
    </w:p>
    <w:p w14:paraId="311A06C8" w14:textId="7777777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Максимально можливе використання відходів сільського господарства та агропромислового комплексу для енергетичних цілей та наближення до принципу циркулярної економіки;</w:t>
      </w:r>
    </w:p>
    <w:p w14:paraId="4E82F45B" w14:textId="416BF435" w:rsidR="007875E2" w:rsidRPr="00A960E9" w:rsidRDefault="003A06D1"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w:t>
      </w:r>
      <w:r w:rsidR="007875E2" w:rsidRPr="00A960E9">
        <w:rPr>
          <w:rFonts w:ascii="Calibri" w:eastAsia="Times New Roman" w:hAnsi="Calibri" w:cs="Calibri"/>
          <w:sz w:val="24"/>
          <w:szCs w:val="24"/>
          <w:lang w:eastAsia="uk-UA"/>
        </w:rPr>
        <w:t>тал</w:t>
      </w:r>
      <w:r w:rsidRPr="00A960E9">
        <w:rPr>
          <w:rFonts w:ascii="Calibri" w:eastAsia="Times New Roman" w:hAnsi="Calibri" w:cs="Calibri"/>
          <w:sz w:val="24"/>
          <w:szCs w:val="24"/>
          <w:lang w:eastAsia="uk-UA"/>
        </w:rPr>
        <w:t>е</w:t>
      </w:r>
      <w:r w:rsidR="007875E2" w:rsidRPr="00A960E9">
        <w:rPr>
          <w:rFonts w:ascii="Calibri" w:eastAsia="Times New Roman" w:hAnsi="Calibri" w:cs="Calibri"/>
          <w:sz w:val="24"/>
          <w:szCs w:val="24"/>
          <w:lang w:eastAsia="uk-UA"/>
        </w:rPr>
        <w:t xml:space="preserve"> та доступ</w:t>
      </w:r>
      <w:r w:rsidR="006B5DFA" w:rsidRPr="00A960E9">
        <w:rPr>
          <w:rFonts w:ascii="Calibri" w:eastAsia="Times New Roman" w:hAnsi="Calibri" w:cs="Calibri"/>
          <w:sz w:val="24"/>
          <w:szCs w:val="24"/>
          <w:lang w:eastAsia="uk-UA"/>
        </w:rPr>
        <w:t>н</w:t>
      </w:r>
      <w:r w:rsidRPr="00A960E9">
        <w:rPr>
          <w:rFonts w:ascii="Calibri" w:eastAsia="Times New Roman" w:hAnsi="Calibri" w:cs="Calibri"/>
          <w:sz w:val="24"/>
          <w:szCs w:val="24"/>
          <w:lang w:eastAsia="uk-UA"/>
        </w:rPr>
        <w:t>е</w:t>
      </w:r>
      <w:r w:rsidR="007875E2" w:rsidRPr="00A960E9">
        <w:rPr>
          <w:rFonts w:ascii="Calibri" w:eastAsia="Times New Roman" w:hAnsi="Calibri" w:cs="Calibri"/>
          <w:sz w:val="24"/>
          <w:szCs w:val="24"/>
          <w:lang w:eastAsia="uk-UA"/>
        </w:rPr>
        <w:t xml:space="preserve"> забезпечення місцевих громад електричною та тепловою енергією в умовах вірогідності переривань енергопостачання від ОЕС та </w:t>
      </w:r>
      <w:r w:rsidR="00C22B98" w:rsidRPr="00A960E9">
        <w:rPr>
          <w:rFonts w:ascii="Calibri" w:eastAsia="Times New Roman" w:hAnsi="Calibri" w:cs="Calibri"/>
          <w:sz w:val="24"/>
          <w:szCs w:val="24"/>
          <w:lang w:eastAsia="uk-UA"/>
        </w:rPr>
        <w:t>ГРМ</w:t>
      </w:r>
      <w:r w:rsidR="007875E2" w:rsidRPr="00A960E9">
        <w:rPr>
          <w:rFonts w:ascii="Calibri" w:eastAsia="Times New Roman" w:hAnsi="Calibri" w:cs="Calibri"/>
          <w:sz w:val="24"/>
          <w:szCs w:val="24"/>
          <w:lang w:eastAsia="uk-UA"/>
        </w:rPr>
        <w:t>;</w:t>
      </w:r>
    </w:p>
    <w:p w14:paraId="10E52EC3" w14:textId="0D7F0A8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Підвищення енергоефективності використання природного газу, переважно </w:t>
      </w:r>
      <w:r w:rsidR="00B8467E" w:rsidRPr="00A960E9">
        <w:rPr>
          <w:rFonts w:ascii="Calibri" w:eastAsia="Times New Roman" w:hAnsi="Calibri" w:cs="Calibri"/>
          <w:sz w:val="24"/>
          <w:szCs w:val="24"/>
          <w:lang w:eastAsia="uk-UA"/>
        </w:rPr>
        <w:t>як</w:t>
      </w:r>
      <w:r w:rsidRPr="00A960E9">
        <w:rPr>
          <w:rFonts w:ascii="Calibri" w:eastAsia="Times New Roman" w:hAnsi="Calibri" w:cs="Calibri"/>
          <w:sz w:val="24"/>
          <w:szCs w:val="24"/>
          <w:lang w:eastAsia="uk-UA"/>
        </w:rPr>
        <w:t xml:space="preserve"> балансуючого палива;</w:t>
      </w:r>
    </w:p>
    <w:p w14:paraId="433FB14D" w14:textId="6FD11537" w:rsidR="007875E2" w:rsidRPr="00A960E9" w:rsidRDefault="007875E2" w:rsidP="00C12939">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Забезпечення екологічно безпечного та ресурсозберігаючого поводження з ТПВ з використанням принципу «відходи в енергію».</w:t>
      </w:r>
    </w:p>
    <w:p w14:paraId="2E3705AC" w14:textId="2C743972" w:rsidR="007875E2" w:rsidRPr="00A960E9" w:rsidRDefault="00C81912" w:rsidP="00C1293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Пріоритетним</w:t>
      </w:r>
      <w:r w:rsidR="00A5061E"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сектор</w:t>
      </w:r>
      <w:r w:rsidR="00A5061E" w:rsidRPr="00A960E9">
        <w:rPr>
          <w:rFonts w:ascii="Calibri" w:eastAsia="Times New Roman" w:hAnsi="Calibri" w:cs="Calibri"/>
          <w:sz w:val="24"/>
          <w:szCs w:val="24"/>
          <w:lang w:eastAsia="uk-UA"/>
        </w:rPr>
        <w:t xml:space="preserve">ом регіонального енергетичного планування є об’єкти регіональної власності, які фінансуються з обласного бюджету </w:t>
      </w:r>
      <w:r w:rsidRPr="00A960E9">
        <w:rPr>
          <w:rFonts w:ascii="Calibri" w:eastAsia="Times New Roman" w:hAnsi="Calibri" w:cs="Calibri"/>
          <w:sz w:val="24"/>
          <w:szCs w:val="24"/>
          <w:lang w:eastAsia="uk-UA"/>
        </w:rPr>
        <w:t xml:space="preserve">та </w:t>
      </w:r>
      <w:r w:rsidR="00042651" w:rsidRPr="00A960E9">
        <w:rPr>
          <w:rFonts w:ascii="Calibri" w:eastAsia="Times New Roman" w:hAnsi="Calibri" w:cs="Calibri"/>
          <w:sz w:val="24"/>
          <w:szCs w:val="24"/>
          <w:lang w:eastAsia="uk-UA"/>
        </w:rPr>
        <w:t>н</w:t>
      </w:r>
      <w:r w:rsidR="009C3587" w:rsidRPr="00A960E9">
        <w:rPr>
          <w:rFonts w:ascii="Calibri" w:eastAsia="Times New Roman" w:hAnsi="Calibri" w:cs="Calibri"/>
          <w:sz w:val="24"/>
          <w:szCs w:val="24"/>
          <w:lang w:eastAsia="uk-UA"/>
        </w:rPr>
        <w:t xml:space="preserve">апрямок </w:t>
      </w:r>
      <w:r w:rsidR="00A5061E" w:rsidRPr="00A960E9">
        <w:rPr>
          <w:rFonts w:ascii="Calibri" w:eastAsia="Times New Roman" w:hAnsi="Calibri" w:cs="Calibri"/>
          <w:sz w:val="24"/>
          <w:szCs w:val="24"/>
          <w:lang w:eastAsia="uk-UA"/>
        </w:rPr>
        <w:t>розвитку</w:t>
      </w:r>
      <w:r w:rsidRPr="00A960E9">
        <w:rPr>
          <w:rFonts w:ascii="Calibri" w:eastAsia="Times New Roman" w:hAnsi="Calibri" w:cs="Calibri"/>
          <w:sz w:val="24"/>
          <w:szCs w:val="24"/>
          <w:lang w:eastAsia="uk-UA"/>
        </w:rPr>
        <w:t xml:space="preserve"> </w:t>
      </w:r>
      <w:r w:rsidR="00C22B98" w:rsidRPr="00A960E9">
        <w:rPr>
          <w:rFonts w:ascii="Calibri" w:eastAsia="Times New Roman" w:hAnsi="Calibri" w:cs="Calibri"/>
          <w:sz w:val="24"/>
          <w:szCs w:val="24"/>
          <w:lang w:eastAsia="uk-UA"/>
        </w:rPr>
        <w:t>ВДЕ</w:t>
      </w:r>
      <w:r w:rsidR="009C3587" w:rsidRPr="00A960E9">
        <w:rPr>
          <w:rFonts w:ascii="Calibri" w:eastAsia="Times New Roman" w:hAnsi="Calibri" w:cs="Calibri"/>
          <w:sz w:val="24"/>
          <w:szCs w:val="24"/>
          <w:lang w:eastAsia="uk-UA"/>
        </w:rPr>
        <w:t>,</w:t>
      </w:r>
      <w:r w:rsidR="004B4107" w:rsidRPr="00A960E9">
        <w:rPr>
          <w:rFonts w:ascii="Calibri" w:eastAsia="Times New Roman" w:hAnsi="Calibri" w:cs="Calibri"/>
          <w:sz w:val="24"/>
          <w:szCs w:val="24"/>
          <w:lang w:eastAsia="uk-UA"/>
        </w:rPr>
        <w:t xml:space="preserve"> що є пріоритетом формування національної енергетичної політики. Однак</w:t>
      </w:r>
      <w:r w:rsidR="00042651" w:rsidRPr="00A960E9">
        <w:rPr>
          <w:rFonts w:ascii="Calibri" w:eastAsia="Times New Roman" w:hAnsi="Calibri" w:cs="Calibri"/>
          <w:sz w:val="24"/>
          <w:szCs w:val="24"/>
          <w:lang w:eastAsia="uk-UA"/>
        </w:rPr>
        <w:t>,</w:t>
      </w:r>
      <w:r w:rsidR="004B4107" w:rsidRPr="00A960E9">
        <w:rPr>
          <w:rFonts w:ascii="Calibri" w:eastAsia="Times New Roman" w:hAnsi="Calibri" w:cs="Calibri"/>
          <w:sz w:val="24"/>
          <w:szCs w:val="24"/>
          <w:lang w:eastAsia="uk-UA"/>
        </w:rPr>
        <w:t xml:space="preserve"> всі сектора </w:t>
      </w:r>
      <w:r w:rsidR="009C3587" w:rsidRPr="00A960E9">
        <w:rPr>
          <w:rFonts w:ascii="Calibri" w:eastAsia="Times New Roman" w:hAnsi="Calibri" w:cs="Calibri"/>
          <w:sz w:val="24"/>
          <w:szCs w:val="24"/>
          <w:lang w:eastAsia="uk-UA"/>
        </w:rPr>
        <w:t xml:space="preserve">енергетичного планування у рамках регіону </w:t>
      </w:r>
      <w:r w:rsidR="004B4107" w:rsidRPr="00A960E9">
        <w:rPr>
          <w:rFonts w:ascii="Calibri" w:eastAsia="Times New Roman" w:hAnsi="Calibri" w:cs="Calibri"/>
          <w:sz w:val="24"/>
          <w:szCs w:val="24"/>
          <w:lang w:eastAsia="uk-UA"/>
        </w:rPr>
        <w:t>пов’язані між собою</w:t>
      </w:r>
      <w:r w:rsidR="00C22B98" w:rsidRPr="00A960E9">
        <w:rPr>
          <w:rFonts w:ascii="Calibri" w:eastAsia="Times New Roman" w:hAnsi="Calibri" w:cs="Calibri"/>
          <w:sz w:val="24"/>
          <w:szCs w:val="24"/>
          <w:lang w:eastAsia="uk-UA"/>
        </w:rPr>
        <w:t xml:space="preserve"> на організаційно-технічному рівні</w:t>
      </w:r>
      <w:r w:rsidR="004B4107" w:rsidRPr="00A960E9">
        <w:rPr>
          <w:rFonts w:ascii="Calibri" w:eastAsia="Times New Roman" w:hAnsi="Calibri" w:cs="Calibri"/>
          <w:sz w:val="24"/>
          <w:szCs w:val="24"/>
          <w:lang w:eastAsia="uk-UA"/>
        </w:rPr>
        <w:t xml:space="preserve">, тому всі </w:t>
      </w:r>
      <w:r w:rsidR="009C3587" w:rsidRPr="00A960E9">
        <w:rPr>
          <w:rFonts w:ascii="Calibri" w:eastAsia="Times New Roman" w:hAnsi="Calibri" w:cs="Calibri"/>
          <w:sz w:val="24"/>
          <w:szCs w:val="24"/>
          <w:lang w:eastAsia="uk-UA"/>
        </w:rPr>
        <w:t xml:space="preserve">вони </w:t>
      </w:r>
      <w:r w:rsidR="004B4107" w:rsidRPr="00A960E9">
        <w:rPr>
          <w:rFonts w:ascii="Calibri" w:eastAsia="Times New Roman" w:hAnsi="Calibri" w:cs="Calibri"/>
          <w:sz w:val="24"/>
          <w:szCs w:val="24"/>
          <w:lang w:eastAsia="uk-UA"/>
        </w:rPr>
        <w:t xml:space="preserve">повинні розглядатися в рамках розробки </w:t>
      </w:r>
      <w:r w:rsidR="00C22B98" w:rsidRPr="00A960E9">
        <w:rPr>
          <w:rFonts w:ascii="Calibri" w:eastAsia="Times New Roman" w:hAnsi="Calibri" w:cs="Calibri"/>
          <w:sz w:val="24"/>
          <w:szCs w:val="24"/>
          <w:lang w:eastAsia="uk-UA"/>
        </w:rPr>
        <w:t>РЕП</w:t>
      </w:r>
      <w:r w:rsidR="009C3587" w:rsidRPr="00A960E9">
        <w:rPr>
          <w:rFonts w:ascii="Calibri" w:eastAsia="Times New Roman" w:hAnsi="Calibri" w:cs="Calibri"/>
          <w:sz w:val="24"/>
          <w:szCs w:val="24"/>
          <w:lang w:eastAsia="uk-UA"/>
        </w:rPr>
        <w:t xml:space="preserve">: об’єкти муніципальної та державної власності, регіональна електроенергетична система, регіональна газотранспортна мережа, </w:t>
      </w:r>
      <w:r w:rsidR="00042651" w:rsidRPr="00A960E9">
        <w:rPr>
          <w:rFonts w:ascii="Calibri" w:eastAsia="Times New Roman" w:hAnsi="Calibri" w:cs="Calibri"/>
          <w:sz w:val="24"/>
          <w:szCs w:val="24"/>
          <w:lang w:eastAsia="uk-UA"/>
        </w:rPr>
        <w:t>об’єкти</w:t>
      </w:r>
      <w:r w:rsidR="009C3587" w:rsidRPr="00A960E9">
        <w:rPr>
          <w:rFonts w:ascii="Calibri" w:eastAsia="Times New Roman" w:hAnsi="Calibri" w:cs="Calibri"/>
          <w:sz w:val="24"/>
          <w:szCs w:val="24"/>
          <w:lang w:eastAsia="uk-UA"/>
        </w:rPr>
        <w:t xml:space="preserve"> промисловості, сільського господарства та агропромислового комплексу. </w:t>
      </w:r>
    </w:p>
    <w:p w14:paraId="176B5853" w14:textId="2461F54F" w:rsidR="002E0DCD" w:rsidRPr="00A960E9" w:rsidRDefault="00DC4AC7" w:rsidP="00C1293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Особливістю регіонального енергетичного планування є те</w:t>
      </w:r>
      <w:r w:rsidR="00042651"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що орган планування</w:t>
      </w:r>
      <w:r w:rsidR="00042651"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 xml:space="preserve"> обласна</w:t>
      </w:r>
      <w:r w:rsidR="00042651"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державна адміністрація (ОДА)</w:t>
      </w:r>
      <w:r w:rsidR="00042651"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 xml:space="preserve"> не</w:t>
      </w:r>
      <w:r w:rsidR="00042651"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має інструментів безпосереднього впливу</w:t>
      </w:r>
      <w:r w:rsidR="00042651" w:rsidRPr="00A960E9">
        <w:rPr>
          <w:rFonts w:ascii="Calibri" w:eastAsia="Times New Roman" w:hAnsi="Calibri" w:cs="Calibri"/>
          <w:sz w:val="24"/>
          <w:szCs w:val="24"/>
          <w:lang w:eastAsia="uk-UA"/>
        </w:rPr>
        <w:t xml:space="preserve"> на всі сектори енергетичного </w:t>
      </w:r>
      <w:r w:rsidRPr="00A960E9">
        <w:rPr>
          <w:rFonts w:ascii="Calibri" w:eastAsia="Times New Roman" w:hAnsi="Calibri" w:cs="Calibri"/>
          <w:sz w:val="24"/>
          <w:szCs w:val="24"/>
          <w:lang w:eastAsia="uk-UA"/>
        </w:rPr>
        <w:t xml:space="preserve">планування, за виключенням </w:t>
      </w:r>
      <w:r w:rsidR="00042651" w:rsidRPr="00A960E9">
        <w:rPr>
          <w:rFonts w:ascii="Calibri" w:eastAsia="Times New Roman" w:hAnsi="Calibri" w:cs="Calibri"/>
          <w:sz w:val="24"/>
          <w:szCs w:val="24"/>
          <w:lang w:eastAsia="uk-UA"/>
        </w:rPr>
        <w:t>об’єктів</w:t>
      </w:r>
      <w:r w:rsidRPr="00A960E9">
        <w:rPr>
          <w:rFonts w:ascii="Calibri" w:eastAsia="Times New Roman" w:hAnsi="Calibri" w:cs="Calibri"/>
          <w:sz w:val="24"/>
          <w:szCs w:val="24"/>
          <w:lang w:eastAsia="uk-UA"/>
        </w:rPr>
        <w:t xml:space="preserve"> регіональної власності. У цих умовах створення та </w:t>
      </w:r>
      <w:r w:rsidR="00CF129F" w:rsidRPr="00A960E9">
        <w:rPr>
          <w:rFonts w:ascii="Calibri" w:eastAsia="Times New Roman" w:hAnsi="Calibri" w:cs="Calibri"/>
          <w:sz w:val="24"/>
          <w:szCs w:val="24"/>
          <w:lang w:eastAsia="uk-UA"/>
        </w:rPr>
        <w:t>забезпечення</w:t>
      </w:r>
      <w:r w:rsidRPr="00A960E9">
        <w:rPr>
          <w:rFonts w:ascii="Calibri" w:eastAsia="Times New Roman" w:hAnsi="Calibri" w:cs="Calibri"/>
          <w:sz w:val="24"/>
          <w:szCs w:val="24"/>
          <w:lang w:eastAsia="uk-UA"/>
        </w:rPr>
        <w:t xml:space="preserve"> ефективного </w:t>
      </w:r>
      <w:r w:rsidR="00CF129F" w:rsidRPr="00A960E9">
        <w:rPr>
          <w:rFonts w:ascii="Calibri" w:eastAsia="Times New Roman" w:hAnsi="Calibri" w:cs="Calibri"/>
          <w:sz w:val="24"/>
          <w:szCs w:val="24"/>
          <w:lang w:eastAsia="uk-UA"/>
        </w:rPr>
        <w:t>функціонування</w:t>
      </w:r>
      <w:r w:rsidRPr="00A960E9">
        <w:rPr>
          <w:rFonts w:ascii="Calibri" w:eastAsia="Times New Roman" w:hAnsi="Calibri" w:cs="Calibri"/>
          <w:sz w:val="24"/>
          <w:szCs w:val="24"/>
          <w:lang w:eastAsia="uk-UA"/>
        </w:rPr>
        <w:t xml:space="preserve"> комплексної регіональної системи </w:t>
      </w:r>
      <w:r w:rsidR="00CF129F" w:rsidRPr="00A960E9">
        <w:rPr>
          <w:rFonts w:ascii="Calibri" w:eastAsia="Times New Roman" w:hAnsi="Calibri" w:cs="Calibri"/>
          <w:sz w:val="24"/>
          <w:szCs w:val="24"/>
          <w:lang w:eastAsia="uk-UA"/>
        </w:rPr>
        <w:t>енергетичного менеджменту</w:t>
      </w:r>
      <w:r w:rsidR="007338C7" w:rsidRPr="00A960E9">
        <w:rPr>
          <w:rFonts w:ascii="Calibri" w:eastAsia="Times New Roman" w:hAnsi="Calibri" w:cs="Calibri"/>
          <w:sz w:val="24"/>
          <w:szCs w:val="24"/>
          <w:lang w:eastAsia="uk-UA"/>
        </w:rPr>
        <w:t xml:space="preserve"> (РСЕМ) </w:t>
      </w:r>
      <w:r w:rsidR="00042651" w:rsidRPr="00A960E9">
        <w:rPr>
          <w:rFonts w:ascii="Calibri" w:eastAsia="Times New Roman" w:hAnsi="Calibri" w:cs="Calibri"/>
          <w:sz w:val="24"/>
          <w:szCs w:val="24"/>
          <w:lang w:eastAsia="uk-UA"/>
        </w:rPr>
        <w:t>і</w:t>
      </w:r>
      <w:r w:rsidRPr="00A960E9">
        <w:rPr>
          <w:rFonts w:ascii="Calibri" w:eastAsia="Times New Roman" w:hAnsi="Calibri" w:cs="Calibri"/>
          <w:sz w:val="24"/>
          <w:szCs w:val="24"/>
          <w:lang w:eastAsia="uk-UA"/>
        </w:rPr>
        <w:t xml:space="preserve">з залученням </w:t>
      </w:r>
      <w:r w:rsidR="00CF129F" w:rsidRPr="00A960E9">
        <w:rPr>
          <w:rFonts w:ascii="Calibri" w:eastAsia="Times New Roman" w:hAnsi="Calibri" w:cs="Calibri"/>
          <w:sz w:val="24"/>
          <w:szCs w:val="24"/>
          <w:lang w:eastAsia="uk-UA"/>
        </w:rPr>
        <w:t xml:space="preserve">представників органів планування та </w:t>
      </w:r>
      <w:r w:rsidR="002E0DCD" w:rsidRPr="00A960E9">
        <w:rPr>
          <w:rFonts w:ascii="Calibri" w:eastAsia="Times New Roman" w:hAnsi="Calibri" w:cs="Calibri"/>
          <w:sz w:val="24"/>
          <w:szCs w:val="24"/>
          <w:lang w:eastAsia="uk-UA"/>
        </w:rPr>
        <w:t>інших</w:t>
      </w:r>
      <w:r w:rsidR="00CF129F" w:rsidRPr="00A960E9">
        <w:rPr>
          <w:rFonts w:ascii="Calibri" w:eastAsia="Times New Roman" w:hAnsi="Calibri" w:cs="Calibri"/>
          <w:sz w:val="24"/>
          <w:szCs w:val="24"/>
          <w:lang w:eastAsia="uk-UA"/>
        </w:rPr>
        <w:t xml:space="preserve"> зацікавлених сторі</w:t>
      </w:r>
      <w:r w:rsidR="002E0DCD" w:rsidRPr="00A960E9">
        <w:rPr>
          <w:rFonts w:ascii="Calibri" w:eastAsia="Times New Roman" w:hAnsi="Calibri" w:cs="Calibri"/>
          <w:sz w:val="24"/>
          <w:szCs w:val="24"/>
          <w:lang w:eastAsia="uk-UA"/>
        </w:rPr>
        <w:t xml:space="preserve">н є важливою складовою регіонального енергетичного </w:t>
      </w:r>
      <w:r w:rsidR="00C22B98" w:rsidRPr="00A960E9">
        <w:rPr>
          <w:rFonts w:ascii="Calibri" w:eastAsia="Times New Roman" w:hAnsi="Calibri" w:cs="Calibri"/>
          <w:sz w:val="24"/>
          <w:szCs w:val="24"/>
          <w:lang w:eastAsia="uk-UA"/>
        </w:rPr>
        <w:t>планування</w:t>
      </w:r>
      <w:r w:rsidR="002E0DCD" w:rsidRPr="00A960E9">
        <w:rPr>
          <w:rFonts w:ascii="Calibri" w:eastAsia="Times New Roman" w:hAnsi="Calibri" w:cs="Calibri"/>
          <w:sz w:val="24"/>
          <w:szCs w:val="24"/>
          <w:lang w:eastAsia="uk-UA"/>
        </w:rPr>
        <w:t>.</w:t>
      </w:r>
    </w:p>
    <w:p w14:paraId="7B5940CC" w14:textId="2BDC4B58" w:rsidR="004109AC" w:rsidRPr="00A960E9" w:rsidRDefault="002E0DCD" w:rsidP="00C25AA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Запропоновані </w:t>
      </w:r>
      <w:r w:rsidR="007338C7" w:rsidRPr="00A960E9">
        <w:rPr>
          <w:rFonts w:ascii="Calibri" w:eastAsia="Times New Roman" w:hAnsi="Calibri" w:cs="Calibri"/>
          <w:sz w:val="24"/>
          <w:szCs w:val="24"/>
          <w:lang w:eastAsia="uk-UA"/>
        </w:rPr>
        <w:t xml:space="preserve">у рамках РЕП </w:t>
      </w:r>
      <w:r w:rsidRPr="00A960E9">
        <w:rPr>
          <w:rFonts w:ascii="Calibri" w:eastAsia="Times New Roman" w:hAnsi="Calibri" w:cs="Calibri"/>
          <w:sz w:val="24"/>
          <w:szCs w:val="24"/>
          <w:lang w:eastAsia="uk-UA"/>
        </w:rPr>
        <w:t>про</w:t>
      </w:r>
      <w:r w:rsidR="008B2D6F"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кти можливо поділити на так</w:t>
      </w:r>
      <w:r w:rsidR="008B2D6F" w:rsidRPr="00A960E9">
        <w:rPr>
          <w:rFonts w:ascii="Calibri" w:eastAsia="Times New Roman" w:hAnsi="Calibri" w:cs="Calibri"/>
          <w:sz w:val="24"/>
          <w:szCs w:val="24"/>
          <w:lang w:eastAsia="uk-UA"/>
        </w:rPr>
        <w:t>і</w:t>
      </w:r>
      <w:r w:rsidRPr="00A960E9">
        <w:rPr>
          <w:rFonts w:ascii="Calibri" w:eastAsia="Times New Roman" w:hAnsi="Calibri" w:cs="Calibri"/>
          <w:sz w:val="24"/>
          <w:szCs w:val="24"/>
          <w:lang w:eastAsia="uk-UA"/>
        </w:rPr>
        <w:t xml:space="preserve"> категорії: організаційні та технічні. У свою чергу </w:t>
      </w:r>
      <w:r w:rsidR="004109AC" w:rsidRPr="00A960E9">
        <w:rPr>
          <w:rFonts w:ascii="Calibri" w:eastAsia="Times New Roman" w:hAnsi="Calibri" w:cs="Calibri"/>
          <w:sz w:val="24"/>
          <w:szCs w:val="24"/>
          <w:lang w:eastAsia="uk-UA"/>
        </w:rPr>
        <w:t>технічні</w:t>
      </w:r>
      <w:r w:rsidRPr="00A960E9">
        <w:rPr>
          <w:rFonts w:ascii="Calibri" w:eastAsia="Times New Roman" w:hAnsi="Calibri" w:cs="Calibri"/>
          <w:sz w:val="24"/>
          <w:szCs w:val="24"/>
          <w:lang w:eastAsia="uk-UA"/>
        </w:rPr>
        <w:t xml:space="preserve"> про</w:t>
      </w:r>
      <w:r w:rsidR="008B2D6F"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кти </w:t>
      </w:r>
      <w:r w:rsidR="004109AC" w:rsidRPr="00A960E9">
        <w:rPr>
          <w:rFonts w:ascii="Calibri" w:eastAsia="Times New Roman" w:hAnsi="Calibri" w:cs="Calibri"/>
          <w:sz w:val="24"/>
          <w:szCs w:val="24"/>
          <w:lang w:eastAsia="uk-UA"/>
        </w:rPr>
        <w:t>мож</w:t>
      </w:r>
      <w:r w:rsidR="008B2D6F" w:rsidRPr="00A960E9">
        <w:rPr>
          <w:rFonts w:ascii="Calibri" w:eastAsia="Times New Roman" w:hAnsi="Calibri" w:cs="Calibri"/>
          <w:sz w:val="24"/>
          <w:szCs w:val="24"/>
          <w:lang w:eastAsia="uk-UA"/>
        </w:rPr>
        <w:t xml:space="preserve">на </w:t>
      </w:r>
      <w:r w:rsidR="004109AC" w:rsidRPr="00A960E9">
        <w:rPr>
          <w:rFonts w:ascii="Calibri" w:eastAsia="Times New Roman" w:hAnsi="Calibri" w:cs="Calibri"/>
          <w:sz w:val="24"/>
          <w:szCs w:val="24"/>
          <w:lang w:eastAsia="uk-UA"/>
        </w:rPr>
        <w:t>поділити на про</w:t>
      </w:r>
      <w:r w:rsidR="008B2D6F" w:rsidRPr="00A960E9">
        <w:rPr>
          <w:rFonts w:ascii="Calibri" w:eastAsia="Times New Roman" w:hAnsi="Calibri" w:cs="Calibri"/>
          <w:sz w:val="24"/>
          <w:szCs w:val="24"/>
          <w:lang w:eastAsia="uk-UA"/>
        </w:rPr>
        <w:t>є</w:t>
      </w:r>
      <w:r w:rsidR="004109AC" w:rsidRPr="00A960E9">
        <w:rPr>
          <w:rFonts w:ascii="Calibri" w:eastAsia="Times New Roman" w:hAnsi="Calibri" w:cs="Calibri"/>
          <w:sz w:val="24"/>
          <w:szCs w:val="24"/>
          <w:lang w:eastAsia="uk-UA"/>
        </w:rPr>
        <w:t>кти регіонального рівня, які стосується одночасно декількох громад, та пілотні про</w:t>
      </w:r>
      <w:r w:rsidR="008B2D6F" w:rsidRPr="00A960E9">
        <w:rPr>
          <w:rFonts w:ascii="Calibri" w:eastAsia="Times New Roman" w:hAnsi="Calibri" w:cs="Calibri"/>
          <w:sz w:val="24"/>
          <w:szCs w:val="24"/>
          <w:lang w:eastAsia="uk-UA"/>
        </w:rPr>
        <w:t>є</w:t>
      </w:r>
      <w:r w:rsidR="004109AC" w:rsidRPr="00A960E9">
        <w:rPr>
          <w:rFonts w:ascii="Calibri" w:eastAsia="Times New Roman" w:hAnsi="Calibri" w:cs="Calibri"/>
          <w:sz w:val="24"/>
          <w:szCs w:val="24"/>
          <w:lang w:eastAsia="uk-UA"/>
        </w:rPr>
        <w:t>кти, які реалізуються в окрем</w:t>
      </w:r>
      <w:r w:rsidR="008B2D6F" w:rsidRPr="00A960E9">
        <w:rPr>
          <w:rFonts w:ascii="Calibri" w:eastAsia="Times New Roman" w:hAnsi="Calibri" w:cs="Calibri"/>
          <w:sz w:val="24"/>
          <w:szCs w:val="24"/>
          <w:lang w:eastAsia="uk-UA"/>
        </w:rPr>
        <w:t>ій</w:t>
      </w:r>
      <w:r w:rsidR="004109AC" w:rsidRPr="00A960E9">
        <w:rPr>
          <w:rFonts w:ascii="Calibri" w:eastAsia="Times New Roman" w:hAnsi="Calibri" w:cs="Calibri"/>
          <w:sz w:val="24"/>
          <w:szCs w:val="24"/>
          <w:lang w:eastAsia="uk-UA"/>
        </w:rPr>
        <w:t xml:space="preserve"> громаді, </w:t>
      </w:r>
      <w:r w:rsidR="004109AC" w:rsidRPr="00A960E9">
        <w:rPr>
          <w:rFonts w:ascii="Calibri" w:eastAsia="Times New Roman" w:hAnsi="Calibri" w:cs="Calibri"/>
          <w:sz w:val="24"/>
          <w:szCs w:val="24"/>
          <w:lang w:eastAsia="uk-UA"/>
        </w:rPr>
        <w:lastRenderedPageBreak/>
        <w:t>але мають великий потенціал розповсюдження на території області та мають важливе значення для досягнення регіональних енергетичних ціл</w:t>
      </w:r>
      <w:r w:rsidR="003E550B">
        <w:rPr>
          <w:rFonts w:ascii="Calibri" w:eastAsia="Times New Roman" w:hAnsi="Calibri" w:cs="Calibri"/>
          <w:sz w:val="24"/>
          <w:szCs w:val="24"/>
          <w:lang w:eastAsia="uk-UA"/>
        </w:rPr>
        <w:t>е</w:t>
      </w:r>
      <w:r w:rsidR="004109AC" w:rsidRPr="00A960E9">
        <w:rPr>
          <w:rFonts w:ascii="Calibri" w:eastAsia="Times New Roman" w:hAnsi="Calibri" w:cs="Calibri"/>
          <w:sz w:val="24"/>
          <w:szCs w:val="24"/>
          <w:lang w:eastAsia="uk-UA"/>
        </w:rPr>
        <w:t xml:space="preserve">й. </w:t>
      </w:r>
    </w:p>
    <w:p w14:paraId="3C78DCE6" w14:textId="5987A6F8" w:rsidR="009C3587" w:rsidRPr="00A960E9" w:rsidRDefault="004109AC" w:rsidP="008B2D6F">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Організаційні про</w:t>
      </w:r>
      <w:r w:rsidR="008B2D6F"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кти створюють умови для ініціюва</w:t>
      </w:r>
      <w:r w:rsidR="008B2D6F" w:rsidRPr="00A960E9">
        <w:rPr>
          <w:rFonts w:ascii="Calibri" w:eastAsia="Times New Roman" w:hAnsi="Calibri" w:cs="Calibri"/>
          <w:sz w:val="24"/>
          <w:szCs w:val="24"/>
          <w:lang w:eastAsia="uk-UA"/>
        </w:rPr>
        <w:t>ння та реалізації технічних проє</w:t>
      </w:r>
      <w:r w:rsidRPr="00A960E9">
        <w:rPr>
          <w:rFonts w:ascii="Calibri" w:eastAsia="Times New Roman" w:hAnsi="Calibri" w:cs="Calibri"/>
          <w:sz w:val="24"/>
          <w:szCs w:val="24"/>
          <w:lang w:eastAsia="uk-UA"/>
        </w:rPr>
        <w:t>ктів. Запропоновано організаційни</w:t>
      </w:r>
      <w:r w:rsidR="007338C7" w:rsidRPr="00A960E9">
        <w:rPr>
          <w:rFonts w:ascii="Calibri" w:eastAsia="Times New Roman" w:hAnsi="Calibri" w:cs="Calibri"/>
          <w:sz w:val="24"/>
          <w:szCs w:val="24"/>
          <w:lang w:eastAsia="uk-UA"/>
        </w:rPr>
        <w:t>й</w:t>
      </w:r>
      <w:r w:rsidRPr="00A960E9">
        <w:rPr>
          <w:rFonts w:ascii="Calibri" w:eastAsia="Times New Roman" w:hAnsi="Calibri" w:cs="Calibri"/>
          <w:sz w:val="24"/>
          <w:szCs w:val="24"/>
          <w:lang w:eastAsia="uk-UA"/>
        </w:rPr>
        <w:t xml:space="preserve"> про</w:t>
      </w:r>
      <w:r w:rsidR="008B2D6F" w:rsidRPr="00A960E9">
        <w:rPr>
          <w:rFonts w:ascii="Calibri" w:eastAsia="Times New Roman" w:hAnsi="Calibri" w:cs="Calibri"/>
          <w:sz w:val="24"/>
          <w:szCs w:val="24"/>
          <w:lang w:eastAsia="uk-UA"/>
        </w:rPr>
        <w:t>єкт що</w:t>
      </w:r>
      <w:r w:rsidRPr="00A960E9">
        <w:rPr>
          <w:rFonts w:ascii="Calibri" w:eastAsia="Times New Roman" w:hAnsi="Calibri" w:cs="Calibri"/>
          <w:sz w:val="24"/>
          <w:szCs w:val="24"/>
          <w:lang w:eastAsia="uk-UA"/>
        </w:rPr>
        <w:t xml:space="preserve">до створення та забезпечення </w:t>
      </w:r>
      <w:r w:rsidR="008B2D6F" w:rsidRPr="00A960E9">
        <w:rPr>
          <w:rFonts w:ascii="Calibri" w:eastAsia="Times New Roman" w:hAnsi="Calibri" w:cs="Calibri"/>
          <w:sz w:val="24"/>
          <w:szCs w:val="24"/>
          <w:lang w:eastAsia="uk-UA"/>
        </w:rPr>
        <w:t>ефективного функціонування РСЕМ</w:t>
      </w:r>
      <w:r w:rsidR="007338C7" w:rsidRPr="00A960E9">
        <w:rPr>
          <w:rFonts w:ascii="Calibri" w:eastAsia="Times New Roman" w:hAnsi="Calibri" w:cs="Calibri"/>
          <w:sz w:val="24"/>
          <w:szCs w:val="24"/>
          <w:lang w:eastAsia="uk-UA"/>
        </w:rPr>
        <w:t xml:space="preserve"> та про</w:t>
      </w:r>
      <w:r w:rsidR="008B2D6F" w:rsidRPr="00A960E9">
        <w:rPr>
          <w:rFonts w:ascii="Calibri" w:eastAsia="Times New Roman" w:hAnsi="Calibri" w:cs="Calibri"/>
          <w:sz w:val="24"/>
          <w:szCs w:val="24"/>
          <w:lang w:eastAsia="uk-UA"/>
        </w:rPr>
        <w:t>є</w:t>
      </w:r>
      <w:r w:rsidR="007338C7" w:rsidRPr="00A960E9">
        <w:rPr>
          <w:rFonts w:ascii="Calibri" w:eastAsia="Times New Roman" w:hAnsi="Calibri" w:cs="Calibri"/>
          <w:sz w:val="24"/>
          <w:szCs w:val="24"/>
          <w:lang w:eastAsia="uk-UA"/>
        </w:rPr>
        <w:t xml:space="preserve">кт </w:t>
      </w:r>
      <w:r w:rsidR="00250254" w:rsidRPr="00A960E9">
        <w:rPr>
          <w:rFonts w:ascii="Calibri" w:eastAsia="Times New Roman" w:hAnsi="Calibri" w:cs="Calibri"/>
          <w:sz w:val="24"/>
          <w:szCs w:val="24"/>
          <w:lang w:eastAsia="uk-UA"/>
        </w:rPr>
        <w:t>збільшення інституційної спроможності</w:t>
      </w:r>
      <w:r w:rsidR="007338C7" w:rsidRPr="00A960E9">
        <w:rPr>
          <w:rFonts w:ascii="Calibri" w:eastAsia="Times New Roman" w:hAnsi="Calibri" w:cs="Calibri"/>
          <w:sz w:val="24"/>
          <w:szCs w:val="24"/>
          <w:lang w:eastAsia="uk-UA"/>
        </w:rPr>
        <w:t xml:space="preserve"> ГО «Хмельницький енергетичний кластер»</w:t>
      </w:r>
      <w:r w:rsidR="008B2D6F" w:rsidRPr="00A960E9">
        <w:rPr>
          <w:rFonts w:ascii="Calibri" w:eastAsia="Times New Roman" w:hAnsi="Calibri" w:cs="Calibri"/>
          <w:sz w:val="24"/>
          <w:szCs w:val="24"/>
          <w:lang w:eastAsia="uk-UA"/>
        </w:rPr>
        <w:t>,</w:t>
      </w:r>
      <w:r w:rsidR="007338C7" w:rsidRPr="00A960E9">
        <w:rPr>
          <w:rFonts w:ascii="Calibri" w:eastAsia="Times New Roman" w:hAnsi="Calibri" w:cs="Calibri"/>
          <w:sz w:val="24"/>
          <w:szCs w:val="24"/>
          <w:lang w:eastAsia="uk-UA"/>
        </w:rPr>
        <w:t xml:space="preserve"> як</w:t>
      </w:r>
      <w:r w:rsidR="008B2D6F" w:rsidRPr="00A960E9">
        <w:rPr>
          <w:rFonts w:ascii="Calibri" w:eastAsia="Times New Roman" w:hAnsi="Calibri" w:cs="Calibri"/>
          <w:sz w:val="24"/>
          <w:szCs w:val="24"/>
          <w:lang w:eastAsia="uk-UA"/>
        </w:rPr>
        <w:t>ий</w:t>
      </w:r>
      <w:r w:rsidR="007338C7" w:rsidRPr="00A960E9">
        <w:rPr>
          <w:rFonts w:ascii="Calibri" w:eastAsia="Times New Roman" w:hAnsi="Calibri" w:cs="Calibri"/>
          <w:sz w:val="24"/>
          <w:szCs w:val="24"/>
          <w:lang w:eastAsia="uk-UA"/>
        </w:rPr>
        <w:t xml:space="preserve"> вже </w:t>
      </w:r>
      <w:r w:rsidR="00C22B98" w:rsidRPr="00A960E9">
        <w:rPr>
          <w:rFonts w:ascii="Calibri" w:eastAsia="Times New Roman" w:hAnsi="Calibri" w:cs="Calibri"/>
          <w:sz w:val="24"/>
          <w:szCs w:val="24"/>
          <w:lang w:eastAsia="uk-UA"/>
        </w:rPr>
        <w:t xml:space="preserve">активно </w:t>
      </w:r>
      <w:r w:rsidR="00175AD7" w:rsidRPr="00A960E9">
        <w:rPr>
          <w:rFonts w:ascii="Calibri" w:eastAsia="Times New Roman" w:hAnsi="Calibri" w:cs="Calibri"/>
          <w:sz w:val="24"/>
          <w:szCs w:val="24"/>
          <w:lang w:eastAsia="uk-UA"/>
        </w:rPr>
        <w:t>функціонує у напрямку розвитку ВДЕ у Хмельницьк</w:t>
      </w:r>
      <w:r w:rsidR="008B2D6F" w:rsidRPr="00A960E9">
        <w:rPr>
          <w:rFonts w:ascii="Calibri" w:eastAsia="Times New Roman" w:hAnsi="Calibri" w:cs="Calibri"/>
          <w:sz w:val="24"/>
          <w:szCs w:val="24"/>
          <w:lang w:eastAsia="uk-UA"/>
        </w:rPr>
        <w:t>ій</w:t>
      </w:r>
      <w:r w:rsidR="00175AD7" w:rsidRPr="00A960E9">
        <w:rPr>
          <w:rFonts w:ascii="Calibri" w:eastAsia="Times New Roman" w:hAnsi="Calibri" w:cs="Calibri"/>
          <w:sz w:val="24"/>
          <w:szCs w:val="24"/>
          <w:lang w:eastAsia="uk-UA"/>
        </w:rPr>
        <w:t xml:space="preserve"> області. </w:t>
      </w:r>
    </w:p>
    <w:p w14:paraId="02F59AD2" w14:textId="08788819" w:rsidR="00250254" w:rsidRPr="00A960E9" w:rsidRDefault="005700CC" w:rsidP="008B2D6F">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Як</w:t>
      </w:r>
      <w:r w:rsidR="00250254" w:rsidRPr="00A960E9">
        <w:rPr>
          <w:rFonts w:ascii="Calibri" w:eastAsia="Times New Roman" w:hAnsi="Calibri" w:cs="Calibri"/>
          <w:sz w:val="24"/>
          <w:szCs w:val="24"/>
          <w:lang w:eastAsia="uk-UA"/>
        </w:rPr>
        <w:t xml:space="preserve"> про</w:t>
      </w:r>
      <w:r w:rsidR="008B2D6F" w:rsidRPr="00A960E9">
        <w:rPr>
          <w:rFonts w:ascii="Calibri" w:eastAsia="Times New Roman" w:hAnsi="Calibri" w:cs="Calibri"/>
          <w:sz w:val="24"/>
          <w:szCs w:val="24"/>
          <w:lang w:eastAsia="uk-UA"/>
        </w:rPr>
        <w:t>є</w:t>
      </w:r>
      <w:r w:rsidR="00250254" w:rsidRPr="00A960E9">
        <w:rPr>
          <w:rFonts w:ascii="Calibri" w:eastAsia="Times New Roman" w:hAnsi="Calibri" w:cs="Calibri"/>
          <w:sz w:val="24"/>
          <w:szCs w:val="24"/>
          <w:lang w:eastAsia="uk-UA"/>
        </w:rPr>
        <w:t>кт</w:t>
      </w:r>
      <w:r w:rsidRPr="00A960E9">
        <w:rPr>
          <w:rFonts w:ascii="Calibri" w:eastAsia="Times New Roman" w:hAnsi="Calibri" w:cs="Calibri"/>
          <w:sz w:val="24"/>
          <w:szCs w:val="24"/>
          <w:lang w:eastAsia="uk-UA"/>
        </w:rPr>
        <w:t>и</w:t>
      </w:r>
      <w:r w:rsidR="00250254" w:rsidRPr="00A960E9">
        <w:rPr>
          <w:rFonts w:ascii="Calibri" w:eastAsia="Times New Roman" w:hAnsi="Calibri" w:cs="Calibri"/>
          <w:sz w:val="24"/>
          <w:szCs w:val="24"/>
          <w:lang w:eastAsia="uk-UA"/>
        </w:rPr>
        <w:t xml:space="preserve"> регіонального рівня запропоновано будівництво регіонального сміттєспалювального заводу та використання скидної теплової енергії ХАЕС для теплозабезпечення міста Славута, а </w:t>
      </w:r>
      <w:r w:rsidR="00C22B98" w:rsidRPr="00A960E9">
        <w:rPr>
          <w:rFonts w:ascii="Calibri" w:eastAsia="Times New Roman" w:hAnsi="Calibri" w:cs="Calibri"/>
          <w:sz w:val="24"/>
          <w:szCs w:val="24"/>
          <w:lang w:eastAsia="uk-UA"/>
        </w:rPr>
        <w:t xml:space="preserve">у </w:t>
      </w:r>
      <w:r w:rsidR="00250254" w:rsidRPr="00A960E9">
        <w:rPr>
          <w:rFonts w:ascii="Calibri" w:eastAsia="Times New Roman" w:hAnsi="Calibri" w:cs="Calibri"/>
          <w:sz w:val="24"/>
          <w:szCs w:val="24"/>
          <w:lang w:eastAsia="uk-UA"/>
        </w:rPr>
        <w:t xml:space="preserve">перспективі </w:t>
      </w:r>
      <w:r w:rsidRPr="00A960E9">
        <w:rPr>
          <w:rFonts w:ascii="Calibri" w:eastAsia="Times New Roman" w:hAnsi="Calibri" w:cs="Calibri"/>
          <w:sz w:val="24"/>
          <w:szCs w:val="24"/>
          <w:lang w:eastAsia="uk-UA"/>
        </w:rPr>
        <w:t>й</w:t>
      </w:r>
      <w:r w:rsidR="00250254" w:rsidRPr="00A960E9">
        <w:rPr>
          <w:rFonts w:ascii="Calibri" w:eastAsia="Times New Roman" w:hAnsi="Calibri" w:cs="Calibri"/>
          <w:sz w:val="24"/>
          <w:szCs w:val="24"/>
          <w:lang w:eastAsia="uk-UA"/>
        </w:rPr>
        <w:t xml:space="preserve"> </w:t>
      </w:r>
      <w:r w:rsidR="008B2D6F" w:rsidRPr="00A960E9">
        <w:rPr>
          <w:rFonts w:ascii="Calibri" w:eastAsia="Times New Roman" w:hAnsi="Calibri" w:cs="Calibri"/>
          <w:sz w:val="24"/>
          <w:szCs w:val="24"/>
          <w:lang w:eastAsia="uk-UA"/>
        </w:rPr>
        <w:t>об’єктів</w:t>
      </w:r>
      <w:r w:rsidR="00250254" w:rsidRPr="00A960E9">
        <w:rPr>
          <w:rFonts w:ascii="Calibri" w:eastAsia="Times New Roman" w:hAnsi="Calibri" w:cs="Calibri"/>
          <w:sz w:val="24"/>
          <w:szCs w:val="24"/>
          <w:lang w:eastAsia="uk-UA"/>
        </w:rPr>
        <w:t xml:space="preserve"> агропромислового комплексу. </w:t>
      </w:r>
    </w:p>
    <w:p w14:paraId="7B62FD4A" w14:textId="578C930B" w:rsidR="00250254" w:rsidRPr="00A960E9" w:rsidRDefault="00B8467E" w:rsidP="008B2D6F">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Як</w:t>
      </w:r>
      <w:r w:rsidR="00250254" w:rsidRPr="00A960E9">
        <w:rPr>
          <w:rFonts w:ascii="Calibri" w:eastAsia="Times New Roman" w:hAnsi="Calibri" w:cs="Calibri"/>
          <w:sz w:val="24"/>
          <w:szCs w:val="24"/>
          <w:lang w:eastAsia="uk-UA"/>
        </w:rPr>
        <w:t xml:space="preserve"> пілотн</w:t>
      </w:r>
      <w:r w:rsidRPr="00A960E9">
        <w:rPr>
          <w:rFonts w:ascii="Calibri" w:eastAsia="Times New Roman" w:hAnsi="Calibri" w:cs="Calibri"/>
          <w:sz w:val="24"/>
          <w:szCs w:val="24"/>
          <w:lang w:eastAsia="uk-UA"/>
        </w:rPr>
        <w:t>і</w:t>
      </w:r>
      <w:r w:rsidR="00250254" w:rsidRPr="00A960E9">
        <w:rPr>
          <w:rFonts w:ascii="Calibri" w:eastAsia="Times New Roman" w:hAnsi="Calibri" w:cs="Calibri"/>
          <w:sz w:val="24"/>
          <w:szCs w:val="24"/>
          <w:lang w:eastAsia="uk-UA"/>
        </w:rPr>
        <w:t xml:space="preserve"> про</w:t>
      </w:r>
      <w:r w:rsidR="008B2D6F" w:rsidRPr="00A960E9">
        <w:rPr>
          <w:rFonts w:ascii="Calibri" w:eastAsia="Times New Roman" w:hAnsi="Calibri" w:cs="Calibri"/>
          <w:sz w:val="24"/>
          <w:szCs w:val="24"/>
          <w:lang w:eastAsia="uk-UA"/>
        </w:rPr>
        <w:t>є</w:t>
      </w:r>
      <w:r w:rsidR="00250254" w:rsidRPr="00A960E9">
        <w:rPr>
          <w:rFonts w:ascii="Calibri" w:eastAsia="Times New Roman" w:hAnsi="Calibri" w:cs="Calibri"/>
          <w:sz w:val="24"/>
          <w:szCs w:val="24"/>
          <w:lang w:eastAsia="uk-UA"/>
        </w:rPr>
        <w:t>к</w:t>
      </w:r>
      <w:r w:rsidRPr="00A960E9">
        <w:rPr>
          <w:rFonts w:ascii="Calibri" w:eastAsia="Times New Roman" w:hAnsi="Calibri" w:cs="Calibri"/>
          <w:sz w:val="24"/>
          <w:szCs w:val="24"/>
          <w:lang w:eastAsia="uk-UA"/>
        </w:rPr>
        <w:t>ти</w:t>
      </w:r>
      <w:r w:rsidR="008B2D6F" w:rsidRPr="00A960E9">
        <w:rPr>
          <w:rFonts w:ascii="Calibri" w:eastAsia="Times New Roman" w:hAnsi="Calibri" w:cs="Calibri"/>
          <w:sz w:val="24"/>
          <w:szCs w:val="24"/>
          <w:lang w:eastAsia="uk-UA"/>
        </w:rPr>
        <w:t>,</w:t>
      </w:r>
      <w:r w:rsidR="00250254" w:rsidRPr="00A960E9">
        <w:rPr>
          <w:rFonts w:ascii="Calibri" w:eastAsia="Times New Roman" w:hAnsi="Calibri" w:cs="Calibri"/>
          <w:sz w:val="24"/>
          <w:szCs w:val="24"/>
          <w:lang w:eastAsia="uk-UA"/>
        </w:rPr>
        <w:t xml:space="preserve"> як</w:t>
      </w:r>
      <w:r w:rsidRPr="00A960E9">
        <w:rPr>
          <w:rFonts w:ascii="Calibri" w:eastAsia="Times New Roman" w:hAnsi="Calibri" w:cs="Calibri"/>
          <w:sz w:val="24"/>
          <w:szCs w:val="24"/>
          <w:lang w:eastAsia="uk-UA"/>
        </w:rPr>
        <w:t>і</w:t>
      </w:r>
      <w:r w:rsidR="00250254" w:rsidRPr="00A960E9">
        <w:rPr>
          <w:rFonts w:ascii="Calibri" w:eastAsia="Times New Roman" w:hAnsi="Calibri" w:cs="Calibri"/>
          <w:sz w:val="24"/>
          <w:szCs w:val="24"/>
          <w:lang w:eastAsia="uk-UA"/>
        </w:rPr>
        <w:t xml:space="preserve"> ма</w:t>
      </w:r>
      <w:r w:rsidRPr="00A960E9">
        <w:rPr>
          <w:rFonts w:ascii="Calibri" w:eastAsia="Times New Roman" w:hAnsi="Calibri" w:cs="Calibri"/>
          <w:sz w:val="24"/>
          <w:szCs w:val="24"/>
          <w:lang w:eastAsia="uk-UA"/>
        </w:rPr>
        <w:t>ють</w:t>
      </w:r>
      <w:r w:rsidR="00250254" w:rsidRPr="00A960E9">
        <w:rPr>
          <w:rFonts w:ascii="Calibri" w:eastAsia="Times New Roman" w:hAnsi="Calibri" w:cs="Calibri"/>
          <w:sz w:val="24"/>
          <w:szCs w:val="24"/>
          <w:lang w:eastAsia="uk-UA"/>
        </w:rPr>
        <w:t xml:space="preserve"> великий потенціал розповсюдження в області</w:t>
      </w:r>
      <w:r w:rsidR="008B2D6F" w:rsidRPr="00A960E9">
        <w:rPr>
          <w:rFonts w:ascii="Calibri" w:eastAsia="Times New Roman" w:hAnsi="Calibri" w:cs="Calibri"/>
          <w:sz w:val="24"/>
          <w:szCs w:val="24"/>
          <w:lang w:eastAsia="uk-UA"/>
        </w:rPr>
        <w:t>,</w:t>
      </w:r>
      <w:r w:rsidR="00250254" w:rsidRPr="00A960E9">
        <w:rPr>
          <w:rFonts w:ascii="Calibri" w:eastAsia="Times New Roman" w:hAnsi="Calibri" w:cs="Calibri"/>
          <w:sz w:val="24"/>
          <w:szCs w:val="24"/>
          <w:lang w:eastAsia="uk-UA"/>
        </w:rPr>
        <w:t xml:space="preserve"> запропоновано про</w:t>
      </w:r>
      <w:r w:rsidR="008B2D6F" w:rsidRPr="00A960E9">
        <w:rPr>
          <w:rFonts w:ascii="Calibri" w:eastAsia="Times New Roman" w:hAnsi="Calibri" w:cs="Calibri"/>
          <w:sz w:val="24"/>
          <w:szCs w:val="24"/>
          <w:lang w:eastAsia="uk-UA"/>
        </w:rPr>
        <w:t>є</w:t>
      </w:r>
      <w:r w:rsidR="00250254" w:rsidRPr="00A960E9">
        <w:rPr>
          <w:rFonts w:ascii="Calibri" w:eastAsia="Times New Roman" w:hAnsi="Calibri" w:cs="Calibri"/>
          <w:sz w:val="24"/>
          <w:szCs w:val="24"/>
          <w:lang w:eastAsia="uk-UA"/>
        </w:rPr>
        <w:t>кт трансформації газової котельні ЦТ міста Старокост</w:t>
      </w:r>
      <w:r w:rsidR="008B2D6F" w:rsidRPr="00A960E9">
        <w:rPr>
          <w:rFonts w:ascii="Calibri" w:eastAsia="Times New Roman" w:hAnsi="Calibri" w:cs="Calibri"/>
          <w:sz w:val="24"/>
          <w:szCs w:val="24"/>
          <w:lang w:eastAsia="uk-UA"/>
        </w:rPr>
        <w:t>янти</w:t>
      </w:r>
      <w:r w:rsidR="00250254" w:rsidRPr="00A960E9">
        <w:rPr>
          <w:rFonts w:ascii="Calibri" w:eastAsia="Times New Roman" w:hAnsi="Calibri" w:cs="Calibri"/>
          <w:sz w:val="24"/>
          <w:szCs w:val="24"/>
          <w:lang w:eastAsia="uk-UA"/>
        </w:rPr>
        <w:t>нів у стійкий енергетичний комплекс, застосування СЕС та КГУ на підприємстві водопостачання міста Дунаївці,</w:t>
      </w:r>
      <w:r w:rsidR="005C0564" w:rsidRPr="00A960E9">
        <w:rPr>
          <w:rFonts w:ascii="Calibri" w:eastAsia="Times New Roman" w:hAnsi="Calibri" w:cs="Calibri"/>
          <w:sz w:val="24"/>
          <w:szCs w:val="24"/>
          <w:lang w:eastAsia="uk-UA"/>
        </w:rPr>
        <w:t xml:space="preserve"> </w:t>
      </w:r>
      <w:r w:rsidR="00250254" w:rsidRPr="00A960E9">
        <w:rPr>
          <w:rFonts w:ascii="Calibri" w:eastAsia="Times New Roman" w:hAnsi="Calibri" w:cs="Calibri"/>
          <w:sz w:val="24"/>
          <w:szCs w:val="24"/>
          <w:lang w:eastAsia="uk-UA"/>
        </w:rPr>
        <w:t xml:space="preserve">створення </w:t>
      </w:r>
      <w:r w:rsidR="005C0564" w:rsidRPr="00A960E9">
        <w:rPr>
          <w:rFonts w:ascii="Calibri" w:eastAsia="Times New Roman" w:hAnsi="Calibri" w:cs="Calibri"/>
          <w:sz w:val="24"/>
          <w:szCs w:val="24"/>
          <w:lang w:eastAsia="uk-UA"/>
        </w:rPr>
        <w:t xml:space="preserve">мікрогрід </w:t>
      </w:r>
      <w:r w:rsidR="00EE7838" w:rsidRPr="00A960E9">
        <w:rPr>
          <w:rFonts w:ascii="Calibri" w:eastAsia="Times New Roman" w:hAnsi="Calibri" w:cs="Calibri"/>
          <w:sz w:val="24"/>
          <w:szCs w:val="24"/>
          <w:lang w:eastAsia="uk-UA"/>
        </w:rPr>
        <w:t>в студентському містечку Хмельниць</w:t>
      </w:r>
      <w:r w:rsidR="00430950" w:rsidRPr="00A960E9">
        <w:rPr>
          <w:rFonts w:ascii="Calibri" w:eastAsia="Times New Roman" w:hAnsi="Calibri" w:cs="Calibri"/>
          <w:sz w:val="24"/>
          <w:szCs w:val="24"/>
          <w:lang w:eastAsia="uk-UA"/>
        </w:rPr>
        <w:t>кого національного університету</w:t>
      </w:r>
      <w:r w:rsidR="00EE7838" w:rsidRPr="00A960E9">
        <w:rPr>
          <w:rFonts w:ascii="Calibri" w:eastAsia="Times New Roman" w:hAnsi="Calibri" w:cs="Calibri"/>
          <w:sz w:val="24"/>
          <w:szCs w:val="24"/>
          <w:lang w:eastAsia="uk-UA"/>
        </w:rPr>
        <w:t xml:space="preserve"> та створення</w:t>
      </w:r>
      <w:r w:rsidR="0075383F" w:rsidRPr="00A960E9">
        <w:rPr>
          <w:rFonts w:ascii="Calibri" w:eastAsia="Times New Roman" w:hAnsi="Calibri" w:cs="Calibri"/>
          <w:sz w:val="24"/>
          <w:szCs w:val="24"/>
          <w:lang w:eastAsia="uk-UA"/>
        </w:rPr>
        <w:t xml:space="preserve"> агропромислово-енергетичного кластеру у </w:t>
      </w:r>
      <w:r w:rsidR="003A06D1" w:rsidRPr="00A960E9">
        <w:rPr>
          <w:rFonts w:ascii="Calibri" w:eastAsia="Times New Roman" w:hAnsi="Calibri" w:cs="Calibri"/>
          <w:sz w:val="24"/>
          <w:szCs w:val="24"/>
          <w:lang w:eastAsia="uk-UA"/>
        </w:rPr>
        <w:t>Теофіпольськ</w:t>
      </w:r>
      <w:r w:rsidR="003E550B">
        <w:rPr>
          <w:rFonts w:ascii="Calibri" w:eastAsia="Times New Roman" w:hAnsi="Calibri" w:cs="Calibri"/>
          <w:sz w:val="24"/>
          <w:szCs w:val="24"/>
          <w:lang w:eastAsia="uk-UA"/>
        </w:rPr>
        <w:t>і</w:t>
      </w:r>
      <w:r w:rsidR="003A06D1" w:rsidRPr="00A960E9">
        <w:rPr>
          <w:rFonts w:ascii="Calibri" w:eastAsia="Times New Roman" w:hAnsi="Calibri" w:cs="Calibri"/>
          <w:sz w:val="24"/>
          <w:szCs w:val="24"/>
          <w:lang w:eastAsia="uk-UA"/>
        </w:rPr>
        <w:t>й</w:t>
      </w:r>
      <w:r w:rsidR="0075383F" w:rsidRPr="00A960E9">
        <w:rPr>
          <w:rFonts w:ascii="Calibri" w:eastAsia="Times New Roman" w:hAnsi="Calibri" w:cs="Calibri"/>
          <w:sz w:val="24"/>
          <w:szCs w:val="24"/>
          <w:lang w:eastAsia="uk-UA"/>
        </w:rPr>
        <w:t xml:space="preserve"> селищній громад</w:t>
      </w:r>
      <w:r w:rsidR="00430950" w:rsidRPr="00A960E9">
        <w:rPr>
          <w:rFonts w:ascii="Calibri" w:eastAsia="Times New Roman" w:hAnsi="Calibri" w:cs="Calibri"/>
          <w:sz w:val="24"/>
          <w:szCs w:val="24"/>
          <w:lang w:eastAsia="uk-UA"/>
        </w:rPr>
        <w:t>і</w:t>
      </w:r>
      <w:r w:rsidR="0075383F" w:rsidRPr="00A960E9">
        <w:rPr>
          <w:rFonts w:ascii="Calibri" w:eastAsia="Times New Roman" w:hAnsi="Calibri" w:cs="Calibri"/>
          <w:sz w:val="24"/>
          <w:szCs w:val="24"/>
          <w:lang w:eastAsia="uk-UA"/>
        </w:rPr>
        <w:t xml:space="preserve">. </w:t>
      </w:r>
    </w:p>
    <w:p w14:paraId="62E06102" w14:textId="2E00BA13" w:rsidR="0075383F" w:rsidRPr="00A960E9" w:rsidRDefault="00430950" w:rsidP="008B2D6F">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У результаті </w:t>
      </w:r>
      <w:r w:rsidR="0075383F" w:rsidRPr="00A960E9">
        <w:rPr>
          <w:rFonts w:ascii="Calibri" w:eastAsia="Times New Roman" w:hAnsi="Calibri" w:cs="Calibri"/>
          <w:sz w:val="24"/>
          <w:szCs w:val="24"/>
          <w:lang w:eastAsia="uk-UA"/>
        </w:rPr>
        <w:t>виконання першого етапу РЕП на 2025</w:t>
      </w:r>
      <w:r w:rsidRPr="00A960E9">
        <w:rPr>
          <w:rFonts w:ascii="Calibri" w:eastAsia="Times New Roman" w:hAnsi="Calibri" w:cs="Calibri"/>
          <w:sz w:val="24"/>
          <w:szCs w:val="24"/>
          <w:lang w:eastAsia="uk-UA"/>
        </w:rPr>
        <w:t xml:space="preserve"> – </w:t>
      </w:r>
      <w:r w:rsidR="0075383F" w:rsidRPr="00A960E9">
        <w:rPr>
          <w:rFonts w:ascii="Calibri" w:eastAsia="Times New Roman" w:hAnsi="Calibri" w:cs="Calibri"/>
          <w:sz w:val="24"/>
          <w:szCs w:val="24"/>
          <w:lang w:eastAsia="uk-UA"/>
        </w:rPr>
        <w:t>2030 рок</w:t>
      </w:r>
      <w:r w:rsidRPr="00A960E9">
        <w:rPr>
          <w:rFonts w:ascii="Calibri" w:eastAsia="Times New Roman" w:hAnsi="Calibri" w:cs="Calibri"/>
          <w:sz w:val="24"/>
          <w:szCs w:val="24"/>
          <w:lang w:eastAsia="uk-UA"/>
        </w:rPr>
        <w:t>и</w:t>
      </w:r>
      <w:r w:rsidR="0075383F" w:rsidRPr="00A960E9">
        <w:rPr>
          <w:rFonts w:ascii="Calibri" w:eastAsia="Times New Roman" w:hAnsi="Calibri" w:cs="Calibri"/>
          <w:sz w:val="24"/>
          <w:szCs w:val="24"/>
          <w:lang w:eastAsia="uk-UA"/>
        </w:rPr>
        <w:t xml:space="preserve"> буде напрацьовано практичний досвід комплексного регіонального планування, включно </w:t>
      </w:r>
      <w:r w:rsidRPr="00A960E9">
        <w:rPr>
          <w:rFonts w:ascii="Calibri" w:eastAsia="Times New Roman" w:hAnsi="Calibri" w:cs="Calibri"/>
          <w:sz w:val="24"/>
          <w:szCs w:val="24"/>
          <w:lang w:eastAsia="uk-UA"/>
        </w:rPr>
        <w:t xml:space="preserve">з </w:t>
      </w:r>
      <w:r w:rsidR="0075383F" w:rsidRPr="00A960E9">
        <w:rPr>
          <w:rFonts w:ascii="Calibri" w:eastAsia="Times New Roman" w:hAnsi="Calibri" w:cs="Calibri"/>
          <w:sz w:val="24"/>
          <w:szCs w:val="24"/>
          <w:lang w:eastAsia="uk-UA"/>
        </w:rPr>
        <w:t>основн</w:t>
      </w:r>
      <w:r w:rsidRPr="00A960E9">
        <w:rPr>
          <w:rFonts w:ascii="Calibri" w:eastAsia="Times New Roman" w:hAnsi="Calibri" w:cs="Calibri"/>
          <w:sz w:val="24"/>
          <w:szCs w:val="24"/>
          <w:lang w:eastAsia="uk-UA"/>
        </w:rPr>
        <w:t>ими</w:t>
      </w:r>
      <w:r w:rsidR="0075383F" w:rsidRPr="00A960E9">
        <w:rPr>
          <w:rFonts w:ascii="Calibri" w:eastAsia="Times New Roman" w:hAnsi="Calibri" w:cs="Calibri"/>
          <w:sz w:val="24"/>
          <w:szCs w:val="24"/>
          <w:lang w:eastAsia="uk-UA"/>
        </w:rPr>
        <w:t xml:space="preserve"> сектор</w:t>
      </w:r>
      <w:r w:rsidRPr="00A960E9">
        <w:rPr>
          <w:rFonts w:ascii="Calibri" w:eastAsia="Times New Roman" w:hAnsi="Calibri" w:cs="Calibri"/>
          <w:sz w:val="24"/>
          <w:szCs w:val="24"/>
          <w:lang w:eastAsia="uk-UA"/>
        </w:rPr>
        <w:t>ам</w:t>
      </w:r>
      <w:r w:rsidR="0075383F" w:rsidRPr="00A960E9">
        <w:rPr>
          <w:rFonts w:ascii="Calibri" w:eastAsia="Times New Roman" w:hAnsi="Calibri" w:cs="Calibri"/>
          <w:sz w:val="24"/>
          <w:szCs w:val="24"/>
          <w:lang w:eastAsia="uk-UA"/>
        </w:rPr>
        <w:t>и планування. Буде відпрацьована організаційна та інформаційна взаємодія секторів планування</w:t>
      </w:r>
      <w:r w:rsidRPr="00A960E9">
        <w:rPr>
          <w:rFonts w:ascii="Calibri" w:eastAsia="Times New Roman" w:hAnsi="Calibri" w:cs="Calibri"/>
          <w:sz w:val="24"/>
          <w:szCs w:val="24"/>
          <w:lang w:eastAsia="uk-UA"/>
        </w:rPr>
        <w:t>,</w:t>
      </w:r>
      <w:r w:rsidR="0075383F" w:rsidRPr="00A960E9">
        <w:rPr>
          <w:rFonts w:ascii="Calibri" w:eastAsia="Times New Roman" w:hAnsi="Calibri" w:cs="Calibri"/>
          <w:sz w:val="24"/>
          <w:szCs w:val="24"/>
          <w:lang w:eastAsia="uk-UA"/>
        </w:rPr>
        <w:t xml:space="preserve"> які до цього розглядалися фрагментарно або як елементи вертикально інтегрованих </w:t>
      </w:r>
      <w:r w:rsidRPr="00A960E9">
        <w:rPr>
          <w:rFonts w:ascii="Calibri" w:eastAsia="Times New Roman" w:hAnsi="Calibri" w:cs="Calibri"/>
          <w:sz w:val="24"/>
          <w:szCs w:val="24"/>
          <w:lang w:eastAsia="uk-UA"/>
        </w:rPr>
        <w:t xml:space="preserve">систем. </w:t>
      </w:r>
      <w:r w:rsidR="0075383F" w:rsidRPr="00A960E9">
        <w:rPr>
          <w:rFonts w:ascii="Calibri" w:eastAsia="Times New Roman" w:hAnsi="Calibri" w:cs="Calibri"/>
          <w:sz w:val="24"/>
          <w:szCs w:val="24"/>
          <w:lang w:eastAsia="uk-UA"/>
        </w:rPr>
        <w:t xml:space="preserve">Цей практичний </w:t>
      </w:r>
      <w:r w:rsidR="00896BC6" w:rsidRPr="00A960E9">
        <w:rPr>
          <w:rFonts w:ascii="Calibri" w:eastAsia="Times New Roman" w:hAnsi="Calibri" w:cs="Calibri"/>
          <w:sz w:val="24"/>
          <w:szCs w:val="24"/>
          <w:lang w:eastAsia="uk-UA"/>
        </w:rPr>
        <w:t xml:space="preserve">досвід </w:t>
      </w:r>
      <w:r w:rsidR="0075383F" w:rsidRPr="00A960E9">
        <w:rPr>
          <w:rFonts w:ascii="Calibri" w:eastAsia="Times New Roman" w:hAnsi="Calibri" w:cs="Calibri"/>
          <w:sz w:val="24"/>
          <w:szCs w:val="24"/>
          <w:lang w:eastAsia="uk-UA"/>
        </w:rPr>
        <w:t>буде корисним для Хмельницької області та інших областей Укра</w:t>
      </w:r>
      <w:r w:rsidRPr="00A960E9">
        <w:rPr>
          <w:rFonts w:ascii="Calibri" w:eastAsia="Times New Roman" w:hAnsi="Calibri" w:cs="Calibri"/>
          <w:sz w:val="24"/>
          <w:szCs w:val="24"/>
          <w:lang w:eastAsia="uk-UA"/>
        </w:rPr>
        <w:t>ї</w:t>
      </w:r>
      <w:r w:rsidR="0075383F" w:rsidRPr="00A960E9">
        <w:rPr>
          <w:rFonts w:ascii="Calibri" w:eastAsia="Times New Roman" w:hAnsi="Calibri" w:cs="Calibri"/>
          <w:sz w:val="24"/>
          <w:szCs w:val="24"/>
          <w:lang w:eastAsia="uk-UA"/>
        </w:rPr>
        <w:t>ни.</w:t>
      </w:r>
    </w:p>
    <w:p w14:paraId="5D470F80" w14:textId="13BF5E67" w:rsidR="00737A2D" w:rsidRPr="00A960E9" w:rsidRDefault="00737A2D" w:rsidP="0043095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Загальні капітальні витрати на реалізацію про</w:t>
      </w:r>
      <w:r w:rsidR="0043095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ктів</w:t>
      </w:r>
      <w:r w:rsidR="00430950" w:rsidRPr="00A960E9">
        <w:rPr>
          <w:rFonts w:ascii="Calibri" w:eastAsia="Times New Roman" w:hAnsi="Calibri" w:cs="Calibri"/>
          <w:sz w:val="24"/>
          <w:szCs w:val="24"/>
          <w:lang w:eastAsia="uk-UA"/>
        </w:rPr>
        <w:t>, запропонованих у рамках РЕП (без врахування будівництва</w:t>
      </w:r>
      <w:r w:rsidRPr="00A960E9">
        <w:rPr>
          <w:rFonts w:ascii="Calibri" w:eastAsia="Times New Roman" w:hAnsi="Calibri" w:cs="Calibri"/>
          <w:sz w:val="24"/>
          <w:szCs w:val="24"/>
          <w:lang w:eastAsia="uk-UA"/>
        </w:rPr>
        <w:t xml:space="preserve"> регіонального сміттєспалювального заводу)</w:t>
      </w:r>
      <w:r w:rsidR="00430950"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складають 1031 млн</w:t>
      </w:r>
      <w:r w:rsidR="00430950"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грн. За попередньою оцінкою капітальні витрати на будівництво регіонального сміттєспалювального заводу складають 3524 млн</w:t>
      </w:r>
      <w:r w:rsidR="00430950"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грн</w:t>
      </w:r>
      <w:r w:rsidR="00347FEB" w:rsidRPr="00A960E9">
        <w:rPr>
          <w:rFonts w:ascii="Calibri" w:eastAsia="Times New Roman" w:hAnsi="Calibri" w:cs="Calibri"/>
          <w:sz w:val="24"/>
          <w:szCs w:val="24"/>
          <w:lang w:eastAsia="uk-UA"/>
        </w:rPr>
        <w:t xml:space="preserve">. </w:t>
      </w:r>
      <w:r w:rsidR="0097161D" w:rsidRPr="00A960E9">
        <w:rPr>
          <w:rFonts w:ascii="Calibri" w:eastAsia="Times New Roman" w:hAnsi="Calibri" w:cs="Calibri"/>
          <w:sz w:val="24"/>
          <w:szCs w:val="24"/>
          <w:lang w:eastAsia="uk-UA"/>
        </w:rPr>
        <w:t>Попередні техніко-економічні</w:t>
      </w:r>
      <w:r w:rsidR="00347FEB" w:rsidRPr="00A960E9">
        <w:rPr>
          <w:rFonts w:ascii="Calibri" w:eastAsia="Times New Roman" w:hAnsi="Calibri" w:cs="Calibri"/>
          <w:sz w:val="24"/>
          <w:szCs w:val="24"/>
          <w:lang w:eastAsia="uk-UA"/>
        </w:rPr>
        <w:t xml:space="preserve"> </w:t>
      </w:r>
      <w:r w:rsidR="0097161D" w:rsidRPr="00A960E9">
        <w:rPr>
          <w:rFonts w:ascii="Calibri" w:eastAsia="Times New Roman" w:hAnsi="Calibri" w:cs="Calibri"/>
          <w:sz w:val="24"/>
          <w:szCs w:val="24"/>
          <w:lang w:eastAsia="uk-UA"/>
        </w:rPr>
        <w:t>показники</w:t>
      </w:r>
      <w:r w:rsidR="00347FEB" w:rsidRPr="00A960E9">
        <w:rPr>
          <w:rFonts w:ascii="Calibri" w:eastAsia="Times New Roman" w:hAnsi="Calibri" w:cs="Calibri"/>
          <w:sz w:val="24"/>
          <w:szCs w:val="24"/>
          <w:lang w:eastAsia="uk-UA"/>
        </w:rPr>
        <w:t xml:space="preserve"> </w:t>
      </w:r>
      <w:r w:rsidR="0097161D" w:rsidRPr="00A960E9">
        <w:rPr>
          <w:rFonts w:ascii="Calibri" w:eastAsia="Times New Roman" w:hAnsi="Calibri" w:cs="Calibri"/>
          <w:sz w:val="24"/>
          <w:szCs w:val="24"/>
          <w:lang w:eastAsia="uk-UA"/>
        </w:rPr>
        <w:t>запропонованих</w:t>
      </w:r>
      <w:r w:rsidR="00347FEB" w:rsidRPr="00A960E9">
        <w:rPr>
          <w:rFonts w:ascii="Calibri" w:eastAsia="Times New Roman" w:hAnsi="Calibri" w:cs="Calibri"/>
          <w:sz w:val="24"/>
          <w:szCs w:val="24"/>
          <w:lang w:eastAsia="uk-UA"/>
        </w:rPr>
        <w:t xml:space="preserve"> про</w:t>
      </w:r>
      <w:r w:rsidR="00430950" w:rsidRPr="00A960E9">
        <w:rPr>
          <w:rFonts w:ascii="Calibri" w:eastAsia="Times New Roman" w:hAnsi="Calibri" w:cs="Calibri"/>
          <w:sz w:val="24"/>
          <w:szCs w:val="24"/>
          <w:lang w:eastAsia="uk-UA"/>
        </w:rPr>
        <w:t>є</w:t>
      </w:r>
      <w:r w:rsidR="00347FEB" w:rsidRPr="00A960E9">
        <w:rPr>
          <w:rFonts w:ascii="Calibri" w:eastAsia="Times New Roman" w:hAnsi="Calibri" w:cs="Calibri"/>
          <w:sz w:val="24"/>
          <w:szCs w:val="24"/>
          <w:lang w:eastAsia="uk-UA"/>
        </w:rPr>
        <w:t xml:space="preserve">ктів надані у </w:t>
      </w:r>
      <w:r w:rsidR="0097161D" w:rsidRPr="00A960E9">
        <w:rPr>
          <w:rFonts w:ascii="Calibri" w:eastAsia="Times New Roman" w:hAnsi="Calibri" w:cs="Calibri"/>
          <w:sz w:val="24"/>
          <w:szCs w:val="24"/>
          <w:lang w:eastAsia="uk-UA"/>
        </w:rPr>
        <w:t>каталозі</w:t>
      </w:r>
      <w:r w:rsidR="00347FEB" w:rsidRPr="00A960E9">
        <w:rPr>
          <w:rFonts w:ascii="Calibri" w:eastAsia="Times New Roman" w:hAnsi="Calibri" w:cs="Calibri"/>
          <w:sz w:val="24"/>
          <w:szCs w:val="24"/>
          <w:lang w:eastAsia="uk-UA"/>
        </w:rPr>
        <w:t xml:space="preserve"> </w:t>
      </w:r>
      <w:r w:rsidR="0097161D" w:rsidRPr="00A960E9">
        <w:rPr>
          <w:rFonts w:ascii="Calibri" w:eastAsia="Times New Roman" w:hAnsi="Calibri" w:cs="Calibri"/>
          <w:sz w:val="24"/>
          <w:szCs w:val="24"/>
          <w:lang w:eastAsia="uk-UA"/>
        </w:rPr>
        <w:t>п</w:t>
      </w:r>
      <w:r w:rsidR="00347FEB" w:rsidRPr="00A960E9">
        <w:rPr>
          <w:rFonts w:ascii="Calibri" w:eastAsia="Times New Roman" w:hAnsi="Calibri" w:cs="Calibri"/>
          <w:sz w:val="24"/>
          <w:szCs w:val="24"/>
          <w:lang w:eastAsia="uk-UA"/>
        </w:rPr>
        <w:t>ро</w:t>
      </w:r>
      <w:r w:rsidR="00430950" w:rsidRPr="00A960E9">
        <w:rPr>
          <w:rFonts w:ascii="Calibri" w:eastAsia="Times New Roman" w:hAnsi="Calibri" w:cs="Calibri"/>
          <w:sz w:val="24"/>
          <w:szCs w:val="24"/>
          <w:lang w:eastAsia="uk-UA"/>
        </w:rPr>
        <w:t>є</w:t>
      </w:r>
      <w:r w:rsidR="00347FEB" w:rsidRPr="00A960E9">
        <w:rPr>
          <w:rFonts w:ascii="Calibri" w:eastAsia="Times New Roman" w:hAnsi="Calibri" w:cs="Calibri"/>
          <w:sz w:val="24"/>
          <w:szCs w:val="24"/>
          <w:lang w:eastAsia="uk-UA"/>
        </w:rPr>
        <w:t>ктів (Додаток</w:t>
      </w:r>
      <w:r w:rsidR="00430950" w:rsidRPr="00A960E9">
        <w:rPr>
          <w:rFonts w:ascii="Calibri" w:eastAsia="Times New Roman" w:hAnsi="Calibri" w:cs="Calibri"/>
          <w:sz w:val="24"/>
          <w:szCs w:val="24"/>
          <w:lang w:eastAsia="uk-UA"/>
        </w:rPr>
        <w:t xml:space="preserve"> </w:t>
      </w:r>
      <w:r w:rsidR="00347FEB" w:rsidRPr="00A960E9">
        <w:rPr>
          <w:rFonts w:ascii="Calibri" w:eastAsia="Times New Roman" w:hAnsi="Calibri" w:cs="Calibri"/>
          <w:sz w:val="24"/>
          <w:szCs w:val="24"/>
          <w:lang w:eastAsia="uk-UA"/>
        </w:rPr>
        <w:t xml:space="preserve">А1). </w:t>
      </w:r>
    </w:p>
    <w:p w14:paraId="3CB7785C" w14:textId="251C21BD" w:rsidR="00475063" w:rsidRPr="00A960E9" w:rsidRDefault="00475063">
      <w:pP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br w:type="page"/>
      </w:r>
    </w:p>
    <w:p w14:paraId="47AF018B" w14:textId="6B59B944" w:rsidR="0037123A"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12" w:name="_Toc185495110"/>
      <w:r w:rsidRPr="00A960E9">
        <w:rPr>
          <w:rFonts w:ascii="Calibri" w:eastAsia="Times New Roman" w:hAnsi="Calibri" w:cs="Calibri"/>
          <w:b/>
          <w:color w:val="auto"/>
          <w:sz w:val="28"/>
          <w:szCs w:val="28"/>
          <w:lang w:eastAsia="uk-UA"/>
        </w:rPr>
        <w:lastRenderedPageBreak/>
        <w:t>СЕКТОРИ ЕНЕРГЕТИЧНОГО ПЛАНУВАННЯ ОБЛАСТІ</w:t>
      </w:r>
      <w:bookmarkEnd w:id="12"/>
    </w:p>
    <w:p w14:paraId="01928DB4" w14:textId="59888282" w:rsidR="001324A3" w:rsidRPr="00A960E9" w:rsidRDefault="001324A3" w:rsidP="00430950">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Сектори енергетичного</w:t>
      </w:r>
      <w:r w:rsidR="00430950" w:rsidRPr="00A960E9">
        <w:rPr>
          <w:rFonts w:ascii="Calibri" w:eastAsia="Times New Roman" w:hAnsi="Calibri" w:cs="Calibri"/>
          <w:sz w:val="24"/>
          <w:szCs w:val="24"/>
          <w:lang w:eastAsia="uk-UA"/>
        </w:rPr>
        <w:t xml:space="preserve"> планування, які розглядаються </w:t>
      </w:r>
      <w:r w:rsidRPr="00A960E9">
        <w:rPr>
          <w:rFonts w:ascii="Calibri" w:eastAsia="Times New Roman" w:hAnsi="Calibri" w:cs="Calibri"/>
          <w:sz w:val="24"/>
          <w:szCs w:val="24"/>
          <w:lang w:eastAsia="uk-UA"/>
        </w:rPr>
        <w:t>при розроб</w:t>
      </w:r>
      <w:r w:rsidR="00430950" w:rsidRPr="00A960E9">
        <w:rPr>
          <w:rFonts w:ascii="Calibri" w:eastAsia="Times New Roman" w:hAnsi="Calibri" w:cs="Calibri"/>
          <w:sz w:val="24"/>
          <w:szCs w:val="24"/>
          <w:lang w:eastAsia="uk-UA"/>
        </w:rPr>
        <w:t>ці</w:t>
      </w:r>
      <w:r w:rsidRPr="00A960E9">
        <w:rPr>
          <w:rFonts w:ascii="Calibri" w:eastAsia="Times New Roman" w:hAnsi="Calibri" w:cs="Calibri"/>
          <w:sz w:val="24"/>
          <w:szCs w:val="24"/>
          <w:lang w:eastAsia="uk-UA"/>
        </w:rPr>
        <w:t xml:space="preserve"> РЕП</w:t>
      </w:r>
      <w:r w:rsidR="00430950"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F72DC3" w:rsidRPr="00A960E9">
        <w:rPr>
          <w:rFonts w:ascii="Calibri" w:eastAsia="Times New Roman" w:hAnsi="Calibri" w:cs="Calibri"/>
          <w:sz w:val="24"/>
          <w:szCs w:val="24"/>
          <w:lang w:eastAsia="uk-UA"/>
        </w:rPr>
        <w:t xml:space="preserve">наведені </w:t>
      </w:r>
      <w:r w:rsidR="00430950" w:rsidRPr="00A960E9">
        <w:rPr>
          <w:rFonts w:ascii="Calibri" w:eastAsia="Times New Roman" w:hAnsi="Calibri" w:cs="Calibri"/>
          <w:sz w:val="24"/>
          <w:szCs w:val="24"/>
          <w:lang w:eastAsia="uk-UA"/>
        </w:rPr>
        <w:t>в</w:t>
      </w:r>
      <w:r w:rsidRPr="00A960E9">
        <w:rPr>
          <w:rFonts w:ascii="Calibri" w:eastAsia="Times New Roman" w:hAnsi="Calibri" w:cs="Calibri"/>
          <w:sz w:val="24"/>
          <w:szCs w:val="24"/>
          <w:lang w:eastAsia="uk-UA"/>
        </w:rPr>
        <w:t xml:space="preserve"> таблиці 1.</w:t>
      </w:r>
    </w:p>
    <w:p w14:paraId="6851F25D" w14:textId="4DCC56BF" w:rsidR="00C93394" w:rsidRPr="00A960E9" w:rsidRDefault="00C93394" w:rsidP="00430950">
      <w:pPr>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Таблиця 1</w:t>
      </w:r>
    </w:p>
    <w:p w14:paraId="3328C563" w14:textId="5143560E" w:rsidR="00140CCA" w:rsidRPr="00A960E9" w:rsidRDefault="00140CCA" w:rsidP="00140CC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Сектори енергетичного планування, які розглядаються при розробці РЕП</w:t>
      </w:r>
    </w:p>
    <w:tbl>
      <w:tblPr>
        <w:tblStyle w:val="af"/>
        <w:tblW w:w="9918" w:type="dxa"/>
        <w:jc w:val="center"/>
        <w:tblLook w:val="04A0" w:firstRow="1" w:lastRow="0" w:firstColumn="1" w:lastColumn="0" w:noHBand="0" w:noVBand="1"/>
      </w:tblPr>
      <w:tblGrid>
        <w:gridCol w:w="2262"/>
        <w:gridCol w:w="1866"/>
        <w:gridCol w:w="5790"/>
      </w:tblGrid>
      <w:tr w:rsidR="00C93394" w:rsidRPr="00A960E9" w14:paraId="17EEF0CE" w14:textId="77777777" w:rsidTr="00305A8B">
        <w:trPr>
          <w:tblHeader/>
          <w:jc w:val="center"/>
        </w:trPr>
        <w:tc>
          <w:tcPr>
            <w:tcW w:w="2262" w:type="dxa"/>
            <w:vAlign w:val="center"/>
          </w:tcPr>
          <w:p w14:paraId="2ACBC097" w14:textId="2945ACED" w:rsidR="00C93394" w:rsidRPr="00A960E9" w:rsidRDefault="00C93394" w:rsidP="00CE2ABC">
            <w:pPr>
              <w:spacing w:before="80" w:after="80"/>
              <w:jc w:val="center"/>
              <w:rPr>
                <w:rFonts w:ascii="Calibri" w:eastAsia="Times New Roman" w:hAnsi="Calibri" w:cs="Calibri"/>
                <w:lang w:eastAsia="uk-UA"/>
              </w:rPr>
            </w:pPr>
            <w:r w:rsidRPr="00A960E9">
              <w:rPr>
                <w:rFonts w:ascii="Calibri" w:eastAsia="Times New Roman" w:hAnsi="Calibri" w:cs="Calibri"/>
                <w:lang w:eastAsia="uk-UA"/>
              </w:rPr>
              <w:t>Сектори планування</w:t>
            </w:r>
          </w:p>
        </w:tc>
        <w:tc>
          <w:tcPr>
            <w:tcW w:w="1866" w:type="dxa"/>
            <w:vAlign w:val="center"/>
          </w:tcPr>
          <w:p w14:paraId="65A81C6C" w14:textId="77777777" w:rsidR="00C93394" w:rsidRPr="00A960E9" w:rsidRDefault="00C93394" w:rsidP="00CE2ABC">
            <w:pPr>
              <w:spacing w:before="80" w:after="80"/>
              <w:jc w:val="center"/>
              <w:rPr>
                <w:rFonts w:ascii="Calibri" w:eastAsia="Times New Roman" w:hAnsi="Calibri" w:cs="Calibri"/>
                <w:lang w:eastAsia="uk-UA"/>
              </w:rPr>
            </w:pPr>
            <w:r w:rsidRPr="00A960E9">
              <w:rPr>
                <w:rFonts w:ascii="Calibri" w:eastAsia="Times New Roman" w:hAnsi="Calibri" w:cs="Calibri"/>
                <w:lang w:eastAsia="uk-UA"/>
              </w:rPr>
              <w:t>Орган планування</w:t>
            </w:r>
          </w:p>
        </w:tc>
        <w:tc>
          <w:tcPr>
            <w:tcW w:w="5790" w:type="dxa"/>
            <w:vAlign w:val="center"/>
          </w:tcPr>
          <w:p w14:paraId="7D574495" w14:textId="534F6E42" w:rsidR="00C93394" w:rsidRPr="00A960E9" w:rsidRDefault="00C93394" w:rsidP="00CE2ABC">
            <w:pPr>
              <w:spacing w:before="80" w:after="80"/>
              <w:jc w:val="center"/>
              <w:rPr>
                <w:rFonts w:ascii="Calibri" w:eastAsia="Times New Roman" w:hAnsi="Calibri" w:cs="Calibri"/>
                <w:lang w:eastAsia="uk-UA"/>
              </w:rPr>
            </w:pPr>
            <w:r w:rsidRPr="00A960E9">
              <w:rPr>
                <w:rFonts w:ascii="Calibri" w:eastAsia="Times New Roman" w:hAnsi="Calibri" w:cs="Calibri"/>
                <w:lang w:eastAsia="uk-UA"/>
              </w:rPr>
              <w:t>Об’єкти планування</w:t>
            </w:r>
          </w:p>
        </w:tc>
      </w:tr>
      <w:tr w:rsidR="00C93394" w:rsidRPr="00A960E9" w14:paraId="65F8756E" w14:textId="77777777" w:rsidTr="00305A8B">
        <w:trPr>
          <w:jc w:val="center"/>
        </w:trPr>
        <w:tc>
          <w:tcPr>
            <w:tcW w:w="2262" w:type="dxa"/>
            <w:vAlign w:val="center"/>
          </w:tcPr>
          <w:p w14:paraId="4498DF3C" w14:textId="464C6415" w:rsidR="00C93394" w:rsidRPr="00A960E9" w:rsidRDefault="00C93394" w:rsidP="00CE2ABC">
            <w:pPr>
              <w:rPr>
                <w:rFonts w:ascii="Calibri" w:eastAsia="Times New Roman" w:hAnsi="Calibri" w:cs="Calibri"/>
                <w:lang w:eastAsia="uk-UA"/>
              </w:rPr>
            </w:pPr>
            <w:r w:rsidRPr="00A960E9">
              <w:rPr>
                <w:rFonts w:ascii="Calibri" w:eastAsia="Times New Roman" w:hAnsi="Calibri" w:cs="Calibri"/>
                <w:lang w:eastAsia="uk-UA"/>
              </w:rPr>
              <w:t xml:space="preserve">Об’єкти </w:t>
            </w:r>
            <w:r w:rsidR="00ED6D54" w:rsidRPr="00A960E9">
              <w:rPr>
                <w:rFonts w:ascii="Calibri" w:eastAsia="Times New Roman" w:hAnsi="Calibri" w:cs="Calibri"/>
                <w:lang w:eastAsia="uk-UA"/>
              </w:rPr>
              <w:t>регіонального підпорядкування</w:t>
            </w:r>
          </w:p>
        </w:tc>
        <w:tc>
          <w:tcPr>
            <w:tcW w:w="1866" w:type="dxa"/>
            <w:vAlign w:val="center"/>
          </w:tcPr>
          <w:p w14:paraId="37B8D6D1" w14:textId="77777777" w:rsidR="00C93394" w:rsidRPr="00A960E9" w:rsidRDefault="00C93394" w:rsidP="00CE2ABC">
            <w:pPr>
              <w:jc w:val="center"/>
              <w:rPr>
                <w:rFonts w:ascii="Calibri" w:eastAsia="Times New Roman" w:hAnsi="Calibri" w:cs="Calibri"/>
                <w:lang w:eastAsia="uk-UA"/>
              </w:rPr>
            </w:pPr>
            <w:r w:rsidRPr="00A960E9">
              <w:rPr>
                <w:rFonts w:ascii="Calibri" w:eastAsia="Times New Roman" w:hAnsi="Calibri" w:cs="Calibri"/>
                <w:lang w:eastAsia="uk-UA"/>
              </w:rPr>
              <w:t>ОДА</w:t>
            </w:r>
          </w:p>
        </w:tc>
        <w:tc>
          <w:tcPr>
            <w:tcW w:w="5790" w:type="dxa"/>
          </w:tcPr>
          <w:p w14:paraId="4915D77B" w14:textId="236224C7" w:rsidR="00C93394" w:rsidRPr="00A960E9" w:rsidRDefault="00C93394" w:rsidP="00A25EC6">
            <w:pPr>
              <w:jc w:val="both"/>
              <w:rPr>
                <w:rFonts w:ascii="Calibri" w:eastAsia="Times New Roman" w:hAnsi="Calibri" w:cs="Calibri"/>
                <w:lang w:eastAsia="uk-UA"/>
              </w:rPr>
            </w:pPr>
            <w:r w:rsidRPr="00A960E9">
              <w:rPr>
                <w:rFonts w:ascii="Calibri" w:eastAsia="Times New Roman" w:hAnsi="Calibri" w:cs="Calibri"/>
                <w:lang w:eastAsia="uk-UA"/>
              </w:rPr>
              <w:t xml:space="preserve">Об’єкти освіти </w:t>
            </w:r>
            <w:r w:rsidR="005577A8" w:rsidRPr="00A960E9">
              <w:rPr>
                <w:rFonts w:ascii="Calibri" w:eastAsia="Times New Roman" w:hAnsi="Calibri" w:cs="Calibri"/>
                <w:lang w:eastAsia="uk-UA"/>
              </w:rPr>
              <w:t>та</w:t>
            </w:r>
            <w:r w:rsidRPr="00A960E9">
              <w:rPr>
                <w:rFonts w:ascii="Calibri" w:eastAsia="Times New Roman" w:hAnsi="Calibri" w:cs="Calibri"/>
                <w:lang w:eastAsia="uk-UA"/>
              </w:rPr>
              <w:t xml:space="preserve"> науки, охорони здоров’я, соціальні заклади</w:t>
            </w:r>
            <w:r w:rsidR="005577A8" w:rsidRPr="00A960E9">
              <w:rPr>
                <w:rFonts w:ascii="Calibri" w:eastAsia="Times New Roman" w:hAnsi="Calibri" w:cs="Calibri"/>
                <w:lang w:eastAsia="uk-UA"/>
              </w:rPr>
              <w:t>,</w:t>
            </w:r>
            <w:r w:rsidRPr="00A960E9">
              <w:rPr>
                <w:rFonts w:ascii="Calibri" w:eastAsia="Times New Roman" w:hAnsi="Calibri" w:cs="Calibri"/>
                <w:lang w:eastAsia="uk-UA"/>
              </w:rPr>
              <w:t xml:space="preserve"> інші. Невелика </w:t>
            </w:r>
            <w:r w:rsidR="005577A8" w:rsidRPr="00A960E9">
              <w:rPr>
                <w:rFonts w:ascii="Calibri" w:eastAsia="Times New Roman" w:hAnsi="Calibri" w:cs="Calibri"/>
                <w:lang w:eastAsia="uk-UA"/>
              </w:rPr>
              <w:t xml:space="preserve">частка </w:t>
            </w:r>
            <w:r w:rsidRPr="00A960E9">
              <w:rPr>
                <w:rFonts w:ascii="Calibri" w:eastAsia="Times New Roman" w:hAnsi="Calibri" w:cs="Calibri"/>
                <w:lang w:eastAsia="uk-UA"/>
              </w:rPr>
              <w:t>енергоспоживання, але безпосередн</w:t>
            </w:r>
            <w:r w:rsidR="005577A8" w:rsidRPr="00A960E9">
              <w:rPr>
                <w:rFonts w:ascii="Calibri" w:eastAsia="Times New Roman" w:hAnsi="Calibri" w:cs="Calibri"/>
                <w:lang w:eastAsia="uk-UA"/>
              </w:rPr>
              <w:t>ьо</w:t>
            </w:r>
            <w:r w:rsidRPr="00A960E9">
              <w:rPr>
                <w:rFonts w:ascii="Calibri" w:eastAsia="Times New Roman" w:hAnsi="Calibri" w:cs="Calibri"/>
                <w:lang w:eastAsia="uk-UA"/>
              </w:rPr>
              <w:t xml:space="preserve"> фінансуються з обласного бюджету. Велике значення</w:t>
            </w:r>
            <w:r w:rsidR="00B279C9">
              <w:rPr>
                <w:rFonts w:ascii="Calibri" w:eastAsia="Times New Roman" w:hAnsi="Calibri" w:cs="Calibri"/>
                <w:lang w:eastAsia="uk-UA"/>
              </w:rPr>
              <w:t>,</w:t>
            </w:r>
            <w:r w:rsidRPr="00A960E9">
              <w:rPr>
                <w:rFonts w:ascii="Calibri" w:eastAsia="Times New Roman" w:hAnsi="Calibri" w:cs="Calibri"/>
                <w:lang w:eastAsia="uk-UA"/>
              </w:rPr>
              <w:t xml:space="preserve"> як демонстраційн</w:t>
            </w:r>
            <w:r w:rsidR="005577A8" w:rsidRPr="00A960E9">
              <w:rPr>
                <w:rFonts w:ascii="Calibri" w:eastAsia="Times New Roman" w:hAnsi="Calibri" w:cs="Calibri"/>
                <w:lang w:eastAsia="uk-UA"/>
              </w:rPr>
              <w:t>и</w:t>
            </w:r>
            <w:r w:rsidR="00896BC6" w:rsidRPr="00A960E9">
              <w:rPr>
                <w:rFonts w:ascii="Calibri" w:eastAsia="Times New Roman" w:hAnsi="Calibri" w:cs="Calibri"/>
                <w:lang w:eastAsia="uk-UA"/>
              </w:rPr>
              <w:t xml:space="preserve">х </w:t>
            </w:r>
            <w:r w:rsidRPr="00A960E9">
              <w:rPr>
                <w:rFonts w:ascii="Calibri" w:eastAsia="Times New Roman" w:hAnsi="Calibri" w:cs="Calibri"/>
                <w:lang w:eastAsia="uk-UA"/>
              </w:rPr>
              <w:t>про</w:t>
            </w:r>
            <w:r w:rsidR="00A25EC6" w:rsidRPr="00A960E9">
              <w:rPr>
                <w:rFonts w:ascii="Calibri" w:eastAsia="Times New Roman" w:hAnsi="Calibri" w:cs="Calibri"/>
                <w:lang w:eastAsia="uk-UA"/>
              </w:rPr>
              <w:t>є</w:t>
            </w:r>
            <w:r w:rsidRPr="00A960E9">
              <w:rPr>
                <w:rFonts w:ascii="Calibri" w:eastAsia="Times New Roman" w:hAnsi="Calibri" w:cs="Calibri"/>
                <w:lang w:eastAsia="uk-UA"/>
              </w:rPr>
              <w:t xml:space="preserve">ктів </w:t>
            </w:r>
          </w:p>
        </w:tc>
      </w:tr>
      <w:tr w:rsidR="00C93394" w:rsidRPr="00A960E9" w14:paraId="44118A49" w14:textId="77777777" w:rsidTr="00305A8B">
        <w:trPr>
          <w:jc w:val="center"/>
        </w:trPr>
        <w:tc>
          <w:tcPr>
            <w:tcW w:w="2262" w:type="dxa"/>
            <w:vAlign w:val="center"/>
          </w:tcPr>
          <w:p w14:paraId="07BDDE72" w14:textId="77777777" w:rsidR="00C93394" w:rsidRPr="00A960E9" w:rsidRDefault="00C93394" w:rsidP="00CE2ABC">
            <w:pPr>
              <w:rPr>
                <w:rFonts w:ascii="Calibri" w:eastAsia="Times New Roman" w:hAnsi="Calibri" w:cs="Calibri"/>
                <w:lang w:eastAsia="uk-UA"/>
              </w:rPr>
            </w:pPr>
            <w:r w:rsidRPr="00A960E9">
              <w:rPr>
                <w:rFonts w:ascii="Calibri" w:eastAsia="Times New Roman" w:hAnsi="Calibri" w:cs="Calibri"/>
                <w:lang w:eastAsia="uk-UA"/>
              </w:rPr>
              <w:t>Об’єкти муніципальної власності</w:t>
            </w:r>
          </w:p>
        </w:tc>
        <w:tc>
          <w:tcPr>
            <w:tcW w:w="1866" w:type="dxa"/>
            <w:vAlign w:val="center"/>
          </w:tcPr>
          <w:p w14:paraId="1A0B7AF5" w14:textId="77777777" w:rsidR="00C93394" w:rsidRPr="00A960E9" w:rsidRDefault="00C93394" w:rsidP="00CE2ABC">
            <w:pPr>
              <w:jc w:val="center"/>
              <w:rPr>
                <w:rFonts w:ascii="Calibri" w:eastAsia="Times New Roman" w:hAnsi="Calibri" w:cs="Calibri"/>
                <w:lang w:eastAsia="uk-UA"/>
              </w:rPr>
            </w:pPr>
            <w:r w:rsidRPr="00A960E9">
              <w:rPr>
                <w:rFonts w:ascii="Calibri" w:eastAsia="Times New Roman" w:hAnsi="Calibri" w:cs="Calibri"/>
                <w:lang w:eastAsia="uk-UA"/>
              </w:rPr>
              <w:t>ОМС</w:t>
            </w:r>
          </w:p>
        </w:tc>
        <w:tc>
          <w:tcPr>
            <w:tcW w:w="5790" w:type="dxa"/>
          </w:tcPr>
          <w:p w14:paraId="4578BDAE" w14:textId="6B7F9B3C" w:rsidR="00C93394" w:rsidRPr="00A960E9" w:rsidRDefault="0037123A" w:rsidP="003E550B">
            <w:pPr>
              <w:jc w:val="both"/>
              <w:rPr>
                <w:rFonts w:ascii="Calibri" w:eastAsia="Times New Roman" w:hAnsi="Calibri" w:cs="Calibri"/>
                <w:lang w:eastAsia="uk-UA"/>
              </w:rPr>
            </w:pPr>
            <w:r w:rsidRPr="00A960E9">
              <w:rPr>
                <w:rFonts w:ascii="Calibri" w:eastAsia="Times New Roman" w:hAnsi="Calibri" w:cs="Calibri"/>
                <w:lang w:eastAsia="uk-UA"/>
              </w:rPr>
              <w:t>ЦТ, ЦВК, системи управління ТПВ, вуличне освітлення, транспорт, житлові будівлі, будівлі</w:t>
            </w:r>
            <w:r w:rsidR="005577A8" w:rsidRPr="00A960E9">
              <w:rPr>
                <w:rFonts w:ascii="Calibri" w:eastAsia="Times New Roman" w:hAnsi="Calibri" w:cs="Calibri"/>
                <w:lang w:eastAsia="uk-UA"/>
              </w:rPr>
              <w:t>,</w:t>
            </w:r>
            <w:r w:rsidRPr="00A960E9">
              <w:rPr>
                <w:rFonts w:ascii="Calibri" w:eastAsia="Times New Roman" w:hAnsi="Calibri" w:cs="Calibri"/>
                <w:lang w:eastAsia="uk-UA"/>
              </w:rPr>
              <w:t xml:space="preserve"> що належать ОМС</w:t>
            </w:r>
            <w:r w:rsidR="00A16A38" w:rsidRPr="00A960E9">
              <w:rPr>
                <w:rFonts w:ascii="Calibri" w:eastAsia="Times New Roman" w:hAnsi="Calibri" w:cs="Calibri"/>
                <w:lang w:eastAsia="uk-UA"/>
              </w:rPr>
              <w:t xml:space="preserve"> </w:t>
            </w:r>
            <w:r w:rsidR="005577A8" w:rsidRPr="00A960E9">
              <w:rPr>
                <w:rFonts w:ascii="Calibri" w:eastAsia="Times New Roman" w:hAnsi="Calibri" w:cs="Calibri"/>
                <w:lang w:eastAsia="uk-UA"/>
              </w:rPr>
              <w:t>–</w:t>
            </w:r>
            <w:r w:rsidR="00A16A38" w:rsidRPr="00A960E9">
              <w:rPr>
                <w:rFonts w:ascii="Calibri" w:eastAsia="Times New Roman" w:hAnsi="Calibri" w:cs="Calibri"/>
                <w:lang w:eastAsia="uk-UA"/>
              </w:rPr>
              <w:t xml:space="preserve"> є</w:t>
            </w:r>
            <w:r w:rsidR="005577A8" w:rsidRPr="00A960E9">
              <w:rPr>
                <w:rFonts w:ascii="Calibri" w:eastAsia="Times New Roman" w:hAnsi="Calibri" w:cs="Calibri"/>
                <w:lang w:eastAsia="uk-UA"/>
              </w:rPr>
              <w:t xml:space="preserve"> </w:t>
            </w:r>
            <w:r w:rsidR="00C93394" w:rsidRPr="00A960E9">
              <w:rPr>
                <w:rFonts w:ascii="Calibri" w:eastAsia="Times New Roman" w:hAnsi="Calibri" w:cs="Calibri"/>
                <w:lang w:eastAsia="uk-UA"/>
              </w:rPr>
              <w:t>об’єктами планування при розробці МЕП</w:t>
            </w:r>
            <w:r w:rsidR="00F34543" w:rsidRPr="00A960E9">
              <w:rPr>
                <w:rFonts w:ascii="Calibri" w:eastAsia="Times New Roman" w:hAnsi="Calibri" w:cs="Calibri"/>
                <w:lang w:eastAsia="uk-UA"/>
              </w:rPr>
              <w:t>. Н</w:t>
            </w:r>
            <w:r w:rsidR="00C93394" w:rsidRPr="00A960E9">
              <w:rPr>
                <w:rFonts w:ascii="Calibri" w:eastAsia="Times New Roman" w:hAnsi="Calibri" w:cs="Calibri"/>
                <w:lang w:eastAsia="uk-UA"/>
              </w:rPr>
              <w:t xml:space="preserve">а регіональному рівні </w:t>
            </w:r>
            <w:r w:rsidR="00A16A38" w:rsidRPr="00A960E9">
              <w:rPr>
                <w:rFonts w:ascii="Calibri" w:eastAsia="Times New Roman" w:hAnsi="Calibri" w:cs="Calibri"/>
                <w:lang w:eastAsia="uk-UA"/>
              </w:rPr>
              <w:t>здійсню</w:t>
            </w:r>
            <w:r w:rsidR="005577A8" w:rsidRPr="00A960E9">
              <w:rPr>
                <w:rFonts w:ascii="Calibri" w:eastAsia="Times New Roman" w:hAnsi="Calibri" w:cs="Calibri"/>
                <w:lang w:eastAsia="uk-UA"/>
              </w:rPr>
              <w:t>є</w:t>
            </w:r>
            <w:r w:rsidR="00A16A38" w:rsidRPr="00A960E9">
              <w:rPr>
                <w:rFonts w:ascii="Calibri" w:eastAsia="Times New Roman" w:hAnsi="Calibri" w:cs="Calibri"/>
                <w:lang w:eastAsia="uk-UA"/>
              </w:rPr>
              <w:t>ться моніторинг МЕП</w:t>
            </w:r>
            <w:r w:rsidR="00C93394" w:rsidRPr="00A960E9">
              <w:rPr>
                <w:rFonts w:ascii="Calibri" w:eastAsia="Times New Roman" w:hAnsi="Calibri" w:cs="Calibri"/>
                <w:lang w:eastAsia="uk-UA"/>
              </w:rPr>
              <w:t xml:space="preserve"> </w:t>
            </w:r>
            <w:r w:rsidR="00A16A38" w:rsidRPr="00A960E9">
              <w:rPr>
                <w:rFonts w:ascii="Calibri" w:eastAsia="Times New Roman" w:hAnsi="Calibri" w:cs="Calibri"/>
                <w:lang w:eastAsia="uk-UA"/>
              </w:rPr>
              <w:t xml:space="preserve">з точки зору </w:t>
            </w:r>
            <w:r w:rsidR="00C93394" w:rsidRPr="00A960E9">
              <w:rPr>
                <w:rFonts w:ascii="Calibri" w:eastAsia="Times New Roman" w:hAnsi="Calibri" w:cs="Calibri"/>
                <w:lang w:eastAsia="uk-UA"/>
              </w:rPr>
              <w:t>досягнення регіональних та національних цілій.</w:t>
            </w:r>
            <w:r w:rsidR="0006072F" w:rsidRPr="00A960E9">
              <w:rPr>
                <w:rFonts w:ascii="Calibri" w:eastAsia="Times New Roman" w:hAnsi="Calibri" w:cs="Calibri"/>
                <w:lang w:eastAsia="uk-UA"/>
              </w:rPr>
              <w:t xml:space="preserve"> Зараз МЕП розроблені тільки у 5 територіальних громадах</w:t>
            </w:r>
            <w:r w:rsidR="00F34543" w:rsidRPr="00A960E9">
              <w:rPr>
                <w:rFonts w:ascii="Calibri" w:eastAsia="Times New Roman" w:hAnsi="Calibri" w:cs="Calibri"/>
                <w:lang w:eastAsia="uk-UA"/>
              </w:rPr>
              <w:t xml:space="preserve"> </w:t>
            </w:r>
            <w:r w:rsidR="0006072F" w:rsidRPr="00A960E9">
              <w:rPr>
                <w:rFonts w:ascii="Calibri" w:eastAsia="Times New Roman" w:hAnsi="Calibri" w:cs="Calibri"/>
                <w:lang w:eastAsia="uk-UA"/>
              </w:rPr>
              <w:t xml:space="preserve"> (Понінківська, Теофіпол</w:t>
            </w:r>
            <w:r w:rsidR="003E550B">
              <w:rPr>
                <w:rFonts w:ascii="Calibri" w:eastAsia="Times New Roman" w:hAnsi="Calibri" w:cs="Calibri"/>
                <w:lang w:eastAsia="uk-UA"/>
              </w:rPr>
              <w:t>ьська, Шепетівська, Дунаєвецька</w:t>
            </w:r>
            <w:r w:rsidR="0006072F" w:rsidRPr="00A960E9">
              <w:rPr>
                <w:rFonts w:ascii="Calibri" w:eastAsia="Times New Roman" w:hAnsi="Calibri" w:cs="Calibri"/>
                <w:lang w:eastAsia="uk-UA"/>
              </w:rPr>
              <w:t>, Волочиська)</w:t>
            </w:r>
          </w:p>
        </w:tc>
      </w:tr>
      <w:tr w:rsidR="00A16693" w:rsidRPr="00A960E9" w14:paraId="13B50529" w14:textId="77777777" w:rsidTr="00305A8B">
        <w:trPr>
          <w:jc w:val="center"/>
        </w:trPr>
        <w:tc>
          <w:tcPr>
            <w:tcW w:w="2262" w:type="dxa"/>
            <w:vAlign w:val="center"/>
          </w:tcPr>
          <w:p w14:paraId="12A6C1D6" w14:textId="6702779C" w:rsidR="00A16693" w:rsidRPr="00A960E9" w:rsidRDefault="00A16693" w:rsidP="00CE2ABC">
            <w:pPr>
              <w:rPr>
                <w:rFonts w:ascii="Calibri" w:eastAsia="Times New Roman" w:hAnsi="Calibri" w:cs="Calibri"/>
                <w:lang w:eastAsia="uk-UA"/>
              </w:rPr>
            </w:pPr>
            <w:r w:rsidRPr="00A960E9">
              <w:rPr>
                <w:rFonts w:ascii="Calibri" w:eastAsia="Times New Roman" w:hAnsi="Calibri" w:cs="Calibri"/>
                <w:lang w:eastAsia="uk-UA"/>
              </w:rPr>
              <w:t xml:space="preserve">Об’єкти державної власності на території області </w:t>
            </w:r>
          </w:p>
        </w:tc>
        <w:tc>
          <w:tcPr>
            <w:tcW w:w="1866" w:type="dxa"/>
            <w:vAlign w:val="center"/>
          </w:tcPr>
          <w:p w14:paraId="2266E61E" w14:textId="256F6699" w:rsidR="00A16693" w:rsidRPr="00A960E9" w:rsidRDefault="00A16693" w:rsidP="00CE2ABC">
            <w:pPr>
              <w:jc w:val="center"/>
              <w:rPr>
                <w:rFonts w:ascii="Calibri" w:eastAsia="Times New Roman" w:hAnsi="Calibri" w:cs="Calibri"/>
                <w:lang w:eastAsia="uk-UA"/>
              </w:rPr>
            </w:pPr>
            <w:r w:rsidRPr="00A960E9">
              <w:rPr>
                <w:rFonts w:ascii="Calibri" w:eastAsia="Times New Roman" w:hAnsi="Calibri" w:cs="Calibri"/>
                <w:lang w:eastAsia="uk-UA"/>
              </w:rPr>
              <w:t>Відповідні органи державної влади</w:t>
            </w:r>
          </w:p>
        </w:tc>
        <w:tc>
          <w:tcPr>
            <w:tcW w:w="5790" w:type="dxa"/>
          </w:tcPr>
          <w:p w14:paraId="6096C94A" w14:textId="498A4362" w:rsidR="00A16693" w:rsidRPr="00A960E9" w:rsidRDefault="00A16693" w:rsidP="0023328F">
            <w:pPr>
              <w:jc w:val="both"/>
              <w:rPr>
                <w:rFonts w:ascii="Calibri" w:eastAsia="Times New Roman" w:hAnsi="Calibri" w:cs="Calibri"/>
                <w:lang w:eastAsia="uk-UA"/>
              </w:rPr>
            </w:pPr>
            <w:r w:rsidRPr="00A960E9">
              <w:rPr>
                <w:rFonts w:ascii="Calibri" w:eastAsia="Times New Roman" w:hAnsi="Calibri" w:cs="Calibri"/>
                <w:lang w:eastAsia="uk-UA"/>
              </w:rPr>
              <w:t xml:space="preserve">Будівлі, </w:t>
            </w:r>
            <w:r w:rsidR="001324A3" w:rsidRPr="00A960E9">
              <w:rPr>
                <w:rFonts w:ascii="Calibri" w:eastAsia="Times New Roman" w:hAnsi="Calibri" w:cs="Calibri"/>
                <w:lang w:eastAsia="uk-UA"/>
              </w:rPr>
              <w:t>навчальні та наукові заклади, джерела електричної енергії національного рівн</w:t>
            </w:r>
            <w:r w:rsidR="0023328F" w:rsidRPr="00A960E9">
              <w:rPr>
                <w:rFonts w:ascii="Calibri" w:eastAsia="Times New Roman" w:hAnsi="Calibri" w:cs="Calibri"/>
                <w:lang w:eastAsia="uk-UA"/>
              </w:rPr>
              <w:t>я</w:t>
            </w:r>
            <w:r w:rsidR="001324A3" w:rsidRPr="00A960E9">
              <w:rPr>
                <w:rFonts w:ascii="Calibri" w:eastAsia="Times New Roman" w:hAnsi="Calibri" w:cs="Calibri"/>
                <w:lang w:eastAsia="uk-UA"/>
              </w:rPr>
              <w:t>, інші об’єкти державної власності на території області</w:t>
            </w:r>
          </w:p>
        </w:tc>
      </w:tr>
      <w:tr w:rsidR="00C93394" w:rsidRPr="00A960E9" w14:paraId="358AF561" w14:textId="77777777" w:rsidTr="00305A8B">
        <w:trPr>
          <w:jc w:val="center"/>
        </w:trPr>
        <w:tc>
          <w:tcPr>
            <w:tcW w:w="2262" w:type="dxa"/>
            <w:vAlign w:val="center"/>
          </w:tcPr>
          <w:p w14:paraId="6FF2F6B2" w14:textId="19C73B18" w:rsidR="00C93394" w:rsidRPr="00A960E9" w:rsidRDefault="00C93394" w:rsidP="00CE2ABC">
            <w:pPr>
              <w:rPr>
                <w:rFonts w:ascii="Calibri" w:eastAsia="Times New Roman" w:hAnsi="Calibri" w:cs="Calibri"/>
                <w:lang w:eastAsia="uk-UA"/>
              </w:rPr>
            </w:pPr>
            <w:r w:rsidRPr="00A960E9">
              <w:rPr>
                <w:rFonts w:ascii="Calibri" w:eastAsia="Times New Roman" w:hAnsi="Calibri" w:cs="Calibri"/>
                <w:lang w:eastAsia="uk-UA"/>
              </w:rPr>
              <w:t xml:space="preserve">Регіональна </w:t>
            </w:r>
            <w:r w:rsidR="005577A8" w:rsidRPr="00A960E9">
              <w:rPr>
                <w:rFonts w:ascii="Calibri" w:eastAsia="Times New Roman" w:hAnsi="Calibri" w:cs="Calibri"/>
                <w:lang w:eastAsia="uk-UA"/>
              </w:rPr>
              <w:t>електро-</w:t>
            </w:r>
            <w:r w:rsidRPr="00A960E9">
              <w:rPr>
                <w:rFonts w:ascii="Calibri" w:eastAsia="Times New Roman" w:hAnsi="Calibri" w:cs="Calibri"/>
                <w:lang w:eastAsia="uk-UA"/>
              </w:rPr>
              <w:t>енергетична система (РЕ</w:t>
            </w:r>
            <w:r w:rsidR="00A804BF" w:rsidRPr="00A960E9">
              <w:rPr>
                <w:rFonts w:ascii="Calibri" w:eastAsia="Times New Roman" w:hAnsi="Calibri" w:cs="Calibri"/>
                <w:lang w:eastAsia="uk-UA"/>
              </w:rPr>
              <w:t>С</w:t>
            </w:r>
            <w:r w:rsidRPr="00A960E9">
              <w:rPr>
                <w:rFonts w:ascii="Calibri" w:eastAsia="Times New Roman" w:hAnsi="Calibri" w:cs="Calibri"/>
                <w:lang w:eastAsia="uk-UA"/>
              </w:rPr>
              <w:t xml:space="preserve">) </w:t>
            </w:r>
          </w:p>
        </w:tc>
        <w:tc>
          <w:tcPr>
            <w:tcW w:w="1866" w:type="dxa"/>
            <w:vAlign w:val="center"/>
          </w:tcPr>
          <w:p w14:paraId="56EF053F" w14:textId="45321D6A" w:rsidR="00C93394" w:rsidRPr="00A960E9" w:rsidRDefault="003E550B" w:rsidP="00CE2ABC">
            <w:pPr>
              <w:jc w:val="center"/>
              <w:rPr>
                <w:rFonts w:ascii="Calibri" w:eastAsia="Times New Roman" w:hAnsi="Calibri" w:cs="Calibri"/>
                <w:lang w:eastAsia="uk-UA"/>
              </w:rPr>
            </w:pPr>
            <w:r>
              <w:rPr>
                <w:rFonts w:ascii="Calibri" w:eastAsia="Times New Roman" w:hAnsi="Calibri" w:cs="Calibri"/>
                <w:lang w:eastAsia="uk-UA"/>
              </w:rPr>
              <w:t>АТ «</w:t>
            </w:r>
            <w:r w:rsidR="00C93394" w:rsidRPr="00A960E9">
              <w:rPr>
                <w:rFonts w:ascii="Calibri" w:eastAsia="Times New Roman" w:hAnsi="Calibri" w:cs="Calibri"/>
                <w:lang w:eastAsia="uk-UA"/>
              </w:rPr>
              <w:t>Хмельниц</w:t>
            </w:r>
            <w:r w:rsidR="005577A8" w:rsidRPr="00A960E9">
              <w:rPr>
                <w:rFonts w:ascii="Calibri" w:eastAsia="Times New Roman" w:hAnsi="Calibri" w:cs="Calibri"/>
                <w:lang w:eastAsia="uk-UA"/>
              </w:rPr>
              <w:t>ь</w:t>
            </w:r>
            <w:r w:rsidR="00C93394" w:rsidRPr="00A960E9">
              <w:rPr>
                <w:rFonts w:ascii="Calibri" w:eastAsia="Times New Roman" w:hAnsi="Calibri" w:cs="Calibri"/>
                <w:lang w:eastAsia="uk-UA"/>
              </w:rPr>
              <w:t>к</w:t>
            </w:r>
            <w:r w:rsidR="005577A8" w:rsidRPr="00A960E9">
              <w:rPr>
                <w:rFonts w:ascii="Calibri" w:eastAsia="Times New Roman" w:hAnsi="Calibri" w:cs="Calibri"/>
                <w:lang w:eastAsia="uk-UA"/>
              </w:rPr>
              <w:t>-</w:t>
            </w:r>
            <w:r w:rsidR="00C93394" w:rsidRPr="00A960E9">
              <w:rPr>
                <w:rFonts w:ascii="Calibri" w:eastAsia="Times New Roman" w:hAnsi="Calibri" w:cs="Calibri"/>
                <w:lang w:eastAsia="uk-UA"/>
              </w:rPr>
              <w:t>обленерго</w:t>
            </w:r>
            <w:r>
              <w:rPr>
                <w:rFonts w:ascii="Calibri" w:eastAsia="Times New Roman" w:hAnsi="Calibri" w:cs="Calibri"/>
                <w:lang w:eastAsia="uk-UA"/>
              </w:rPr>
              <w:t>»</w:t>
            </w:r>
          </w:p>
        </w:tc>
        <w:tc>
          <w:tcPr>
            <w:tcW w:w="5790" w:type="dxa"/>
          </w:tcPr>
          <w:p w14:paraId="2AA92205" w14:textId="03F76DAD" w:rsidR="00C93394" w:rsidRPr="00A960E9" w:rsidRDefault="00534292" w:rsidP="000D5D6E">
            <w:pPr>
              <w:jc w:val="both"/>
              <w:rPr>
                <w:rFonts w:ascii="Calibri" w:eastAsia="Times New Roman" w:hAnsi="Calibri" w:cs="Calibri"/>
                <w:lang w:eastAsia="uk-UA"/>
              </w:rPr>
            </w:pPr>
            <w:r w:rsidRPr="00A960E9">
              <w:rPr>
                <w:rFonts w:ascii="Calibri" w:eastAsia="Times New Roman" w:hAnsi="Calibri" w:cs="Calibri"/>
                <w:lang w:eastAsia="uk-UA"/>
              </w:rPr>
              <w:t xml:space="preserve">Об’єктами </w:t>
            </w:r>
            <w:r w:rsidR="00C93394" w:rsidRPr="00A960E9">
              <w:rPr>
                <w:rFonts w:ascii="Calibri" w:eastAsia="Times New Roman" w:hAnsi="Calibri" w:cs="Calibri"/>
                <w:lang w:eastAsia="uk-UA"/>
              </w:rPr>
              <w:t>РЕ</w:t>
            </w:r>
            <w:r w:rsidR="00896BC6" w:rsidRPr="00A960E9">
              <w:rPr>
                <w:rFonts w:ascii="Calibri" w:eastAsia="Times New Roman" w:hAnsi="Calibri" w:cs="Calibri"/>
                <w:lang w:eastAsia="uk-UA"/>
              </w:rPr>
              <w:t>С</w:t>
            </w:r>
            <w:r w:rsidR="00C93394" w:rsidRPr="00A960E9">
              <w:rPr>
                <w:rFonts w:ascii="Calibri" w:eastAsia="Times New Roman" w:hAnsi="Calibri" w:cs="Calibri"/>
                <w:lang w:eastAsia="uk-UA"/>
              </w:rPr>
              <w:t xml:space="preserve"> </w:t>
            </w:r>
            <w:r w:rsidRPr="00A960E9">
              <w:rPr>
                <w:rFonts w:ascii="Calibri" w:eastAsia="Times New Roman" w:hAnsi="Calibri" w:cs="Calibri"/>
                <w:lang w:eastAsia="uk-UA"/>
              </w:rPr>
              <w:t>є</w:t>
            </w:r>
            <w:r w:rsidR="00A16A38" w:rsidRPr="00A960E9">
              <w:rPr>
                <w:rFonts w:ascii="Calibri" w:eastAsia="Times New Roman" w:hAnsi="Calibri" w:cs="Calibri"/>
                <w:lang w:eastAsia="uk-UA"/>
              </w:rPr>
              <w:t xml:space="preserve"> електричні мережі </w:t>
            </w:r>
            <w:r w:rsidR="000D5D6E" w:rsidRPr="00A960E9">
              <w:rPr>
                <w:rFonts w:ascii="Calibri" w:eastAsia="Times New Roman" w:hAnsi="Calibri" w:cs="Calibri"/>
                <w:lang w:eastAsia="uk-UA"/>
              </w:rPr>
              <w:t>та</w:t>
            </w:r>
            <w:r w:rsidR="00A16A38" w:rsidRPr="00A960E9">
              <w:rPr>
                <w:rFonts w:ascii="Calibri" w:eastAsia="Times New Roman" w:hAnsi="Calibri" w:cs="Calibri"/>
                <w:lang w:eastAsia="uk-UA"/>
              </w:rPr>
              <w:t xml:space="preserve"> потужні джерела</w:t>
            </w:r>
            <w:r w:rsidR="00C93394" w:rsidRPr="00A960E9">
              <w:rPr>
                <w:rFonts w:ascii="Calibri" w:eastAsia="Times New Roman" w:hAnsi="Calibri" w:cs="Calibri"/>
                <w:lang w:eastAsia="uk-UA"/>
              </w:rPr>
              <w:t xml:space="preserve"> електрозабезпечення для всіх секторів життєзабезпечення та діяльності регіону</w:t>
            </w:r>
            <w:r w:rsidR="00A16A38" w:rsidRPr="00A960E9">
              <w:rPr>
                <w:rFonts w:ascii="Calibri" w:eastAsia="Times New Roman" w:hAnsi="Calibri" w:cs="Calibri"/>
                <w:lang w:eastAsia="uk-UA"/>
              </w:rPr>
              <w:t xml:space="preserve">. Планування </w:t>
            </w:r>
            <w:r w:rsidRPr="00A960E9">
              <w:rPr>
                <w:rFonts w:ascii="Calibri" w:eastAsia="Times New Roman" w:hAnsi="Calibri" w:cs="Calibri"/>
                <w:lang w:eastAsia="uk-UA"/>
              </w:rPr>
              <w:t>здійснюється</w:t>
            </w:r>
            <w:r w:rsidR="00C93394" w:rsidRPr="00A960E9">
              <w:rPr>
                <w:rFonts w:ascii="Calibri" w:eastAsia="Times New Roman" w:hAnsi="Calibri" w:cs="Calibri"/>
                <w:lang w:eastAsia="uk-UA"/>
              </w:rPr>
              <w:t xml:space="preserve"> </w:t>
            </w:r>
            <w:r w:rsidRPr="00A960E9">
              <w:rPr>
                <w:rFonts w:ascii="Calibri" w:eastAsia="Times New Roman" w:hAnsi="Calibri" w:cs="Calibri"/>
                <w:lang w:eastAsia="uk-UA"/>
              </w:rPr>
              <w:t>у рамках гал</w:t>
            </w:r>
            <w:r w:rsidR="005577A8" w:rsidRPr="00A960E9">
              <w:rPr>
                <w:rFonts w:ascii="Calibri" w:eastAsia="Times New Roman" w:hAnsi="Calibri" w:cs="Calibri"/>
                <w:lang w:eastAsia="uk-UA"/>
              </w:rPr>
              <w:t>узевої інвестиційної програми</w:t>
            </w:r>
          </w:p>
        </w:tc>
      </w:tr>
      <w:tr w:rsidR="00C93394" w:rsidRPr="00A960E9" w14:paraId="60412C6A" w14:textId="77777777" w:rsidTr="00305A8B">
        <w:trPr>
          <w:jc w:val="center"/>
        </w:trPr>
        <w:tc>
          <w:tcPr>
            <w:tcW w:w="2262" w:type="dxa"/>
            <w:vAlign w:val="center"/>
          </w:tcPr>
          <w:p w14:paraId="2EF462BB" w14:textId="24C7B87F" w:rsidR="00C93394" w:rsidRPr="00A960E9" w:rsidRDefault="00C93394" w:rsidP="0023328F">
            <w:pPr>
              <w:rPr>
                <w:rFonts w:ascii="Calibri" w:eastAsia="Times New Roman" w:hAnsi="Calibri" w:cs="Calibri"/>
                <w:lang w:eastAsia="uk-UA"/>
              </w:rPr>
            </w:pPr>
            <w:r w:rsidRPr="00A960E9">
              <w:rPr>
                <w:rFonts w:ascii="Calibri" w:eastAsia="Times New Roman" w:hAnsi="Calibri" w:cs="Calibri"/>
                <w:lang w:eastAsia="uk-UA"/>
              </w:rPr>
              <w:t xml:space="preserve">Регіональна </w:t>
            </w:r>
            <w:r w:rsidR="00156284" w:rsidRPr="00A960E9">
              <w:rPr>
                <w:rFonts w:ascii="Calibri" w:eastAsia="Times New Roman" w:hAnsi="Calibri" w:cs="Calibri"/>
                <w:lang w:eastAsia="uk-UA"/>
              </w:rPr>
              <w:t>газорозподільча мережа</w:t>
            </w:r>
            <w:r w:rsidRPr="00A960E9">
              <w:rPr>
                <w:rFonts w:ascii="Calibri" w:eastAsia="Times New Roman" w:hAnsi="Calibri" w:cs="Calibri"/>
                <w:lang w:eastAsia="uk-UA"/>
              </w:rPr>
              <w:t xml:space="preserve"> (РГ</w:t>
            </w:r>
            <w:r w:rsidR="00156284" w:rsidRPr="00A960E9">
              <w:rPr>
                <w:rFonts w:ascii="Calibri" w:eastAsia="Times New Roman" w:hAnsi="Calibri" w:cs="Calibri"/>
                <w:lang w:eastAsia="uk-UA"/>
              </w:rPr>
              <w:t>М</w:t>
            </w:r>
            <w:r w:rsidRPr="00A960E9">
              <w:rPr>
                <w:rFonts w:ascii="Calibri" w:eastAsia="Times New Roman" w:hAnsi="Calibri" w:cs="Calibri"/>
                <w:lang w:eastAsia="uk-UA"/>
              </w:rPr>
              <w:t>)</w:t>
            </w:r>
          </w:p>
        </w:tc>
        <w:tc>
          <w:tcPr>
            <w:tcW w:w="1866" w:type="dxa"/>
            <w:vAlign w:val="center"/>
          </w:tcPr>
          <w:p w14:paraId="707C6743" w14:textId="0E5C9993" w:rsidR="00C93394" w:rsidRPr="00A960E9" w:rsidRDefault="00C93394" w:rsidP="00E04DBF">
            <w:pPr>
              <w:jc w:val="center"/>
              <w:rPr>
                <w:rFonts w:ascii="Calibri" w:eastAsia="Times New Roman" w:hAnsi="Calibri" w:cs="Calibri"/>
                <w:lang w:eastAsia="uk-UA"/>
              </w:rPr>
            </w:pPr>
            <w:r w:rsidRPr="00A960E9">
              <w:rPr>
                <w:rFonts w:ascii="Calibri" w:eastAsia="Times New Roman" w:hAnsi="Calibri" w:cs="Calibri"/>
                <w:lang w:eastAsia="uk-UA"/>
              </w:rPr>
              <w:t>Хмельниц</w:t>
            </w:r>
            <w:r w:rsidR="005577A8" w:rsidRPr="00A960E9">
              <w:rPr>
                <w:rFonts w:ascii="Calibri" w:eastAsia="Times New Roman" w:hAnsi="Calibri" w:cs="Calibri"/>
                <w:lang w:eastAsia="uk-UA"/>
              </w:rPr>
              <w:t>ь</w:t>
            </w:r>
            <w:r w:rsidRPr="00A960E9">
              <w:rPr>
                <w:rFonts w:ascii="Calibri" w:eastAsia="Times New Roman" w:hAnsi="Calibri" w:cs="Calibri"/>
                <w:lang w:eastAsia="uk-UA"/>
              </w:rPr>
              <w:t>к</w:t>
            </w:r>
            <w:r w:rsidR="003E550B">
              <w:rPr>
                <w:rFonts w:ascii="Calibri" w:eastAsia="Times New Roman" w:hAnsi="Calibri" w:cs="Calibri"/>
                <w:lang w:eastAsia="uk-UA"/>
              </w:rPr>
              <w:t xml:space="preserve">а філія ТОВ «Газорозподільні мережі України», </w:t>
            </w:r>
            <w:r w:rsidR="00E04DBF">
              <w:rPr>
                <w:rFonts w:ascii="Calibri" w:eastAsia="Times New Roman" w:hAnsi="Calibri" w:cs="Calibri"/>
                <w:lang w:eastAsia="uk-UA"/>
              </w:rPr>
              <w:t>ПрАТ</w:t>
            </w:r>
            <w:r w:rsidR="003E550B">
              <w:rPr>
                <w:rFonts w:ascii="Calibri" w:eastAsia="Times New Roman" w:hAnsi="Calibri" w:cs="Calibri"/>
                <w:lang w:eastAsia="uk-UA"/>
              </w:rPr>
              <w:t xml:space="preserve"> «Шепетівкагаз»</w:t>
            </w:r>
          </w:p>
        </w:tc>
        <w:tc>
          <w:tcPr>
            <w:tcW w:w="5790" w:type="dxa"/>
          </w:tcPr>
          <w:p w14:paraId="6F92728B" w14:textId="5847F233" w:rsidR="00C93394" w:rsidRPr="00A960E9" w:rsidRDefault="003968D8" w:rsidP="0023328F">
            <w:pPr>
              <w:jc w:val="both"/>
              <w:rPr>
                <w:rFonts w:ascii="Calibri" w:eastAsia="Times New Roman" w:hAnsi="Calibri" w:cs="Calibri"/>
                <w:lang w:eastAsia="uk-UA"/>
              </w:rPr>
            </w:pPr>
            <w:r w:rsidRPr="00A960E9">
              <w:rPr>
                <w:rFonts w:ascii="Calibri" w:eastAsia="Times New Roman" w:hAnsi="Calibri" w:cs="Calibri"/>
                <w:lang w:eastAsia="uk-UA"/>
              </w:rPr>
              <w:t xml:space="preserve">Об’єктами </w:t>
            </w:r>
            <w:r w:rsidR="00896BC6" w:rsidRPr="00A960E9">
              <w:rPr>
                <w:rFonts w:ascii="Calibri" w:eastAsia="Times New Roman" w:hAnsi="Calibri" w:cs="Calibri"/>
                <w:lang w:eastAsia="uk-UA"/>
              </w:rPr>
              <w:t>Г</w:t>
            </w:r>
            <w:r w:rsidR="00156284" w:rsidRPr="00A960E9">
              <w:rPr>
                <w:rFonts w:ascii="Calibri" w:eastAsia="Times New Roman" w:hAnsi="Calibri" w:cs="Calibri"/>
                <w:lang w:eastAsia="uk-UA"/>
              </w:rPr>
              <w:t>РМ</w:t>
            </w:r>
            <w:r w:rsidR="00C93394" w:rsidRPr="00A960E9">
              <w:rPr>
                <w:rFonts w:ascii="Calibri" w:eastAsia="Times New Roman" w:hAnsi="Calibri" w:cs="Calibri"/>
                <w:lang w:eastAsia="uk-UA"/>
              </w:rPr>
              <w:t xml:space="preserve"> </w:t>
            </w:r>
            <w:r w:rsidRPr="00A960E9">
              <w:rPr>
                <w:rFonts w:ascii="Calibri" w:eastAsia="Times New Roman" w:hAnsi="Calibri" w:cs="Calibri"/>
                <w:lang w:eastAsia="uk-UA"/>
              </w:rPr>
              <w:t xml:space="preserve">є магістральні та розподільчі газові мережі, які забезпечують газовим паливом всі сектори </w:t>
            </w:r>
            <w:r w:rsidR="005577A8" w:rsidRPr="00A960E9">
              <w:rPr>
                <w:rFonts w:ascii="Calibri" w:eastAsia="Times New Roman" w:hAnsi="Calibri" w:cs="Calibri"/>
                <w:lang w:eastAsia="uk-UA"/>
              </w:rPr>
              <w:t>життєзабезпечення</w:t>
            </w:r>
            <w:r w:rsidRPr="00A960E9">
              <w:rPr>
                <w:rFonts w:ascii="Calibri" w:eastAsia="Times New Roman" w:hAnsi="Calibri" w:cs="Calibri"/>
                <w:lang w:eastAsia="uk-UA"/>
              </w:rPr>
              <w:t xml:space="preserve"> та діяльності регіону. </w:t>
            </w:r>
            <w:r w:rsidR="00A37978" w:rsidRPr="00A960E9">
              <w:rPr>
                <w:rFonts w:ascii="Calibri" w:eastAsia="Times New Roman" w:hAnsi="Calibri" w:cs="Calibri"/>
                <w:lang w:eastAsia="uk-UA"/>
              </w:rPr>
              <w:t>Планування здійснюється у рамках галузевої інвестиційної програми.</w:t>
            </w:r>
            <w:r w:rsidR="00C93394" w:rsidRPr="00A960E9">
              <w:rPr>
                <w:rFonts w:ascii="Calibri" w:eastAsia="Times New Roman" w:hAnsi="Calibri" w:cs="Calibri"/>
                <w:lang w:eastAsia="uk-UA"/>
              </w:rPr>
              <w:t xml:space="preserve"> В перспективі</w:t>
            </w:r>
            <w:r w:rsidR="005577A8" w:rsidRPr="00A960E9">
              <w:rPr>
                <w:rFonts w:ascii="Calibri" w:eastAsia="Times New Roman" w:hAnsi="Calibri" w:cs="Calibri"/>
                <w:lang w:eastAsia="uk-UA"/>
              </w:rPr>
              <w:t xml:space="preserve"> планується, </w:t>
            </w:r>
            <w:r w:rsidRPr="00A960E9">
              <w:rPr>
                <w:rFonts w:ascii="Calibri" w:eastAsia="Times New Roman" w:hAnsi="Calibri" w:cs="Calibri"/>
                <w:lang w:eastAsia="uk-UA"/>
              </w:rPr>
              <w:t>що</w:t>
            </w:r>
            <w:r w:rsidR="00896BC6" w:rsidRPr="00A960E9">
              <w:rPr>
                <w:rFonts w:ascii="Calibri" w:eastAsia="Times New Roman" w:hAnsi="Calibri" w:cs="Calibri"/>
                <w:lang w:eastAsia="uk-UA"/>
              </w:rPr>
              <w:t xml:space="preserve"> Г</w:t>
            </w:r>
            <w:r w:rsidR="00156284" w:rsidRPr="00A960E9">
              <w:rPr>
                <w:rFonts w:ascii="Calibri" w:eastAsia="Times New Roman" w:hAnsi="Calibri" w:cs="Calibri"/>
                <w:lang w:eastAsia="uk-UA"/>
              </w:rPr>
              <w:t>РМ</w:t>
            </w:r>
            <w:r w:rsidRPr="00A960E9">
              <w:rPr>
                <w:rFonts w:ascii="Calibri" w:eastAsia="Times New Roman" w:hAnsi="Calibri" w:cs="Calibri"/>
                <w:lang w:eastAsia="uk-UA"/>
              </w:rPr>
              <w:t xml:space="preserve"> </w:t>
            </w:r>
            <w:r w:rsidR="00C93394" w:rsidRPr="00A960E9">
              <w:rPr>
                <w:rFonts w:ascii="Calibri" w:eastAsia="Times New Roman" w:hAnsi="Calibri" w:cs="Calibri"/>
                <w:lang w:eastAsia="uk-UA"/>
              </w:rPr>
              <w:t>може бути використан</w:t>
            </w:r>
            <w:r w:rsidR="00305A8B" w:rsidRPr="00A960E9">
              <w:rPr>
                <w:rFonts w:ascii="Calibri" w:eastAsia="Times New Roman" w:hAnsi="Calibri" w:cs="Calibri"/>
                <w:lang w:eastAsia="uk-UA"/>
              </w:rPr>
              <w:t xml:space="preserve">а для транспортування біометану, </w:t>
            </w:r>
            <w:r w:rsidR="00C93394" w:rsidRPr="00A960E9">
              <w:rPr>
                <w:rFonts w:ascii="Calibri" w:eastAsia="Times New Roman" w:hAnsi="Calibri" w:cs="Calibri"/>
                <w:lang w:eastAsia="uk-UA"/>
              </w:rPr>
              <w:t>виробленого з відходів сільського господарства</w:t>
            </w:r>
          </w:p>
        </w:tc>
      </w:tr>
      <w:tr w:rsidR="00C93394" w:rsidRPr="00A960E9" w14:paraId="5FDA452B" w14:textId="77777777" w:rsidTr="00305A8B">
        <w:trPr>
          <w:jc w:val="center"/>
        </w:trPr>
        <w:tc>
          <w:tcPr>
            <w:tcW w:w="2262" w:type="dxa"/>
            <w:vAlign w:val="center"/>
          </w:tcPr>
          <w:p w14:paraId="44C1B4F2" w14:textId="77777777" w:rsidR="00C93394" w:rsidRPr="00A960E9" w:rsidRDefault="00C93394" w:rsidP="00CE2ABC">
            <w:pPr>
              <w:rPr>
                <w:rFonts w:ascii="Calibri" w:eastAsia="Times New Roman" w:hAnsi="Calibri" w:cs="Calibri"/>
                <w:lang w:eastAsia="uk-UA"/>
              </w:rPr>
            </w:pPr>
            <w:r w:rsidRPr="00A960E9">
              <w:rPr>
                <w:rFonts w:ascii="Calibri" w:eastAsia="Times New Roman" w:hAnsi="Calibri" w:cs="Calibri"/>
                <w:lang w:eastAsia="uk-UA"/>
              </w:rPr>
              <w:t>Промисловість</w:t>
            </w:r>
          </w:p>
        </w:tc>
        <w:tc>
          <w:tcPr>
            <w:tcW w:w="1866" w:type="dxa"/>
            <w:vAlign w:val="center"/>
          </w:tcPr>
          <w:p w14:paraId="42B582A3" w14:textId="69AF554C" w:rsidR="00C93394" w:rsidRPr="00A960E9" w:rsidRDefault="00C93394" w:rsidP="00E04DBF">
            <w:pPr>
              <w:jc w:val="center"/>
              <w:rPr>
                <w:rFonts w:ascii="Calibri" w:eastAsia="Times New Roman" w:hAnsi="Calibri" w:cs="Calibri"/>
                <w:lang w:eastAsia="uk-UA"/>
              </w:rPr>
            </w:pPr>
            <w:r w:rsidRPr="00A960E9">
              <w:rPr>
                <w:rFonts w:ascii="Calibri" w:eastAsia="Times New Roman" w:hAnsi="Calibri" w:cs="Calibri"/>
                <w:lang w:eastAsia="uk-UA"/>
              </w:rPr>
              <w:t>Уповноважен</w:t>
            </w:r>
            <w:r w:rsidR="00CB6987" w:rsidRPr="00A960E9">
              <w:rPr>
                <w:rFonts w:ascii="Calibri" w:eastAsia="Times New Roman" w:hAnsi="Calibri" w:cs="Calibri"/>
                <w:lang w:eastAsia="uk-UA"/>
              </w:rPr>
              <w:t xml:space="preserve">і </w:t>
            </w:r>
            <w:r w:rsidRPr="00A960E9">
              <w:rPr>
                <w:rFonts w:ascii="Calibri" w:eastAsia="Times New Roman" w:hAnsi="Calibri" w:cs="Calibri"/>
                <w:lang w:eastAsia="uk-UA"/>
              </w:rPr>
              <w:t>власник</w:t>
            </w:r>
            <w:r w:rsidR="00E04DBF">
              <w:rPr>
                <w:rFonts w:ascii="Calibri" w:eastAsia="Times New Roman" w:hAnsi="Calibri" w:cs="Calibri"/>
                <w:lang w:eastAsia="uk-UA"/>
              </w:rPr>
              <w:t>и</w:t>
            </w:r>
            <w:r w:rsidR="00305A8B" w:rsidRPr="00A960E9">
              <w:rPr>
                <w:rFonts w:ascii="Calibri" w:eastAsia="Times New Roman" w:hAnsi="Calibri" w:cs="Calibri"/>
                <w:lang w:eastAsia="uk-UA"/>
              </w:rPr>
              <w:t xml:space="preserve"> </w:t>
            </w:r>
            <w:r w:rsidR="0037123A" w:rsidRPr="00A960E9">
              <w:rPr>
                <w:rFonts w:ascii="Calibri" w:eastAsia="Times New Roman" w:hAnsi="Calibri" w:cs="Calibri"/>
                <w:lang w:eastAsia="uk-UA"/>
              </w:rPr>
              <w:t>підприємств</w:t>
            </w:r>
          </w:p>
        </w:tc>
        <w:tc>
          <w:tcPr>
            <w:tcW w:w="5790" w:type="dxa"/>
          </w:tcPr>
          <w:p w14:paraId="4861828D" w14:textId="18092770" w:rsidR="00C93394" w:rsidRPr="00A960E9" w:rsidRDefault="00E858A4" w:rsidP="000D5D6E">
            <w:pPr>
              <w:jc w:val="both"/>
              <w:rPr>
                <w:rFonts w:ascii="Calibri" w:eastAsia="Times New Roman" w:hAnsi="Calibri" w:cs="Calibri"/>
                <w:lang w:eastAsia="uk-UA"/>
              </w:rPr>
            </w:pPr>
            <w:r w:rsidRPr="00A960E9">
              <w:rPr>
                <w:rFonts w:ascii="Calibri" w:eastAsia="Times New Roman" w:hAnsi="Calibri" w:cs="Calibri"/>
                <w:lang w:eastAsia="uk-UA"/>
              </w:rPr>
              <w:t xml:space="preserve">Промислові підприємства можуть </w:t>
            </w:r>
            <w:r w:rsidR="00305A8B" w:rsidRPr="00A960E9">
              <w:rPr>
                <w:rFonts w:ascii="Calibri" w:eastAsia="Times New Roman" w:hAnsi="Calibri" w:cs="Calibri"/>
                <w:lang w:eastAsia="uk-UA"/>
              </w:rPr>
              <w:t xml:space="preserve">бути </w:t>
            </w:r>
            <w:r w:rsidR="00C93394" w:rsidRPr="00A960E9">
              <w:rPr>
                <w:rFonts w:ascii="Calibri" w:eastAsia="Times New Roman" w:hAnsi="Calibri" w:cs="Calibri"/>
                <w:lang w:eastAsia="uk-UA"/>
              </w:rPr>
              <w:t>джерелом скидної теплової енергії для ЦТ,</w:t>
            </w:r>
            <w:r w:rsidRPr="00A960E9">
              <w:rPr>
                <w:rFonts w:ascii="Calibri" w:eastAsia="Times New Roman" w:hAnsi="Calibri" w:cs="Calibri"/>
                <w:lang w:eastAsia="uk-UA"/>
              </w:rPr>
              <w:t xml:space="preserve"> </w:t>
            </w:r>
            <w:r w:rsidR="000D5D6E" w:rsidRPr="00A960E9">
              <w:rPr>
                <w:rFonts w:ascii="Calibri" w:eastAsia="Times New Roman" w:hAnsi="Calibri" w:cs="Calibri"/>
                <w:lang w:eastAsia="uk-UA"/>
              </w:rPr>
              <w:t xml:space="preserve">майданчиком </w:t>
            </w:r>
            <w:r w:rsidRPr="00A960E9">
              <w:rPr>
                <w:rFonts w:ascii="Calibri" w:eastAsia="Times New Roman" w:hAnsi="Calibri" w:cs="Calibri"/>
                <w:lang w:eastAsia="uk-UA"/>
              </w:rPr>
              <w:t xml:space="preserve">для розміщення КГУ, ВДЕ, </w:t>
            </w:r>
            <w:r w:rsidR="003C3AF8" w:rsidRPr="00A960E9">
              <w:rPr>
                <w:rFonts w:ascii="Calibri" w:eastAsia="Times New Roman" w:hAnsi="Calibri" w:cs="Calibri"/>
                <w:lang w:eastAsia="uk-UA"/>
              </w:rPr>
              <w:t>об’єктами</w:t>
            </w:r>
            <w:r w:rsidRPr="00A960E9">
              <w:rPr>
                <w:rFonts w:ascii="Calibri" w:eastAsia="Times New Roman" w:hAnsi="Calibri" w:cs="Calibri"/>
                <w:lang w:eastAsia="uk-UA"/>
              </w:rPr>
              <w:t xml:space="preserve"> проведення енергетичних ауд</w:t>
            </w:r>
            <w:r w:rsidR="00305A8B" w:rsidRPr="00A960E9">
              <w:rPr>
                <w:rFonts w:ascii="Calibri" w:eastAsia="Times New Roman" w:hAnsi="Calibri" w:cs="Calibri"/>
                <w:lang w:eastAsia="uk-UA"/>
              </w:rPr>
              <w:t>и</w:t>
            </w:r>
            <w:r w:rsidRPr="00A960E9">
              <w:rPr>
                <w:rFonts w:ascii="Calibri" w:eastAsia="Times New Roman" w:hAnsi="Calibri" w:cs="Calibri"/>
                <w:lang w:eastAsia="uk-UA"/>
              </w:rPr>
              <w:t>тів</w:t>
            </w:r>
          </w:p>
        </w:tc>
      </w:tr>
      <w:tr w:rsidR="00C93394" w:rsidRPr="00A960E9" w14:paraId="0BED85F8" w14:textId="77777777" w:rsidTr="0023328F">
        <w:trPr>
          <w:jc w:val="center"/>
        </w:trPr>
        <w:tc>
          <w:tcPr>
            <w:tcW w:w="2262" w:type="dxa"/>
            <w:vAlign w:val="center"/>
          </w:tcPr>
          <w:p w14:paraId="539C7CAE" w14:textId="398EEFE2" w:rsidR="00C93394" w:rsidRPr="00A960E9" w:rsidRDefault="00C93394" w:rsidP="00CE2ABC">
            <w:pPr>
              <w:rPr>
                <w:rFonts w:ascii="Calibri" w:eastAsia="Times New Roman" w:hAnsi="Calibri" w:cs="Calibri"/>
                <w:lang w:eastAsia="uk-UA"/>
              </w:rPr>
            </w:pPr>
            <w:r w:rsidRPr="00A960E9">
              <w:rPr>
                <w:rFonts w:ascii="Calibri" w:eastAsia="Times New Roman" w:hAnsi="Calibri" w:cs="Calibri"/>
                <w:lang w:eastAsia="uk-UA"/>
              </w:rPr>
              <w:t>Сільське господарство</w:t>
            </w:r>
            <w:r w:rsidR="00112F28" w:rsidRPr="00A960E9">
              <w:rPr>
                <w:rFonts w:ascii="Calibri" w:eastAsia="Times New Roman" w:hAnsi="Calibri" w:cs="Calibri"/>
                <w:lang w:eastAsia="uk-UA"/>
              </w:rPr>
              <w:t xml:space="preserve"> та агропромисловий комплекс</w:t>
            </w:r>
          </w:p>
        </w:tc>
        <w:tc>
          <w:tcPr>
            <w:tcW w:w="1866" w:type="dxa"/>
            <w:vAlign w:val="center"/>
          </w:tcPr>
          <w:p w14:paraId="481905DA" w14:textId="63DACE25" w:rsidR="00C93394" w:rsidRPr="00A960E9" w:rsidRDefault="00C93394" w:rsidP="00E04DBF">
            <w:pPr>
              <w:jc w:val="center"/>
              <w:rPr>
                <w:rFonts w:ascii="Calibri" w:eastAsia="Times New Roman" w:hAnsi="Calibri" w:cs="Calibri"/>
                <w:lang w:eastAsia="uk-UA"/>
              </w:rPr>
            </w:pPr>
            <w:r w:rsidRPr="00A960E9">
              <w:rPr>
                <w:rFonts w:ascii="Calibri" w:eastAsia="Times New Roman" w:hAnsi="Calibri" w:cs="Calibri"/>
                <w:lang w:eastAsia="uk-UA"/>
              </w:rPr>
              <w:t>Уповноважен</w:t>
            </w:r>
            <w:r w:rsidR="00CB6987" w:rsidRPr="00A960E9">
              <w:rPr>
                <w:rFonts w:ascii="Calibri" w:eastAsia="Times New Roman" w:hAnsi="Calibri" w:cs="Calibri"/>
                <w:lang w:eastAsia="uk-UA"/>
              </w:rPr>
              <w:t>і</w:t>
            </w:r>
            <w:r w:rsidR="00305A8B" w:rsidRPr="00A960E9">
              <w:rPr>
                <w:rFonts w:ascii="Calibri" w:eastAsia="Times New Roman" w:hAnsi="Calibri" w:cs="Calibri"/>
                <w:lang w:eastAsia="uk-UA"/>
              </w:rPr>
              <w:t xml:space="preserve"> </w:t>
            </w:r>
            <w:r w:rsidRPr="00A960E9">
              <w:rPr>
                <w:rFonts w:ascii="Calibri" w:eastAsia="Times New Roman" w:hAnsi="Calibri" w:cs="Calibri"/>
                <w:lang w:eastAsia="uk-UA"/>
              </w:rPr>
              <w:t>власник</w:t>
            </w:r>
            <w:r w:rsidR="00E04DBF">
              <w:rPr>
                <w:rFonts w:ascii="Calibri" w:eastAsia="Times New Roman" w:hAnsi="Calibri" w:cs="Calibri"/>
                <w:lang w:eastAsia="uk-UA"/>
              </w:rPr>
              <w:t>и</w:t>
            </w:r>
            <w:r w:rsidR="00305A8B" w:rsidRPr="00A960E9">
              <w:rPr>
                <w:rFonts w:ascii="Calibri" w:eastAsia="Times New Roman" w:hAnsi="Calibri" w:cs="Calibri"/>
                <w:lang w:eastAsia="uk-UA"/>
              </w:rPr>
              <w:t xml:space="preserve"> підприє</w:t>
            </w:r>
            <w:r w:rsidRPr="00A960E9">
              <w:rPr>
                <w:rFonts w:ascii="Calibri" w:eastAsia="Times New Roman" w:hAnsi="Calibri" w:cs="Calibri"/>
                <w:lang w:eastAsia="uk-UA"/>
              </w:rPr>
              <w:t>мс</w:t>
            </w:r>
            <w:r w:rsidR="00305A8B" w:rsidRPr="00A960E9">
              <w:rPr>
                <w:rFonts w:ascii="Calibri" w:eastAsia="Times New Roman" w:hAnsi="Calibri" w:cs="Calibri"/>
                <w:lang w:eastAsia="uk-UA"/>
              </w:rPr>
              <w:t>т</w:t>
            </w:r>
            <w:r w:rsidRPr="00A960E9">
              <w:rPr>
                <w:rFonts w:ascii="Calibri" w:eastAsia="Times New Roman" w:hAnsi="Calibri" w:cs="Calibri"/>
                <w:lang w:eastAsia="uk-UA"/>
              </w:rPr>
              <w:t>в</w:t>
            </w:r>
          </w:p>
        </w:tc>
        <w:tc>
          <w:tcPr>
            <w:tcW w:w="5790" w:type="dxa"/>
            <w:vAlign w:val="center"/>
          </w:tcPr>
          <w:p w14:paraId="030257C3" w14:textId="4BB0886B" w:rsidR="00C93394" w:rsidRPr="00A960E9" w:rsidRDefault="00C93394" w:rsidP="0023328F">
            <w:pPr>
              <w:rPr>
                <w:rFonts w:ascii="Calibri" w:eastAsia="Times New Roman" w:hAnsi="Calibri" w:cs="Calibri"/>
                <w:lang w:eastAsia="uk-UA"/>
              </w:rPr>
            </w:pPr>
            <w:r w:rsidRPr="00A960E9">
              <w:rPr>
                <w:rFonts w:ascii="Calibri" w:eastAsia="Times New Roman" w:hAnsi="Calibri" w:cs="Calibri"/>
                <w:lang w:eastAsia="uk-UA"/>
              </w:rPr>
              <w:t>Джерело відходів для виробництва біогазу, електричної та теплової енергії. Мож</w:t>
            </w:r>
            <w:r w:rsidR="00F34543" w:rsidRPr="00A960E9">
              <w:rPr>
                <w:rFonts w:ascii="Calibri" w:eastAsia="Times New Roman" w:hAnsi="Calibri" w:cs="Calibri"/>
                <w:lang w:eastAsia="uk-UA"/>
              </w:rPr>
              <w:t xml:space="preserve">уть </w:t>
            </w:r>
            <w:r w:rsidRPr="00A960E9">
              <w:rPr>
                <w:rFonts w:ascii="Calibri" w:eastAsia="Times New Roman" w:hAnsi="Calibri" w:cs="Calibri"/>
                <w:lang w:eastAsia="uk-UA"/>
              </w:rPr>
              <w:t xml:space="preserve"> бути споживач</w:t>
            </w:r>
            <w:r w:rsidR="00F34543" w:rsidRPr="00A960E9">
              <w:rPr>
                <w:rFonts w:ascii="Calibri" w:eastAsia="Times New Roman" w:hAnsi="Calibri" w:cs="Calibri"/>
                <w:lang w:eastAsia="uk-UA"/>
              </w:rPr>
              <w:t>ами</w:t>
            </w:r>
            <w:r w:rsidRPr="00A960E9">
              <w:rPr>
                <w:rFonts w:ascii="Calibri" w:eastAsia="Times New Roman" w:hAnsi="Calibri" w:cs="Calibri"/>
                <w:lang w:eastAsia="uk-UA"/>
              </w:rPr>
              <w:t xml:space="preserve"> скидної теплової енергії при виробництві електричної енергії </w:t>
            </w:r>
            <w:r w:rsidR="003968D8" w:rsidRPr="00A960E9">
              <w:rPr>
                <w:rFonts w:ascii="Calibri" w:eastAsia="Times New Roman" w:hAnsi="Calibri" w:cs="Calibri"/>
                <w:lang w:eastAsia="uk-UA"/>
              </w:rPr>
              <w:t xml:space="preserve">на </w:t>
            </w:r>
            <w:r w:rsidRPr="00A960E9">
              <w:rPr>
                <w:rFonts w:ascii="Calibri" w:eastAsia="Times New Roman" w:hAnsi="Calibri" w:cs="Calibri"/>
                <w:lang w:eastAsia="uk-UA"/>
              </w:rPr>
              <w:t>ХАЕС</w:t>
            </w:r>
          </w:p>
        </w:tc>
      </w:tr>
    </w:tbl>
    <w:p w14:paraId="47F3A7C6" w14:textId="77777777" w:rsidR="00EA6108" w:rsidRPr="00A960E9" w:rsidRDefault="00EA6108" w:rsidP="0023328F">
      <w:pPr>
        <w:shd w:val="clear" w:color="auto" w:fill="FFFFFF"/>
        <w:spacing w:before="80" w:after="80" w:line="240" w:lineRule="auto"/>
        <w:ind w:firstLine="709"/>
        <w:jc w:val="both"/>
        <w:rPr>
          <w:rFonts w:ascii="Calibri" w:eastAsia="Times New Roman" w:hAnsi="Calibri" w:cs="Calibri"/>
          <w:sz w:val="24"/>
          <w:szCs w:val="24"/>
          <w:lang w:eastAsia="uk-UA"/>
        </w:rPr>
      </w:pPr>
    </w:p>
    <w:p w14:paraId="5121433A" w14:textId="5C2351AF" w:rsidR="006E093E" w:rsidRPr="00A960E9" w:rsidRDefault="00896BC6" w:rsidP="0023328F">
      <w:pPr>
        <w:shd w:val="clear" w:color="auto" w:fill="FFFFFF"/>
        <w:spacing w:before="80"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Напрямок в</w:t>
      </w:r>
      <w:r w:rsidR="00514EDD" w:rsidRPr="00A960E9">
        <w:rPr>
          <w:rFonts w:ascii="Calibri" w:eastAsia="Times New Roman" w:hAnsi="Calibri" w:cs="Calibri"/>
          <w:sz w:val="24"/>
          <w:szCs w:val="24"/>
          <w:lang w:eastAsia="uk-UA"/>
        </w:rPr>
        <w:t>провадження ВДЕ стосу</w:t>
      </w:r>
      <w:r w:rsidR="0023328F" w:rsidRPr="00A960E9">
        <w:rPr>
          <w:rFonts w:ascii="Calibri" w:eastAsia="Times New Roman" w:hAnsi="Calibri" w:cs="Calibri"/>
          <w:sz w:val="24"/>
          <w:szCs w:val="24"/>
          <w:lang w:eastAsia="uk-UA"/>
        </w:rPr>
        <w:t>є</w:t>
      </w:r>
      <w:r w:rsidR="00514EDD" w:rsidRPr="00A960E9">
        <w:rPr>
          <w:rFonts w:ascii="Calibri" w:eastAsia="Times New Roman" w:hAnsi="Calibri" w:cs="Calibri"/>
          <w:sz w:val="24"/>
          <w:szCs w:val="24"/>
          <w:lang w:eastAsia="uk-UA"/>
        </w:rPr>
        <w:t>ться практично всіх розглянутих у таблиці 1 секторів планування</w:t>
      </w:r>
      <w:r w:rsidR="006E093E" w:rsidRPr="00A960E9">
        <w:rPr>
          <w:rFonts w:ascii="Calibri" w:eastAsia="Times New Roman" w:hAnsi="Calibri" w:cs="Calibri"/>
          <w:sz w:val="24"/>
          <w:szCs w:val="24"/>
          <w:lang w:eastAsia="uk-UA"/>
        </w:rPr>
        <w:t xml:space="preserve"> включно </w:t>
      </w:r>
      <w:r w:rsidR="0023328F" w:rsidRPr="00A960E9">
        <w:rPr>
          <w:rFonts w:ascii="Calibri" w:eastAsia="Times New Roman" w:hAnsi="Calibri" w:cs="Calibri"/>
          <w:sz w:val="24"/>
          <w:szCs w:val="24"/>
          <w:lang w:eastAsia="uk-UA"/>
        </w:rPr>
        <w:t>з</w:t>
      </w:r>
      <w:r w:rsidR="00514EDD" w:rsidRPr="00A960E9">
        <w:rPr>
          <w:rFonts w:ascii="Calibri" w:eastAsia="Times New Roman" w:hAnsi="Calibri" w:cs="Calibri"/>
          <w:sz w:val="24"/>
          <w:szCs w:val="24"/>
          <w:lang w:eastAsia="uk-UA"/>
        </w:rPr>
        <w:t xml:space="preserve"> об’єкт</w:t>
      </w:r>
      <w:r w:rsidR="0023328F" w:rsidRPr="00A960E9">
        <w:rPr>
          <w:rFonts w:ascii="Calibri" w:eastAsia="Times New Roman" w:hAnsi="Calibri" w:cs="Calibri"/>
          <w:sz w:val="24"/>
          <w:szCs w:val="24"/>
          <w:lang w:eastAsia="uk-UA"/>
        </w:rPr>
        <w:t>ами</w:t>
      </w:r>
      <w:r w:rsidR="00514EDD" w:rsidRPr="00A960E9">
        <w:rPr>
          <w:rFonts w:ascii="Calibri" w:eastAsia="Times New Roman" w:hAnsi="Calibri" w:cs="Calibri"/>
          <w:sz w:val="24"/>
          <w:szCs w:val="24"/>
          <w:lang w:eastAsia="uk-UA"/>
        </w:rPr>
        <w:t xml:space="preserve"> регіональної</w:t>
      </w:r>
      <w:r w:rsidR="00F829F2" w:rsidRPr="00A960E9">
        <w:rPr>
          <w:rFonts w:ascii="Calibri" w:eastAsia="Times New Roman" w:hAnsi="Calibri" w:cs="Calibri"/>
          <w:sz w:val="24"/>
          <w:szCs w:val="24"/>
          <w:lang w:eastAsia="uk-UA"/>
        </w:rPr>
        <w:t xml:space="preserve">, </w:t>
      </w:r>
      <w:r w:rsidR="00514EDD" w:rsidRPr="00A960E9">
        <w:rPr>
          <w:rFonts w:ascii="Calibri" w:eastAsia="Times New Roman" w:hAnsi="Calibri" w:cs="Calibri"/>
          <w:sz w:val="24"/>
          <w:szCs w:val="24"/>
          <w:lang w:eastAsia="uk-UA"/>
        </w:rPr>
        <w:t>муніципальної власності, промисловості, сільського господарства та агропромислового комплексу</w:t>
      </w:r>
      <w:r w:rsidR="001F0E5C" w:rsidRPr="00A960E9">
        <w:rPr>
          <w:rFonts w:ascii="Calibri" w:eastAsia="Times New Roman" w:hAnsi="Calibri" w:cs="Calibri"/>
          <w:sz w:val="24"/>
          <w:szCs w:val="24"/>
          <w:lang w:eastAsia="uk-UA"/>
        </w:rPr>
        <w:t xml:space="preserve">. Це обумовлює </w:t>
      </w:r>
      <w:r w:rsidR="00514EDD" w:rsidRPr="00A960E9">
        <w:rPr>
          <w:rFonts w:ascii="Calibri" w:eastAsia="Times New Roman" w:hAnsi="Calibri" w:cs="Calibri"/>
          <w:sz w:val="24"/>
          <w:szCs w:val="24"/>
          <w:lang w:eastAsia="uk-UA"/>
        </w:rPr>
        <w:t xml:space="preserve">великий потенціал розповсюдження, але ускладнює </w:t>
      </w:r>
      <w:r w:rsidR="001F0E5C" w:rsidRPr="00A960E9">
        <w:rPr>
          <w:rFonts w:ascii="Calibri" w:eastAsia="Times New Roman" w:hAnsi="Calibri" w:cs="Calibri"/>
          <w:sz w:val="24"/>
          <w:szCs w:val="24"/>
          <w:lang w:eastAsia="uk-UA"/>
        </w:rPr>
        <w:t>процес</w:t>
      </w:r>
      <w:r w:rsidR="00514EDD" w:rsidRPr="00A960E9">
        <w:rPr>
          <w:rFonts w:ascii="Calibri" w:eastAsia="Times New Roman" w:hAnsi="Calibri" w:cs="Calibri"/>
          <w:sz w:val="24"/>
          <w:szCs w:val="24"/>
          <w:lang w:eastAsia="uk-UA"/>
        </w:rPr>
        <w:t xml:space="preserve"> </w:t>
      </w:r>
      <w:r w:rsidR="001F0E5C" w:rsidRPr="00A960E9">
        <w:rPr>
          <w:rFonts w:ascii="Calibri" w:eastAsia="Times New Roman" w:hAnsi="Calibri" w:cs="Calibri"/>
          <w:sz w:val="24"/>
          <w:szCs w:val="24"/>
          <w:lang w:eastAsia="uk-UA"/>
        </w:rPr>
        <w:t>планування ВДЕ. Розвиток ВДЕ в Хмельницьк</w:t>
      </w:r>
      <w:r w:rsidR="0023328F" w:rsidRPr="00A960E9">
        <w:rPr>
          <w:rFonts w:ascii="Calibri" w:eastAsia="Times New Roman" w:hAnsi="Calibri" w:cs="Calibri"/>
          <w:sz w:val="24"/>
          <w:szCs w:val="24"/>
          <w:lang w:eastAsia="uk-UA"/>
        </w:rPr>
        <w:t>ій</w:t>
      </w:r>
      <w:r w:rsidR="001F0E5C" w:rsidRPr="00A960E9">
        <w:rPr>
          <w:rFonts w:ascii="Calibri" w:eastAsia="Times New Roman" w:hAnsi="Calibri" w:cs="Calibri"/>
          <w:sz w:val="24"/>
          <w:szCs w:val="24"/>
          <w:lang w:eastAsia="uk-UA"/>
        </w:rPr>
        <w:t xml:space="preserve"> о</w:t>
      </w:r>
      <w:r w:rsidR="009D0AA0" w:rsidRPr="00A960E9">
        <w:rPr>
          <w:rFonts w:ascii="Calibri" w:eastAsia="Times New Roman" w:hAnsi="Calibri" w:cs="Calibri"/>
          <w:sz w:val="24"/>
          <w:szCs w:val="24"/>
          <w:lang w:eastAsia="uk-UA"/>
        </w:rPr>
        <w:t xml:space="preserve">бласті здійснюється переважно завдяки </w:t>
      </w:r>
      <w:r w:rsidR="001F0E5C" w:rsidRPr="00A960E9">
        <w:rPr>
          <w:rFonts w:ascii="Calibri" w:eastAsia="Times New Roman" w:hAnsi="Calibri" w:cs="Calibri"/>
          <w:sz w:val="24"/>
          <w:szCs w:val="24"/>
          <w:lang w:eastAsia="uk-UA"/>
        </w:rPr>
        <w:t>приватни</w:t>
      </w:r>
      <w:r w:rsidR="009D0AA0" w:rsidRPr="00A960E9">
        <w:rPr>
          <w:rFonts w:ascii="Calibri" w:eastAsia="Times New Roman" w:hAnsi="Calibri" w:cs="Calibri"/>
          <w:sz w:val="24"/>
          <w:szCs w:val="24"/>
          <w:lang w:eastAsia="uk-UA"/>
        </w:rPr>
        <w:t>м</w:t>
      </w:r>
      <w:r w:rsidR="001F0E5C" w:rsidRPr="00A960E9">
        <w:rPr>
          <w:rFonts w:ascii="Calibri" w:eastAsia="Times New Roman" w:hAnsi="Calibri" w:cs="Calibri"/>
          <w:sz w:val="24"/>
          <w:szCs w:val="24"/>
          <w:lang w:eastAsia="uk-UA"/>
        </w:rPr>
        <w:t xml:space="preserve"> інвестиці</w:t>
      </w:r>
      <w:r w:rsidR="009D0AA0" w:rsidRPr="00A960E9">
        <w:rPr>
          <w:rFonts w:ascii="Calibri" w:eastAsia="Times New Roman" w:hAnsi="Calibri" w:cs="Calibri"/>
          <w:sz w:val="24"/>
          <w:szCs w:val="24"/>
          <w:lang w:eastAsia="uk-UA"/>
        </w:rPr>
        <w:t>ям</w:t>
      </w:r>
      <w:r w:rsidR="001F0E5C" w:rsidRPr="00A960E9">
        <w:rPr>
          <w:rFonts w:ascii="Calibri" w:eastAsia="Times New Roman" w:hAnsi="Calibri" w:cs="Calibri"/>
          <w:sz w:val="24"/>
          <w:szCs w:val="24"/>
          <w:lang w:eastAsia="uk-UA"/>
        </w:rPr>
        <w:t>, як правило</w:t>
      </w:r>
      <w:r w:rsidR="006E093E" w:rsidRPr="00A960E9">
        <w:rPr>
          <w:rFonts w:ascii="Calibri" w:eastAsia="Times New Roman" w:hAnsi="Calibri" w:cs="Calibri"/>
          <w:sz w:val="24"/>
          <w:szCs w:val="24"/>
          <w:lang w:eastAsia="uk-UA"/>
        </w:rPr>
        <w:t xml:space="preserve">, </w:t>
      </w:r>
      <w:r w:rsidR="001F0E5C" w:rsidRPr="00A960E9">
        <w:rPr>
          <w:rFonts w:ascii="Calibri" w:eastAsia="Times New Roman" w:hAnsi="Calibri" w:cs="Calibri"/>
          <w:sz w:val="24"/>
          <w:szCs w:val="24"/>
          <w:lang w:eastAsia="uk-UA"/>
        </w:rPr>
        <w:t xml:space="preserve">на земельних ділянках </w:t>
      </w:r>
      <w:r w:rsidR="00BC618F" w:rsidRPr="00A960E9">
        <w:rPr>
          <w:rFonts w:ascii="Calibri" w:eastAsia="Times New Roman" w:hAnsi="Calibri" w:cs="Calibri"/>
          <w:sz w:val="24"/>
          <w:szCs w:val="24"/>
          <w:lang w:eastAsia="uk-UA"/>
        </w:rPr>
        <w:t>ОМС</w:t>
      </w:r>
      <w:r w:rsidR="0023328F" w:rsidRPr="00A960E9">
        <w:rPr>
          <w:rFonts w:ascii="Calibri" w:eastAsia="Times New Roman" w:hAnsi="Calibri" w:cs="Calibri"/>
          <w:sz w:val="24"/>
          <w:szCs w:val="24"/>
          <w:lang w:eastAsia="uk-UA"/>
        </w:rPr>
        <w:t>.</w:t>
      </w:r>
      <w:r w:rsidR="001F0E5C" w:rsidRPr="00A960E9">
        <w:rPr>
          <w:rFonts w:ascii="Calibri" w:eastAsia="Times New Roman" w:hAnsi="Calibri" w:cs="Calibri"/>
          <w:sz w:val="24"/>
          <w:szCs w:val="24"/>
          <w:lang w:eastAsia="uk-UA"/>
        </w:rPr>
        <w:t xml:space="preserve"> Слід також </w:t>
      </w:r>
      <w:r w:rsidR="000D5D6E" w:rsidRPr="00A960E9">
        <w:rPr>
          <w:rFonts w:ascii="Calibri" w:eastAsia="Times New Roman" w:hAnsi="Calibri" w:cs="Calibri"/>
          <w:sz w:val="24"/>
          <w:szCs w:val="24"/>
          <w:lang w:eastAsia="uk-UA"/>
        </w:rPr>
        <w:t>зазначити</w:t>
      </w:r>
      <w:r w:rsidR="001F0E5C" w:rsidRPr="00A960E9">
        <w:rPr>
          <w:rFonts w:ascii="Calibri" w:eastAsia="Times New Roman" w:hAnsi="Calibri" w:cs="Calibri"/>
          <w:sz w:val="24"/>
          <w:szCs w:val="24"/>
          <w:lang w:eastAsia="uk-UA"/>
        </w:rPr>
        <w:t>, що ши</w:t>
      </w:r>
      <w:r w:rsidR="0023328F" w:rsidRPr="00A960E9">
        <w:rPr>
          <w:rFonts w:ascii="Calibri" w:eastAsia="Times New Roman" w:hAnsi="Calibri" w:cs="Calibri"/>
          <w:sz w:val="24"/>
          <w:szCs w:val="24"/>
          <w:lang w:eastAsia="uk-UA"/>
        </w:rPr>
        <w:t xml:space="preserve">рокомасштабне впровадження ВДЕ </w:t>
      </w:r>
      <w:r w:rsidR="001F0E5C" w:rsidRPr="00A960E9">
        <w:rPr>
          <w:rFonts w:ascii="Calibri" w:eastAsia="Times New Roman" w:hAnsi="Calibri" w:cs="Calibri"/>
          <w:sz w:val="24"/>
          <w:szCs w:val="24"/>
          <w:lang w:eastAsia="uk-UA"/>
        </w:rPr>
        <w:t>суттєво вплива</w:t>
      </w:r>
      <w:r w:rsidR="0023328F" w:rsidRPr="00A960E9">
        <w:rPr>
          <w:rFonts w:ascii="Calibri" w:eastAsia="Times New Roman" w:hAnsi="Calibri" w:cs="Calibri"/>
          <w:sz w:val="24"/>
          <w:szCs w:val="24"/>
          <w:lang w:eastAsia="uk-UA"/>
        </w:rPr>
        <w:t>є</w:t>
      </w:r>
      <w:r w:rsidR="001F0E5C" w:rsidRPr="00A960E9">
        <w:rPr>
          <w:rFonts w:ascii="Calibri" w:eastAsia="Times New Roman" w:hAnsi="Calibri" w:cs="Calibri"/>
          <w:sz w:val="24"/>
          <w:szCs w:val="24"/>
          <w:lang w:eastAsia="uk-UA"/>
        </w:rPr>
        <w:t xml:space="preserve"> на всі </w:t>
      </w:r>
      <w:r w:rsidR="0023328F" w:rsidRPr="00A960E9">
        <w:rPr>
          <w:rFonts w:ascii="Calibri" w:eastAsia="Times New Roman" w:hAnsi="Calibri" w:cs="Calibri"/>
          <w:sz w:val="24"/>
          <w:szCs w:val="24"/>
          <w:lang w:eastAsia="uk-UA"/>
        </w:rPr>
        <w:t>енергетичні сектори області, що</w:t>
      </w:r>
      <w:r w:rsidR="001F0E5C" w:rsidRPr="00A960E9">
        <w:rPr>
          <w:rFonts w:ascii="Calibri" w:eastAsia="Times New Roman" w:hAnsi="Calibri" w:cs="Calibri"/>
          <w:sz w:val="24"/>
          <w:szCs w:val="24"/>
          <w:lang w:eastAsia="uk-UA"/>
        </w:rPr>
        <w:t xml:space="preserve"> </w:t>
      </w:r>
      <w:r w:rsidR="003719B9" w:rsidRPr="00A960E9">
        <w:rPr>
          <w:rFonts w:ascii="Calibri" w:eastAsia="Times New Roman" w:hAnsi="Calibri" w:cs="Calibri"/>
          <w:sz w:val="24"/>
          <w:szCs w:val="24"/>
          <w:lang w:eastAsia="uk-UA"/>
        </w:rPr>
        <w:t xml:space="preserve">створює </w:t>
      </w:r>
      <w:r w:rsidR="001F0E5C" w:rsidRPr="00A960E9">
        <w:rPr>
          <w:rFonts w:ascii="Calibri" w:eastAsia="Times New Roman" w:hAnsi="Calibri" w:cs="Calibri"/>
          <w:sz w:val="24"/>
          <w:szCs w:val="24"/>
          <w:lang w:eastAsia="uk-UA"/>
        </w:rPr>
        <w:t xml:space="preserve">необхідність </w:t>
      </w:r>
      <w:r w:rsidR="006E093E" w:rsidRPr="00A960E9">
        <w:rPr>
          <w:rFonts w:ascii="Calibri" w:eastAsia="Times New Roman" w:hAnsi="Calibri" w:cs="Calibri"/>
          <w:sz w:val="24"/>
          <w:szCs w:val="24"/>
          <w:lang w:eastAsia="uk-UA"/>
        </w:rPr>
        <w:t xml:space="preserve">координації </w:t>
      </w:r>
      <w:r w:rsidR="003719B9" w:rsidRPr="00A960E9">
        <w:rPr>
          <w:rFonts w:ascii="Calibri" w:eastAsia="Times New Roman" w:hAnsi="Calibri" w:cs="Calibri"/>
          <w:sz w:val="24"/>
          <w:szCs w:val="24"/>
          <w:lang w:eastAsia="uk-UA"/>
        </w:rPr>
        <w:t>планування у цьому секторі</w:t>
      </w:r>
      <w:r w:rsidR="006E093E" w:rsidRPr="00A960E9">
        <w:rPr>
          <w:rFonts w:ascii="Calibri" w:eastAsia="Times New Roman" w:hAnsi="Calibri" w:cs="Calibri"/>
          <w:sz w:val="24"/>
          <w:szCs w:val="24"/>
          <w:lang w:eastAsia="uk-UA"/>
        </w:rPr>
        <w:t xml:space="preserve"> з іншими секторами</w:t>
      </w:r>
      <w:r w:rsidR="003719B9" w:rsidRPr="00A960E9">
        <w:rPr>
          <w:rFonts w:ascii="Calibri" w:eastAsia="Times New Roman" w:hAnsi="Calibri" w:cs="Calibri"/>
          <w:sz w:val="24"/>
          <w:szCs w:val="24"/>
          <w:lang w:eastAsia="uk-UA"/>
        </w:rPr>
        <w:t xml:space="preserve">. </w:t>
      </w:r>
    </w:p>
    <w:p w14:paraId="1CCE6FDE" w14:textId="1F37EDB7" w:rsidR="00C93394" w:rsidRPr="00A960E9" w:rsidRDefault="003719B9" w:rsidP="00CE2ABC">
      <w:pPr>
        <w:shd w:val="clear" w:color="auto" w:fill="FFFFFF"/>
        <w:spacing w:before="80"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lastRenderedPageBreak/>
        <w:t>У Хмельницьк</w:t>
      </w:r>
      <w:r w:rsidR="00FC69A4" w:rsidRPr="00A960E9">
        <w:rPr>
          <w:rFonts w:ascii="Calibri" w:eastAsia="Times New Roman" w:hAnsi="Calibri" w:cs="Calibri"/>
          <w:sz w:val="24"/>
          <w:szCs w:val="24"/>
          <w:lang w:eastAsia="uk-UA"/>
        </w:rPr>
        <w:t xml:space="preserve">ій області створено і </w:t>
      </w:r>
      <w:r w:rsidR="00F829F2" w:rsidRPr="00A960E9">
        <w:rPr>
          <w:rFonts w:ascii="Calibri" w:eastAsia="Times New Roman" w:hAnsi="Calibri" w:cs="Calibri"/>
          <w:sz w:val="24"/>
          <w:szCs w:val="24"/>
          <w:lang w:eastAsia="uk-UA"/>
        </w:rPr>
        <w:t>функціонує</w:t>
      </w:r>
      <w:r w:rsidRPr="00A960E9">
        <w:rPr>
          <w:rFonts w:ascii="Calibri" w:eastAsia="Times New Roman" w:hAnsi="Calibri" w:cs="Calibri"/>
          <w:sz w:val="24"/>
          <w:szCs w:val="24"/>
          <w:lang w:eastAsia="uk-UA"/>
        </w:rPr>
        <w:t xml:space="preserve"> громадська організація «Хмельницький енергетичний кластер», яка фактично </w:t>
      </w:r>
      <w:r w:rsidR="006E093E" w:rsidRPr="00A960E9">
        <w:rPr>
          <w:rFonts w:ascii="Calibri" w:eastAsia="Times New Roman" w:hAnsi="Calibri" w:cs="Calibri"/>
          <w:sz w:val="24"/>
          <w:szCs w:val="24"/>
          <w:lang w:eastAsia="uk-UA"/>
        </w:rPr>
        <w:t xml:space="preserve">вже </w:t>
      </w:r>
      <w:r w:rsidRPr="00A960E9">
        <w:rPr>
          <w:rFonts w:ascii="Calibri" w:eastAsia="Times New Roman" w:hAnsi="Calibri" w:cs="Calibri"/>
          <w:sz w:val="24"/>
          <w:szCs w:val="24"/>
          <w:lang w:eastAsia="uk-UA"/>
        </w:rPr>
        <w:t>виконує функції регіонального ініціатора та моніторингу ВДЕ</w:t>
      </w:r>
      <w:r w:rsidR="002421B9" w:rsidRPr="00A960E9">
        <w:rPr>
          <w:rFonts w:ascii="Calibri" w:eastAsia="Times New Roman" w:hAnsi="Calibri" w:cs="Calibri"/>
          <w:sz w:val="24"/>
          <w:szCs w:val="24"/>
          <w:lang w:eastAsia="uk-UA"/>
        </w:rPr>
        <w:t xml:space="preserve"> (дивись Додаток А1.9). </w:t>
      </w:r>
      <w:r w:rsidRPr="00A960E9">
        <w:rPr>
          <w:rFonts w:ascii="Calibri" w:eastAsia="Times New Roman" w:hAnsi="Calibri" w:cs="Calibri"/>
          <w:sz w:val="24"/>
          <w:szCs w:val="24"/>
          <w:lang w:eastAsia="uk-UA"/>
        </w:rPr>
        <w:t xml:space="preserve">В рамках розробки РЕП </w:t>
      </w:r>
      <w:r w:rsidR="001729EF" w:rsidRPr="00A960E9">
        <w:rPr>
          <w:rFonts w:ascii="Calibri" w:eastAsia="Times New Roman" w:hAnsi="Calibri" w:cs="Calibri"/>
          <w:sz w:val="24"/>
          <w:szCs w:val="24"/>
          <w:lang w:eastAsia="uk-UA"/>
        </w:rPr>
        <w:t>запропоновано</w:t>
      </w:r>
      <w:r w:rsidRPr="00A960E9">
        <w:rPr>
          <w:rFonts w:ascii="Calibri" w:eastAsia="Times New Roman" w:hAnsi="Calibri" w:cs="Calibri"/>
          <w:sz w:val="24"/>
          <w:szCs w:val="24"/>
          <w:lang w:eastAsia="uk-UA"/>
        </w:rPr>
        <w:t xml:space="preserve"> делегувати функції </w:t>
      </w:r>
      <w:r w:rsidR="001729EF" w:rsidRPr="00A960E9">
        <w:rPr>
          <w:rFonts w:ascii="Calibri" w:eastAsia="Times New Roman" w:hAnsi="Calibri" w:cs="Calibri"/>
          <w:sz w:val="24"/>
          <w:szCs w:val="24"/>
          <w:lang w:eastAsia="uk-UA"/>
        </w:rPr>
        <w:t>стимулювання</w:t>
      </w:r>
      <w:r w:rsidRPr="00A960E9">
        <w:rPr>
          <w:rFonts w:ascii="Calibri" w:eastAsia="Times New Roman" w:hAnsi="Calibri" w:cs="Calibri"/>
          <w:sz w:val="24"/>
          <w:szCs w:val="24"/>
          <w:lang w:eastAsia="uk-UA"/>
        </w:rPr>
        <w:t xml:space="preserve"> та </w:t>
      </w:r>
      <w:r w:rsidR="001729EF" w:rsidRPr="00A960E9">
        <w:rPr>
          <w:rFonts w:ascii="Calibri" w:eastAsia="Times New Roman" w:hAnsi="Calibri" w:cs="Calibri"/>
          <w:sz w:val="24"/>
          <w:szCs w:val="24"/>
          <w:lang w:eastAsia="uk-UA"/>
        </w:rPr>
        <w:t>моніторингу</w:t>
      </w:r>
      <w:r w:rsidRPr="00A960E9">
        <w:rPr>
          <w:rFonts w:ascii="Calibri" w:eastAsia="Times New Roman" w:hAnsi="Calibri" w:cs="Calibri"/>
          <w:sz w:val="24"/>
          <w:szCs w:val="24"/>
          <w:lang w:eastAsia="uk-UA"/>
        </w:rPr>
        <w:t xml:space="preserve"> </w:t>
      </w:r>
      <w:r w:rsidR="001729EF" w:rsidRPr="00A960E9">
        <w:rPr>
          <w:rFonts w:ascii="Calibri" w:eastAsia="Times New Roman" w:hAnsi="Calibri" w:cs="Calibri"/>
          <w:sz w:val="24"/>
          <w:szCs w:val="24"/>
          <w:lang w:eastAsia="uk-UA"/>
        </w:rPr>
        <w:t>розвитку</w:t>
      </w:r>
      <w:r w:rsidRPr="00A960E9">
        <w:rPr>
          <w:rFonts w:ascii="Calibri" w:eastAsia="Times New Roman" w:hAnsi="Calibri" w:cs="Calibri"/>
          <w:sz w:val="24"/>
          <w:szCs w:val="24"/>
          <w:lang w:eastAsia="uk-UA"/>
        </w:rPr>
        <w:t xml:space="preserve"> ВДЕ </w:t>
      </w:r>
      <w:r w:rsidR="00FC69A4" w:rsidRPr="00A960E9">
        <w:rPr>
          <w:rFonts w:ascii="Calibri" w:eastAsia="Times New Roman" w:hAnsi="Calibri" w:cs="Calibri"/>
          <w:sz w:val="24"/>
          <w:szCs w:val="24"/>
          <w:lang w:eastAsia="uk-UA"/>
        </w:rPr>
        <w:t>громадськ</w:t>
      </w:r>
      <w:r w:rsidR="00E04DBF">
        <w:rPr>
          <w:rFonts w:ascii="Calibri" w:eastAsia="Times New Roman" w:hAnsi="Calibri" w:cs="Calibri"/>
          <w:sz w:val="24"/>
          <w:szCs w:val="24"/>
          <w:lang w:eastAsia="uk-UA"/>
        </w:rPr>
        <w:t>ій</w:t>
      </w:r>
      <w:r w:rsidR="00FC69A4" w:rsidRPr="00A960E9">
        <w:rPr>
          <w:rFonts w:ascii="Calibri" w:eastAsia="Times New Roman" w:hAnsi="Calibri" w:cs="Calibri"/>
          <w:sz w:val="24"/>
          <w:szCs w:val="24"/>
          <w:lang w:eastAsia="uk-UA"/>
        </w:rPr>
        <w:t xml:space="preserve"> </w:t>
      </w:r>
      <w:r w:rsidR="001729EF" w:rsidRPr="00A960E9">
        <w:rPr>
          <w:rFonts w:ascii="Calibri" w:eastAsia="Times New Roman" w:hAnsi="Calibri" w:cs="Calibri"/>
          <w:sz w:val="24"/>
          <w:szCs w:val="24"/>
          <w:lang w:eastAsia="uk-UA"/>
        </w:rPr>
        <w:t xml:space="preserve">організації «Хмельницький енергетичний кластер» </w:t>
      </w:r>
      <w:r w:rsidRPr="00A960E9">
        <w:rPr>
          <w:rFonts w:ascii="Calibri" w:eastAsia="Times New Roman" w:hAnsi="Calibri" w:cs="Calibri"/>
          <w:sz w:val="24"/>
          <w:szCs w:val="24"/>
          <w:lang w:eastAsia="uk-UA"/>
        </w:rPr>
        <w:t>(за згодою)</w:t>
      </w:r>
      <w:r w:rsidR="001729EF" w:rsidRPr="00A960E9">
        <w:rPr>
          <w:rFonts w:ascii="Calibri" w:eastAsia="Times New Roman" w:hAnsi="Calibri" w:cs="Calibri"/>
          <w:sz w:val="24"/>
          <w:szCs w:val="24"/>
          <w:lang w:eastAsia="uk-UA"/>
        </w:rPr>
        <w:t xml:space="preserve">. Основними </w:t>
      </w:r>
      <w:r w:rsidR="006E093E" w:rsidRPr="00A960E9">
        <w:rPr>
          <w:rFonts w:ascii="Calibri" w:eastAsia="Times New Roman" w:hAnsi="Calibri" w:cs="Calibri"/>
          <w:sz w:val="24"/>
          <w:szCs w:val="24"/>
          <w:lang w:eastAsia="uk-UA"/>
        </w:rPr>
        <w:t xml:space="preserve">напрямками </w:t>
      </w:r>
      <w:r w:rsidR="001729EF" w:rsidRPr="00A960E9">
        <w:rPr>
          <w:rFonts w:ascii="Calibri" w:eastAsia="Times New Roman" w:hAnsi="Calibri" w:cs="Calibri"/>
          <w:sz w:val="24"/>
          <w:szCs w:val="24"/>
          <w:lang w:eastAsia="uk-UA"/>
        </w:rPr>
        <w:t>планування є СЕС, ВЕС, біопаливні котли та КГУ, енергетичні плантації.</w:t>
      </w:r>
      <w:r w:rsidR="001729EF" w:rsidRPr="00A960E9">
        <w:rPr>
          <w:rFonts w:ascii="Calibri" w:eastAsia="Times New Roman" w:hAnsi="Calibri" w:cs="Calibri"/>
          <w:sz w:val="20"/>
          <w:szCs w:val="20"/>
          <w:lang w:eastAsia="uk-UA"/>
        </w:rPr>
        <w:t xml:space="preserve"> </w:t>
      </w:r>
    </w:p>
    <w:p w14:paraId="15030EA9" w14:textId="77777777" w:rsidR="00C93394" w:rsidRPr="00A960E9" w:rsidRDefault="00C93394" w:rsidP="00CE2ABC">
      <w:pPr>
        <w:shd w:val="clear" w:color="auto" w:fill="FFFFFF"/>
        <w:spacing w:before="80" w:after="80" w:line="240" w:lineRule="auto"/>
        <w:ind w:firstLine="709"/>
        <w:jc w:val="both"/>
        <w:rPr>
          <w:rFonts w:ascii="Calibri" w:eastAsia="Times New Roman" w:hAnsi="Calibri" w:cs="Calibri"/>
          <w:sz w:val="24"/>
          <w:szCs w:val="24"/>
          <w:lang w:eastAsia="uk-UA"/>
        </w:rPr>
      </w:pPr>
    </w:p>
    <w:p w14:paraId="2F9B35CA" w14:textId="77777777" w:rsidR="00140CCA" w:rsidRPr="00A960E9" w:rsidRDefault="00140CCA">
      <w:pPr>
        <w:rPr>
          <w:rFonts w:ascii="Calibri" w:eastAsia="Times New Roman" w:hAnsi="Calibri" w:cs="Calibri"/>
          <w:b/>
          <w:bCs/>
          <w:sz w:val="28"/>
          <w:szCs w:val="28"/>
          <w:lang w:eastAsia="uk-UA"/>
        </w:rPr>
      </w:pPr>
      <w:bookmarkStart w:id="13" w:name="n471"/>
      <w:bookmarkStart w:id="14" w:name="n458"/>
      <w:bookmarkEnd w:id="11"/>
      <w:bookmarkEnd w:id="13"/>
      <w:bookmarkEnd w:id="14"/>
      <w:r w:rsidRPr="00A960E9">
        <w:rPr>
          <w:rFonts w:ascii="Calibri" w:eastAsia="Times New Roman" w:hAnsi="Calibri" w:cs="Calibri"/>
          <w:b/>
          <w:bCs/>
          <w:sz w:val="28"/>
          <w:szCs w:val="28"/>
          <w:lang w:eastAsia="uk-UA"/>
        </w:rPr>
        <w:br w:type="page"/>
      </w:r>
    </w:p>
    <w:p w14:paraId="0BF3529A" w14:textId="4E3290B8" w:rsidR="00417B01"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15" w:name="_Toc185495111"/>
      <w:r w:rsidRPr="00A960E9">
        <w:rPr>
          <w:rFonts w:ascii="Calibri" w:eastAsia="Times New Roman" w:hAnsi="Calibri" w:cs="Calibri"/>
          <w:b/>
          <w:color w:val="auto"/>
          <w:sz w:val="28"/>
          <w:szCs w:val="28"/>
          <w:lang w:eastAsia="uk-UA"/>
        </w:rPr>
        <w:lastRenderedPageBreak/>
        <w:t>РЕЗЮМЕ ВИХІДНОГО СТАНУ ЕНЕРГЕТИЧНОГО РОЗВИТКУ ОБЛАСТІ</w:t>
      </w:r>
      <w:bookmarkEnd w:id="15"/>
    </w:p>
    <w:p w14:paraId="119B758F" w14:textId="56A27EF6" w:rsidR="008B0EB7" w:rsidRPr="00A960E9" w:rsidRDefault="008B0EB7" w:rsidP="00CE2ABC">
      <w:pPr>
        <w:shd w:val="clear" w:color="auto" w:fill="FFFFFF"/>
        <w:spacing w:before="80" w:after="80" w:line="240" w:lineRule="auto"/>
        <w:ind w:firstLine="709"/>
        <w:jc w:val="both"/>
        <w:rPr>
          <w:rFonts w:ascii="Calibri" w:eastAsia="Times New Roman" w:hAnsi="Calibri" w:cs="Calibri"/>
          <w:b/>
          <w:i/>
          <w:iCs/>
          <w:sz w:val="24"/>
          <w:szCs w:val="24"/>
          <w:lang w:eastAsia="uk-UA"/>
        </w:rPr>
      </w:pPr>
      <w:r w:rsidRPr="00A960E9">
        <w:rPr>
          <w:rFonts w:ascii="Calibri" w:eastAsia="Times New Roman" w:hAnsi="Calibri" w:cs="Calibri"/>
          <w:b/>
          <w:i/>
          <w:iCs/>
          <w:sz w:val="24"/>
          <w:szCs w:val="24"/>
          <w:lang w:eastAsia="uk-UA"/>
        </w:rPr>
        <w:t>Адміністративно-територіальний устрій області</w:t>
      </w:r>
    </w:p>
    <w:p w14:paraId="32ED8693" w14:textId="73EB3D61" w:rsidR="00140CCA" w:rsidRPr="00A960E9" w:rsidRDefault="00140CCA" w:rsidP="00140CCA">
      <w:pPr>
        <w:shd w:val="clear" w:color="auto" w:fill="FFFFFF"/>
        <w:spacing w:after="80" w:line="240" w:lineRule="auto"/>
        <w:ind w:right="3402" w:firstLine="709"/>
        <w:jc w:val="both"/>
        <w:rPr>
          <w:rFonts w:ascii="Calibri" w:eastAsia="Times New Roman" w:hAnsi="Calibri" w:cs="Calibri"/>
          <w:sz w:val="24"/>
          <w:szCs w:val="24"/>
          <w:lang w:eastAsia="uk-UA"/>
        </w:rPr>
      </w:pPr>
      <w:r w:rsidRPr="00A960E9">
        <w:rPr>
          <w:noProof/>
          <w:lang w:eastAsia="uk-UA"/>
        </w:rPr>
        <w:drawing>
          <wp:anchor distT="0" distB="0" distL="114300" distR="114300" simplePos="0" relativeHeight="251663360" behindDoc="0" locked="0" layoutInCell="1" allowOverlap="1" wp14:anchorId="16FB5208" wp14:editId="14EB6532">
            <wp:simplePos x="0" y="0"/>
            <wp:positionH relativeFrom="margin">
              <wp:posOffset>4194810</wp:posOffset>
            </wp:positionH>
            <wp:positionV relativeFrom="paragraph">
              <wp:posOffset>4445</wp:posOffset>
            </wp:positionV>
            <wp:extent cx="1745615" cy="2468880"/>
            <wp:effectExtent l="0" t="0" r="6985" b="7620"/>
            <wp:wrapSquare wrapText="bothSides"/>
            <wp:docPr id="2133376707" name="Рисунок 1" descr="Зображення, що містить текст, карта, схема,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76707" name="Рисунок 1" descr="Зображення, що містить текст, карта, схема, атлант&#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61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0E9">
        <w:rPr>
          <w:rFonts w:ascii="Calibri" w:eastAsia="Times New Roman" w:hAnsi="Calibri" w:cs="Calibri"/>
          <w:sz w:val="24"/>
          <w:szCs w:val="24"/>
          <w:lang w:eastAsia="uk-UA"/>
        </w:rPr>
        <w:t>На території Хмельницької області розташовано 14</w:t>
      </w:r>
      <w:r w:rsidR="00A214EC">
        <w:rPr>
          <w:rFonts w:ascii="Calibri" w:eastAsia="Times New Roman" w:hAnsi="Calibri" w:cs="Calibri"/>
          <w:sz w:val="24"/>
          <w:szCs w:val="24"/>
          <w:lang w:eastAsia="uk-UA"/>
        </w:rPr>
        <w:t>1</w:t>
      </w:r>
      <w:r w:rsidRPr="00A960E9">
        <w:rPr>
          <w:rFonts w:ascii="Calibri" w:eastAsia="Times New Roman" w:hAnsi="Calibri" w:cs="Calibri"/>
          <w:sz w:val="24"/>
          <w:szCs w:val="24"/>
          <w:lang w:eastAsia="uk-UA"/>
        </w:rPr>
        <w:t xml:space="preserve">0 населених пунктів, 13 </w:t>
      </w:r>
      <w:r w:rsidR="00A214EC" w:rsidRPr="00A214EC">
        <w:rPr>
          <w:rFonts w:ascii="Calibri" w:eastAsia="Times New Roman" w:hAnsi="Calibri" w:cs="Calibri"/>
          <w:sz w:val="24"/>
          <w:szCs w:val="24"/>
          <w:lang w:eastAsia="uk-UA"/>
        </w:rPr>
        <w:t>міст, 24 селищ міського типу, 5 селищ</w:t>
      </w:r>
      <w:r w:rsidRPr="00A960E9">
        <w:rPr>
          <w:rFonts w:ascii="Calibri" w:eastAsia="Times New Roman" w:hAnsi="Calibri" w:cs="Calibri"/>
          <w:sz w:val="24"/>
          <w:szCs w:val="24"/>
          <w:lang w:eastAsia="uk-UA"/>
        </w:rPr>
        <w:t xml:space="preserve">, </w:t>
      </w:r>
      <w:r w:rsidR="00A214EC">
        <w:rPr>
          <w:rFonts w:ascii="Calibri" w:eastAsia="Times New Roman" w:hAnsi="Calibri" w:cs="Calibri"/>
          <w:sz w:val="24"/>
          <w:szCs w:val="24"/>
          <w:lang w:eastAsia="uk-UA"/>
        </w:rPr>
        <w:t>60</w:t>
      </w:r>
      <w:r w:rsidRPr="00A960E9">
        <w:rPr>
          <w:rFonts w:ascii="Calibri" w:eastAsia="Times New Roman" w:hAnsi="Calibri" w:cs="Calibri"/>
          <w:sz w:val="24"/>
          <w:szCs w:val="24"/>
          <w:lang w:eastAsia="uk-UA"/>
        </w:rPr>
        <w:t xml:space="preserve"> об’єднан</w:t>
      </w:r>
      <w:r w:rsidR="00A214EC">
        <w:rPr>
          <w:rFonts w:ascii="Calibri" w:eastAsia="Times New Roman" w:hAnsi="Calibri" w:cs="Calibri"/>
          <w:sz w:val="24"/>
          <w:szCs w:val="24"/>
          <w:lang w:eastAsia="uk-UA"/>
        </w:rPr>
        <w:t>их</w:t>
      </w:r>
      <w:r w:rsidRPr="00A960E9">
        <w:rPr>
          <w:rFonts w:ascii="Calibri" w:eastAsia="Times New Roman" w:hAnsi="Calibri" w:cs="Calibri"/>
          <w:sz w:val="24"/>
          <w:szCs w:val="24"/>
          <w:lang w:eastAsia="uk-UA"/>
        </w:rPr>
        <w:t xml:space="preserve"> територіальн</w:t>
      </w:r>
      <w:r w:rsidR="00A214EC">
        <w:rPr>
          <w:rFonts w:ascii="Calibri" w:eastAsia="Times New Roman" w:hAnsi="Calibri" w:cs="Calibri"/>
          <w:sz w:val="24"/>
          <w:szCs w:val="24"/>
          <w:lang w:eastAsia="uk-UA"/>
        </w:rPr>
        <w:t>их</w:t>
      </w:r>
      <w:r w:rsidRPr="00A960E9">
        <w:rPr>
          <w:rFonts w:ascii="Calibri" w:eastAsia="Times New Roman" w:hAnsi="Calibri" w:cs="Calibri"/>
          <w:sz w:val="24"/>
          <w:szCs w:val="24"/>
          <w:lang w:eastAsia="uk-UA"/>
        </w:rPr>
        <w:t xml:space="preserve"> громад. Міста обласного значення – це Хмельницький, Кам’янець-Подільський, Старокостянтинів та Шепетівка</w:t>
      </w:r>
      <w:r w:rsidR="00A214EC">
        <w:rPr>
          <w:rFonts w:ascii="Calibri" w:eastAsia="Times New Roman" w:hAnsi="Calibri" w:cs="Calibri"/>
          <w:sz w:val="24"/>
          <w:szCs w:val="24"/>
          <w:lang w:eastAsia="uk-UA"/>
        </w:rPr>
        <w:t>, Нетішин, Славута</w:t>
      </w:r>
      <w:r w:rsidRPr="00A960E9">
        <w:rPr>
          <w:rFonts w:ascii="Calibri" w:eastAsia="Times New Roman" w:hAnsi="Calibri" w:cs="Calibri"/>
          <w:sz w:val="24"/>
          <w:szCs w:val="24"/>
          <w:lang w:eastAsia="uk-UA"/>
        </w:rPr>
        <w:t>.</w:t>
      </w:r>
    </w:p>
    <w:p w14:paraId="73C46C48" w14:textId="25041110" w:rsidR="00DB62CD" w:rsidRPr="00A960E9" w:rsidRDefault="00C424C9" w:rsidP="00140CCA">
      <w:pPr>
        <w:shd w:val="clear" w:color="auto" w:fill="FFFFFF"/>
        <w:spacing w:after="80" w:line="240" w:lineRule="auto"/>
        <w:ind w:right="3402"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 області є</w:t>
      </w:r>
      <w:r w:rsidR="008D1851" w:rsidRPr="00A960E9">
        <w:rPr>
          <w:rFonts w:ascii="Calibri" w:eastAsia="Times New Roman" w:hAnsi="Calibri" w:cs="Calibri"/>
          <w:sz w:val="24"/>
          <w:szCs w:val="24"/>
          <w:lang w:eastAsia="uk-UA"/>
        </w:rPr>
        <w:t xml:space="preserve"> </w:t>
      </w:r>
      <w:r w:rsidR="00FA4DF6" w:rsidRPr="00A960E9">
        <w:rPr>
          <w:rFonts w:ascii="Calibri" w:eastAsia="Times New Roman" w:hAnsi="Calibri" w:cs="Calibri"/>
          <w:sz w:val="24"/>
          <w:szCs w:val="24"/>
          <w:lang w:eastAsia="uk-UA"/>
        </w:rPr>
        <w:t>3</w:t>
      </w:r>
      <w:r w:rsidR="008D1851" w:rsidRPr="00A960E9">
        <w:rPr>
          <w:rFonts w:ascii="Calibri" w:eastAsia="Times New Roman" w:hAnsi="Calibri" w:cs="Calibri"/>
          <w:sz w:val="24"/>
          <w:szCs w:val="24"/>
          <w:lang w:eastAsia="uk-UA"/>
        </w:rPr>
        <w:t xml:space="preserve"> район</w:t>
      </w:r>
      <w:r w:rsidR="00FA4DF6" w:rsidRPr="00A960E9">
        <w:rPr>
          <w:rFonts w:ascii="Calibri" w:eastAsia="Times New Roman" w:hAnsi="Calibri" w:cs="Calibri"/>
          <w:sz w:val="24"/>
          <w:szCs w:val="24"/>
          <w:lang w:eastAsia="uk-UA"/>
        </w:rPr>
        <w:t>и</w:t>
      </w:r>
      <w:r w:rsidR="008D1851" w:rsidRPr="00A960E9">
        <w:rPr>
          <w:rFonts w:ascii="Calibri" w:eastAsia="Times New Roman" w:hAnsi="Calibri" w:cs="Calibri"/>
          <w:sz w:val="24"/>
          <w:szCs w:val="24"/>
          <w:lang w:eastAsia="uk-UA"/>
        </w:rPr>
        <w:t xml:space="preserve">: </w:t>
      </w:r>
      <w:r w:rsidR="00DB62CD" w:rsidRPr="00A960E9">
        <w:rPr>
          <w:rFonts w:ascii="Calibri" w:eastAsia="Times New Roman" w:hAnsi="Calibri" w:cs="Calibri"/>
          <w:sz w:val="24"/>
          <w:szCs w:val="24"/>
          <w:lang w:eastAsia="uk-UA"/>
        </w:rPr>
        <w:t>Кам'янець-</w:t>
      </w:r>
      <w:r w:rsidR="008D1851" w:rsidRPr="00A960E9">
        <w:rPr>
          <w:rFonts w:ascii="Calibri" w:eastAsia="Times New Roman" w:hAnsi="Calibri" w:cs="Calibri"/>
          <w:sz w:val="24"/>
          <w:szCs w:val="24"/>
          <w:lang w:eastAsia="uk-UA"/>
        </w:rPr>
        <w:t>Подільський</w:t>
      </w:r>
      <w:r w:rsidR="00DB62CD" w:rsidRPr="00A960E9">
        <w:rPr>
          <w:rFonts w:ascii="Calibri" w:eastAsia="Times New Roman" w:hAnsi="Calibri" w:cs="Calibri"/>
          <w:sz w:val="24"/>
          <w:szCs w:val="24"/>
          <w:lang w:eastAsia="uk-UA"/>
        </w:rPr>
        <w:t xml:space="preserve">, Хмельницький, </w:t>
      </w:r>
      <w:r w:rsidR="000D5D6E" w:rsidRPr="00A960E9">
        <w:rPr>
          <w:rFonts w:ascii="Calibri" w:eastAsia="Times New Roman" w:hAnsi="Calibri" w:cs="Calibri"/>
          <w:sz w:val="24"/>
          <w:szCs w:val="24"/>
          <w:lang w:eastAsia="uk-UA"/>
        </w:rPr>
        <w:t xml:space="preserve">Шепетівський </w:t>
      </w:r>
      <w:r w:rsidR="00BC7E3F" w:rsidRPr="00A960E9">
        <w:rPr>
          <w:rFonts w:ascii="Calibri" w:eastAsia="Times New Roman" w:hAnsi="Calibri" w:cs="Calibri"/>
          <w:sz w:val="24"/>
          <w:szCs w:val="24"/>
          <w:lang w:eastAsia="uk-UA"/>
        </w:rPr>
        <w:t>(рис.</w:t>
      </w:r>
      <w:r w:rsidR="00305A8B" w:rsidRPr="00A960E9">
        <w:rPr>
          <w:rFonts w:ascii="Calibri" w:eastAsia="Times New Roman" w:hAnsi="Calibri" w:cs="Calibri"/>
          <w:sz w:val="24"/>
          <w:szCs w:val="24"/>
          <w:lang w:eastAsia="uk-UA"/>
        </w:rPr>
        <w:t xml:space="preserve"> </w:t>
      </w:r>
      <w:r w:rsidR="00BC7E3F" w:rsidRPr="00A960E9">
        <w:rPr>
          <w:rFonts w:ascii="Calibri" w:eastAsia="Times New Roman" w:hAnsi="Calibri" w:cs="Calibri"/>
          <w:sz w:val="24"/>
          <w:szCs w:val="24"/>
          <w:lang w:eastAsia="uk-UA"/>
        </w:rPr>
        <w:t>1)</w:t>
      </w:r>
      <w:r w:rsidR="00305A8B" w:rsidRPr="00A960E9">
        <w:rPr>
          <w:rFonts w:ascii="Calibri" w:eastAsia="Times New Roman" w:hAnsi="Calibri" w:cs="Calibri"/>
          <w:sz w:val="24"/>
          <w:szCs w:val="24"/>
          <w:lang w:eastAsia="uk-UA"/>
        </w:rPr>
        <w:t>.</w:t>
      </w:r>
    </w:p>
    <w:p w14:paraId="5A30FDC7" w14:textId="1011ABBB" w:rsidR="00A214EC" w:rsidRPr="00A214EC" w:rsidRDefault="00A214EC" w:rsidP="00A214EC">
      <w:pPr>
        <w:shd w:val="clear" w:color="auto" w:fill="FFFFFF"/>
        <w:spacing w:after="80" w:line="240" w:lineRule="auto"/>
        <w:ind w:right="3402" w:firstLine="709"/>
        <w:jc w:val="both"/>
        <w:rPr>
          <w:rFonts w:ascii="Calibri" w:eastAsia="Times New Roman" w:hAnsi="Calibri" w:cs="Calibri"/>
          <w:sz w:val="24"/>
          <w:szCs w:val="24"/>
          <w:lang w:eastAsia="uk-UA"/>
        </w:rPr>
      </w:pPr>
      <w:r w:rsidRPr="00A214EC">
        <w:rPr>
          <w:rFonts w:ascii="Calibri" w:eastAsia="Times New Roman" w:hAnsi="Calibri" w:cs="Calibri"/>
          <w:sz w:val="24"/>
          <w:szCs w:val="24"/>
          <w:lang w:eastAsia="uk-UA"/>
        </w:rPr>
        <w:t>Кількість населення станом на кінець 2021 року становила 1,227474 млн. осіб. У 2022 році кількість населення області становила 1,2290 млн. осіб.</w:t>
      </w:r>
    </w:p>
    <w:p w14:paraId="02B8F290" w14:textId="0FF9EA59" w:rsidR="00140CCA" w:rsidRPr="00A960E9" w:rsidRDefault="008D1851" w:rsidP="00140CCA">
      <w:pPr>
        <w:shd w:val="clear" w:color="auto" w:fill="FFFFFF"/>
        <w:spacing w:after="80" w:line="240" w:lineRule="auto"/>
        <w:ind w:right="3402"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Більш детальна інформація щодо адміністративно-територіального устрою області надана на сайті Обласної ради [9]</w:t>
      </w:r>
      <w:r w:rsidR="0012265D" w:rsidRPr="00A960E9">
        <w:rPr>
          <w:rFonts w:ascii="Calibri" w:eastAsia="Times New Roman" w:hAnsi="Calibri" w:cs="Calibri"/>
          <w:sz w:val="24"/>
          <w:szCs w:val="24"/>
          <w:lang w:eastAsia="uk-UA"/>
        </w:rPr>
        <w:t xml:space="preserve"> та </w:t>
      </w:r>
      <w:r w:rsidR="00BC7E3F" w:rsidRPr="00A960E9">
        <w:rPr>
          <w:rFonts w:ascii="Calibri" w:eastAsia="Times New Roman" w:hAnsi="Calibri" w:cs="Calibri"/>
          <w:sz w:val="24"/>
          <w:szCs w:val="24"/>
          <w:lang w:eastAsia="uk-UA"/>
        </w:rPr>
        <w:t xml:space="preserve">у </w:t>
      </w:r>
      <w:r w:rsidR="0012265D" w:rsidRPr="00A960E9">
        <w:rPr>
          <w:rFonts w:ascii="Calibri" w:eastAsia="Times New Roman" w:hAnsi="Calibri" w:cs="Calibri"/>
          <w:sz w:val="24"/>
          <w:szCs w:val="24"/>
          <w:lang w:eastAsia="uk-UA"/>
        </w:rPr>
        <w:t>стратегії розвитку Хмельницької області на 2021</w:t>
      </w:r>
      <w:r w:rsidR="00305A8B" w:rsidRPr="00A960E9">
        <w:rPr>
          <w:rFonts w:ascii="Calibri" w:eastAsia="Times New Roman" w:hAnsi="Calibri" w:cs="Calibri"/>
          <w:sz w:val="24"/>
          <w:szCs w:val="24"/>
          <w:lang w:eastAsia="uk-UA"/>
        </w:rPr>
        <w:t xml:space="preserve"> – </w:t>
      </w:r>
      <w:r w:rsidR="0012265D" w:rsidRPr="00A960E9">
        <w:rPr>
          <w:rFonts w:ascii="Calibri" w:eastAsia="Times New Roman" w:hAnsi="Calibri" w:cs="Calibri"/>
          <w:sz w:val="24"/>
          <w:szCs w:val="24"/>
          <w:lang w:eastAsia="uk-UA"/>
        </w:rPr>
        <w:t>2027 рок</w:t>
      </w:r>
      <w:r w:rsidR="004E0DCA" w:rsidRPr="00A960E9">
        <w:rPr>
          <w:rFonts w:ascii="Calibri" w:eastAsia="Times New Roman" w:hAnsi="Calibri" w:cs="Calibri"/>
          <w:sz w:val="24"/>
          <w:szCs w:val="24"/>
          <w:lang w:eastAsia="uk-UA"/>
        </w:rPr>
        <w:t>и</w:t>
      </w:r>
      <w:r w:rsidR="00C424C9" w:rsidRPr="00A960E9">
        <w:rPr>
          <w:rFonts w:ascii="Calibri" w:eastAsia="Times New Roman" w:hAnsi="Calibri" w:cs="Calibri"/>
          <w:sz w:val="24"/>
          <w:szCs w:val="24"/>
          <w:lang w:eastAsia="uk-UA"/>
        </w:rPr>
        <w:t xml:space="preserve"> [7]. </w:t>
      </w:r>
      <w:bookmarkStart w:id="16" w:name="n475"/>
      <w:bookmarkEnd w:id="16"/>
      <w:r w:rsidR="00140CCA" w:rsidRPr="00A960E9">
        <w:rPr>
          <w:rFonts w:ascii="Calibri" w:eastAsia="Times New Roman" w:hAnsi="Calibri" w:cs="Calibri"/>
          <w:sz w:val="24"/>
          <w:szCs w:val="24"/>
          <w:lang w:eastAsia="uk-UA"/>
        </w:rPr>
        <w:tab/>
      </w:r>
      <w:r w:rsidR="00140CCA" w:rsidRPr="00A960E9">
        <w:rPr>
          <w:rFonts w:ascii="Calibri" w:eastAsia="Times New Roman" w:hAnsi="Calibri" w:cs="Calibri"/>
          <w:sz w:val="24"/>
          <w:szCs w:val="24"/>
          <w:lang w:eastAsia="uk-UA"/>
        </w:rPr>
        <w:tab/>
      </w:r>
      <w:r w:rsidR="00140CCA" w:rsidRPr="00A960E9">
        <w:rPr>
          <w:rFonts w:ascii="Calibri" w:eastAsia="Times New Roman" w:hAnsi="Calibri" w:cs="Calibri"/>
          <w:sz w:val="24"/>
          <w:szCs w:val="24"/>
          <w:lang w:eastAsia="uk-UA"/>
        </w:rPr>
        <w:tab/>
      </w:r>
      <w:r w:rsidR="00140CCA" w:rsidRPr="00A960E9">
        <w:rPr>
          <w:rFonts w:ascii="Calibri" w:eastAsia="Times New Roman" w:hAnsi="Calibri" w:cs="Calibri"/>
          <w:sz w:val="24"/>
          <w:szCs w:val="24"/>
          <w:lang w:eastAsia="uk-UA"/>
        </w:rPr>
        <w:tab/>
      </w:r>
      <w:r w:rsidR="00140CCA" w:rsidRPr="00A960E9">
        <w:rPr>
          <w:rFonts w:ascii="Calibri" w:eastAsia="Times New Roman" w:hAnsi="Calibri" w:cs="Calibri"/>
          <w:sz w:val="24"/>
          <w:szCs w:val="24"/>
          <w:lang w:eastAsia="uk-UA"/>
        </w:rPr>
        <w:tab/>
      </w:r>
    </w:p>
    <w:p w14:paraId="128355F9" w14:textId="38C8AA4D" w:rsidR="00FD62DC" w:rsidRPr="00A960E9" w:rsidRDefault="00140CCA" w:rsidP="00CE2ABC">
      <w:pPr>
        <w:shd w:val="clear" w:color="auto" w:fill="FFFFFF"/>
        <w:spacing w:before="80" w:after="80" w:line="240" w:lineRule="auto"/>
        <w:ind w:firstLine="709"/>
        <w:jc w:val="both"/>
        <w:rPr>
          <w:rFonts w:ascii="Calibri" w:eastAsia="Times New Roman" w:hAnsi="Calibri" w:cs="Calibri"/>
          <w:b/>
          <w:i/>
          <w:iCs/>
          <w:sz w:val="24"/>
          <w:szCs w:val="24"/>
          <w:lang w:eastAsia="uk-UA"/>
        </w:rPr>
      </w:pPr>
      <w:r w:rsidRPr="00A960E9">
        <w:rPr>
          <w:rFonts w:ascii="Calibri" w:eastAsia="Times New Roman" w:hAnsi="Calibri" w:cs="Calibri"/>
          <w:sz w:val="24"/>
          <w:szCs w:val="24"/>
          <w:lang w:eastAsia="uk-UA"/>
        </w:rPr>
        <w:t xml:space="preserve">                                                                                                Рис. 1. Райони Хмельницької області</w:t>
      </w:r>
    </w:p>
    <w:p w14:paraId="063AD02E" w14:textId="77777777" w:rsidR="00140CCA" w:rsidRPr="00A960E9" w:rsidRDefault="00140CCA" w:rsidP="00F72DC3">
      <w:pPr>
        <w:shd w:val="clear" w:color="auto" w:fill="FFFFFF"/>
        <w:spacing w:after="0" w:line="240" w:lineRule="auto"/>
        <w:ind w:firstLine="709"/>
        <w:jc w:val="both"/>
        <w:rPr>
          <w:rFonts w:ascii="Calibri" w:eastAsia="Times New Roman" w:hAnsi="Calibri" w:cs="Calibri"/>
          <w:b/>
          <w:i/>
          <w:iCs/>
          <w:sz w:val="16"/>
          <w:szCs w:val="16"/>
          <w:lang w:eastAsia="uk-UA"/>
        </w:rPr>
      </w:pPr>
    </w:p>
    <w:p w14:paraId="13F9AB58" w14:textId="2595FDEA" w:rsidR="008B0EB7" w:rsidRPr="00A960E9" w:rsidRDefault="008B0EB7" w:rsidP="00F72DC3">
      <w:pPr>
        <w:shd w:val="clear" w:color="auto" w:fill="FFFFFF"/>
        <w:spacing w:after="80" w:line="240" w:lineRule="auto"/>
        <w:ind w:firstLine="709"/>
        <w:jc w:val="both"/>
        <w:rPr>
          <w:rFonts w:ascii="Calibri" w:eastAsia="Times New Roman" w:hAnsi="Calibri" w:cs="Calibri"/>
          <w:b/>
          <w:i/>
          <w:iCs/>
          <w:sz w:val="24"/>
          <w:szCs w:val="24"/>
          <w:lang w:eastAsia="uk-UA"/>
        </w:rPr>
      </w:pPr>
      <w:r w:rsidRPr="00A960E9">
        <w:rPr>
          <w:rFonts w:ascii="Calibri" w:eastAsia="Times New Roman" w:hAnsi="Calibri" w:cs="Calibri"/>
          <w:b/>
          <w:i/>
          <w:iCs/>
          <w:sz w:val="24"/>
          <w:szCs w:val="24"/>
          <w:lang w:eastAsia="uk-UA"/>
        </w:rPr>
        <w:t>Основні географічні</w:t>
      </w:r>
      <w:r w:rsidR="000040C4" w:rsidRPr="00A960E9">
        <w:rPr>
          <w:rFonts w:ascii="Calibri" w:eastAsia="Times New Roman" w:hAnsi="Calibri" w:cs="Calibri"/>
          <w:b/>
          <w:i/>
          <w:iCs/>
          <w:sz w:val="24"/>
          <w:szCs w:val="24"/>
          <w:lang w:eastAsia="uk-UA"/>
        </w:rPr>
        <w:t>,</w:t>
      </w:r>
      <w:r w:rsidRPr="00A960E9">
        <w:rPr>
          <w:rFonts w:ascii="Calibri" w:eastAsia="Times New Roman" w:hAnsi="Calibri" w:cs="Calibri"/>
          <w:b/>
          <w:i/>
          <w:iCs/>
          <w:sz w:val="24"/>
          <w:szCs w:val="24"/>
          <w:lang w:eastAsia="uk-UA"/>
        </w:rPr>
        <w:t xml:space="preserve"> кліматичні</w:t>
      </w:r>
      <w:r w:rsidR="000040C4" w:rsidRPr="00A960E9">
        <w:rPr>
          <w:rFonts w:ascii="Calibri" w:eastAsia="Times New Roman" w:hAnsi="Calibri" w:cs="Calibri"/>
          <w:b/>
          <w:i/>
          <w:iCs/>
          <w:sz w:val="24"/>
          <w:szCs w:val="24"/>
          <w:lang w:eastAsia="uk-UA"/>
        </w:rPr>
        <w:t>,</w:t>
      </w:r>
      <w:r w:rsidR="00305A8B" w:rsidRPr="00A960E9">
        <w:rPr>
          <w:rFonts w:ascii="Calibri" w:eastAsia="Times New Roman" w:hAnsi="Calibri" w:cs="Calibri"/>
          <w:b/>
          <w:i/>
          <w:iCs/>
          <w:sz w:val="24"/>
          <w:szCs w:val="24"/>
          <w:lang w:eastAsia="uk-UA"/>
        </w:rPr>
        <w:t xml:space="preserve"> </w:t>
      </w:r>
      <w:r w:rsidR="000040C4" w:rsidRPr="00A960E9">
        <w:rPr>
          <w:rFonts w:ascii="Calibri" w:eastAsia="Times New Roman" w:hAnsi="Calibri" w:cs="Calibri"/>
          <w:b/>
          <w:i/>
          <w:iCs/>
          <w:sz w:val="24"/>
          <w:szCs w:val="24"/>
          <w:lang w:eastAsia="uk-UA"/>
        </w:rPr>
        <w:t xml:space="preserve">демографічні </w:t>
      </w:r>
      <w:r w:rsidRPr="00A960E9">
        <w:rPr>
          <w:rFonts w:ascii="Calibri" w:eastAsia="Times New Roman" w:hAnsi="Calibri" w:cs="Calibri"/>
          <w:b/>
          <w:i/>
          <w:iCs/>
          <w:sz w:val="24"/>
          <w:szCs w:val="24"/>
          <w:lang w:eastAsia="uk-UA"/>
        </w:rPr>
        <w:t>характеристики області</w:t>
      </w:r>
    </w:p>
    <w:p w14:paraId="126D245B" w14:textId="2CFAF646" w:rsidR="000163CB" w:rsidRPr="00A960E9" w:rsidRDefault="000163CB"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Хмельницька область розташована на південному заході Східноєвропейської рівнини в зонах лісостепу та мішаних лісів (Полісся). Межує на сході з Вінницькою, </w:t>
      </w:r>
      <w:r w:rsidR="00305A8B" w:rsidRPr="00A960E9">
        <w:rPr>
          <w:rFonts w:ascii="Calibri" w:eastAsia="Times New Roman" w:hAnsi="Calibri" w:cs="Calibri"/>
          <w:sz w:val="24"/>
          <w:szCs w:val="24"/>
          <w:lang w:eastAsia="uk-UA"/>
        </w:rPr>
        <w:t xml:space="preserve">на </w:t>
      </w:r>
      <w:r w:rsidRPr="00A960E9">
        <w:rPr>
          <w:rFonts w:ascii="Calibri" w:eastAsia="Times New Roman" w:hAnsi="Calibri" w:cs="Calibri"/>
          <w:sz w:val="24"/>
          <w:szCs w:val="24"/>
          <w:lang w:eastAsia="uk-UA"/>
        </w:rPr>
        <w:t xml:space="preserve">заході – </w:t>
      </w:r>
      <w:r w:rsidR="00305A8B" w:rsidRPr="00A960E9">
        <w:rPr>
          <w:rFonts w:ascii="Calibri" w:eastAsia="Times New Roman" w:hAnsi="Calibri" w:cs="Calibri"/>
          <w:sz w:val="24"/>
          <w:szCs w:val="24"/>
          <w:lang w:eastAsia="uk-UA"/>
        </w:rPr>
        <w:t xml:space="preserve">з </w:t>
      </w:r>
      <w:r w:rsidRPr="00A960E9">
        <w:rPr>
          <w:rFonts w:ascii="Calibri" w:eastAsia="Times New Roman" w:hAnsi="Calibri" w:cs="Calibri"/>
          <w:sz w:val="24"/>
          <w:szCs w:val="24"/>
          <w:lang w:eastAsia="uk-UA"/>
        </w:rPr>
        <w:t xml:space="preserve">Тернопільською, </w:t>
      </w:r>
      <w:r w:rsidR="00305A8B" w:rsidRPr="00A960E9">
        <w:rPr>
          <w:rFonts w:ascii="Calibri" w:eastAsia="Times New Roman" w:hAnsi="Calibri" w:cs="Calibri"/>
          <w:sz w:val="24"/>
          <w:szCs w:val="24"/>
          <w:lang w:eastAsia="uk-UA"/>
        </w:rPr>
        <w:t xml:space="preserve">на </w:t>
      </w:r>
      <w:r w:rsidRPr="00A960E9">
        <w:rPr>
          <w:rFonts w:ascii="Calibri" w:eastAsia="Times New Roman" w:hAnsi="Calibri" w:cs="Calibri"/>
          <w:sz w:val="24"/>
          <w:szCs w:val="24"/>
          <w:lang w:eastAsia="uk-UA"/>
        </w:rPr>
        <w:t xml:space="preserve">північному заході – </w:t>
      </w:r>
      <w:r w:rsidR="00305A8B" w:rsidRPr="00A960E9">
        <w:rPr>
          <w:rFonts w:ascii="Calibri" w:eastAsia="Times New Roman" w:hAnsi="Calibri" w:cs="Calibri"/>
          <w:sz w:val="24"/>
          <w:szCs w:val="24"/>
          <w:lang w:eastAsia="uk-UA"/>
        </w:rPr>
        <w:t xml:space="preserve">з </w:t>
      </w:r>
      <w:r w:rsidRPr="00A960E9">
        <w:rPr>
          <w:rFonts w:ascii="Calibri" w:eastAsia="Times New Roman" w:hAnsi="Calibri" w:cs="Calibri"/>
          <w:sz w:val="24"/>
          <w:szCs w:val="24"/>
          <w:lang w:eastAsia="uk-UA"/>
        </w:rPr>
        <w:t xml:space="preserve">Рівненською, </w:t>
      </w:r>
      <w:r w:rsidR="00305A8B" w:rsidRPr="00A960E9">
        <w:rPr>
          <w:rFonts w:ascii="Calibri" w:eastAsia="Times New Roman" w:hAnsi="Calibri" w:cs="Calibri"/>
          <w:sz w:val="24"/>
          <w:szCs w:val="24"/>
          <w:lang w:eastAsia="uk-UA"/>
        </w:rPr>
        <w:t xml:space="preserve">на </w:t>
      </w:r>
      <w:r w:rsidRPr="00A960E9">
        <w:rPr>
          <w:rFonts w:ascii="Calibri" w:eastAsia="Times New Roman" w:hAnsi="Calibri" w:cs="Calibri"/>
          <w:sz w:val="24"/>
          <w:szCs w:val="24"/>
          <w:lang w:eastAsia="uk-UA"/>
        </w:rPr>
        <w:t xml:space="preserve">півночі – </w:t>
      </w:r>
      <w:r w:rsidR="00305A8B" w:rsidRPr="00A960E9">
        <w:rPr>
          <w:rFonts w:ascii="Calibri" w:eastAsia="Times New Roman" w:hAnsi="Calibri" w:cs="Calibri"/>
          <w:sz w:val="24"/>
          <w:szCs w:val="24"/>
          <w:lang w:eastAsia="uk-UA"/>
        </w:rPr>
        <w:t xml:space="preserve">з </w:t>
      </w:r>
      <w:r w:rsidRPr="00A960E9">
        <w:rPr>
          <w:rFonts w:ascii="Calibri" w:eastAsia="Times New Roman" w:hAnsi="Calibri" w:cs="Calibri"/>
          <w:sz w:val="24"/>
          <w:szCs w:val="24"/>
          <w:lang w:eastAsia="uk-UA"/>
        </w:rPr>
        <w:t xml:space="preserve">Житомирською та </w:t>
      </w:r>
      <w:r w:rsidR="00305A8B" w:rsidRPr="00A960E9">
        <w:rPr>
          <w:rFonts w:ascii="Calibri" w:eastAsia="Times New Roman" w:hAnsi="Calibri" w:cs="Calibri"/>
          <w:sz w:val="24"/>
          <w:szCs w:val="24"/>
          <w:lang w:eastAsia="uk-UA"/>
        </w:rPr>
        <w:t xml:space="preserve">на </w:t>
      </w:r>
      <w:r w:rsidRPr="00A960E9">
        <w:rPr>
          <w:rFonts w:ascii="Calibri" w:eastAsia="Times New Roman" w:hAnsi="Calibri" w:cs="Calibri"/>
          <w:sz w:val="24"/>
          <w:szCs w:val="24"/>
          <w:lang w:eastAsia="uk-UA"/>
        </w:rPr>
        <w:t xml:space="preserve">півдні – </w:t>
      </w:r>
      <w:r w:rsidR="00305A8B" w:rsidRPr="00A960E9">
        <w:rPr>
          <w:rFonts w:ascii="Calibri" w:eastAsia="Times New Roman" w:hAnsi="Calibri" w:cs="Calibri"/>
          <w:sz w:val="24"/>
          <w:szCs w:val="24"/>
          <w:lang w:eastAsia="uk-UA"/>
        </w:rPr>
        <w:t xml:space="preserve">з </w:t>
      </w:r>
      <w:r w:rsidRPr="00A960E9">
        <w:rPr>
          <w:rFonts w:ascii="Calibri" w:eastAsia="Times New Roman" w:hAnsi="Calibri" w:cs="Calibri"/>
          <w:sz w:val="24"/>
          <w:szCs w:val="24"/>
          <w:lang w:eastAsia="uk-UA"/>
        </w:rPr>
        <w:t>Чернівецькою областями. Усі вони мають здебільшого агропромисловий розвиток без значного промислового і паливно-ресурсного потенціалу.</w:t>
      </w:r>
    </w:p>
    <w:p w14:paraId="5394AAFA" w14:textId="38A801A5" w:rsidR="000163CB" w:rsidRPr="00A960E9" w:rsidRDefault="000163CB"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 площею території (20,6 тис. км</w:t>
      </w:r>
      <w:r w:rsidR="00305A8B" w:rsidRPr="00A960E9">
        <w:rPr>
          <w:rFonts w:ascii="Calibri" w:eastAsia="Times New Roman" w:hAnsi="Calibri" w:cs="Calibri"/>
          <w:sz w:val="24"/>
          <w:szCs w:val="24"/>
          <w:vertAlign w:val="superscript"/>
          <w:lang w:eastAsia="uk-UA"/>
        </w:rPr>
        <w:t>2</w:t>
      </w:r>
      <w:r w:rsidRPr="00A960E9">
        <w:rPr>
          <w:rFonts w:ascii="Calibri" w:eastAsia="Times New Roman" w:hAnsi="Calibri" w:cs="Calibri"/>
          <w:sz w:val="24"/>
          <w:szCs w:val="24"/>
          <w:lang w:eastAsia="uk-UA"/>
        </w:rPr>
        <w:t xml:space="preserve"> або 3,4% від площі країни) Хмельницька область належить до невеликих областей України </w:t>
      </w:r>
      <w:r w:rsidR="00AD64EE" w:rsidRPr="00A960E9">
        <w:rPr>
          <w:rFonts w:ascii="Calibri" w:eastAsia="Times New Roman" w:hAnsi="Calibri" w:cs="Calibri"/>
          <w:sz w:val="24"/>
          <w:szCs w:val="24"/>
          <w:lang w:eastAsia="uk-UA"/>
        </w:rPr>
        <w:t>та</w:t>
      </w:r>
      <w:r w:rsidRPr="00A960E9">
        <w:rPr>
          <w:rFonts w:ascii="Calibri" w:eastAsia="Times New Roman" w:hAnsi="Calibri" w:cs="Calibri"/>
          <w:sz w:val="24"/>
          <w:szCs w:val="24"/>
          <w:lang w:eastAsia="uk-UA"/>
        </w:rPr>
        <w:t xml:space="preserve"> посідає серед них 19 місце. Протяжність з півночі на південь 256,2 км, зі сходу на захід – 192,5 км. Більшу центральну частину області займає Подільська височина, по якій проходять вододіли Дніпра, Південного Бугу та Дністра</w:t>
      </w:r>
      <w:r w:rsidR="00305A8B" w:rsidRPr="00A960E9">
        <w:rPr>
          <w:rFonts w:ascii="Calibri" w:eastAsia="Times New Roman" w:hAnsi="Calibri" w:cs="Calibri"/>
          <w:sz w:val="24"/>
          <w:szCs w:val="24"/>
          <w:lang w:eastAsia="uk-UA"/>
        </w:rPr>
        <w:t>.</w:t>
      </w:r>
    </w:p>
    <w:p w14:paraId="5F6485E5" w14:textId="43C89013" w:rsidR="000163CB" w:rsidRPr="00A960E9" w:rsidRDefault="000163CB"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Обласний центр – місто Хмельницький, розміщений близько до географічного центру області на перетині шляхів з півночі на південь та заходу на схід, що є дуже вигідним чинником соціально-економічного розвитку території</w:t>
      </w:r>
      <w:r w:rsidR="00AF00BB" w:rsidRPr="00A960E9">
        <w:rPr>
          <w:rFonts w:ascii="Calibri" w:eastAsia="Times New Roman" w:hAnsi="Calibri" w:cs="Calibri"/>
          <w:sz w:val="24"/>
          <w:szCs w:val="24"/>
          <w:lang w:eastAsia="uk-UA"/>
        </w:rPr>
        <w:t>.</w:t>
      </w:r>
    </w:p>
    <w:p w14:paraId="2340FD53" w14:textId="3BEA0491" w:rsidR="000040C4" w:rsidRPr="00A960E9" w:rsidRDefault="00B96CD4" w:rsidP="000D7607">
      <w:pPr>
        <w:shd w:val="clear" w:color="auto" w:fill="FFFFFF"/>
        <w:spacing w:before="80" w:after="80" w:line="240" w:lineRule="auto"/>
        <w:ind w:firstLine="709"/>
        <w:jc w:val="both"/>
        <w:rPr>
          <w:rFonts w:ascii="Calibri" w:eastAsia="Times New Roman" w:hAnsi="Calibri" w:cs="Calibri"/>
          <w:b/>
          <w:i/>
          <w:iCs/>
          <w:sz w:val="24"/>
          <w:szCs w:val="24"/>
          <w:lang w:eastAsia="uk-UA"/>
        </w:rPr>
      </w:pPr>
      <w:bookmarkStart w:id="17" w:name="n476"/>
      <w:bookmarkEnd w:id="17"/>
      <w:r w:rsidRPr="00A960E9">
        <w:rPr>
          <w:rFonts w:ascii="Calibri" w:eastAsia="Times New Roman" w:hAnsi="Calibri" w:cs="Calibri"/>
          <w:b/>
          <w:i/>
          <w:iCs/>
          <w:sz w:val="24"/>
          <w:szCs w:val="24"/>
          <w:lang w:eastAsia="uk-UA"/>
        </w:rPr>
        <w:t>Основні характеристики</w:t>
      </w:r>
      <w:r w:rsidR="008B0EB7" w:rsidRPr="00A960E9">
        <w:rPr>
          <w:rFonts w:ascii="Calibri" w:eastAsia="Times New Roman" w:hAnsi="Calibri" w:cs="Calibri"/>
          <w:b/>
          <w:i/>
          <w:iCs/>
          <w:sz w:val="24"/>
          <w:szCs w:val="24"/>
          <w:lang w:eastAsia="uk-UA"/>
        </w:rPr>
        <w:t xml:space="preserve"> секторів енергетичного планування</w:t>
      </w:r>
    </w:p>
    <w:p w14:paraId="3BBB7C7C" w14:textId="3AA75EA9" w:rsidR="003F1F56" w:rsidRPr="00A960E9" w:rsidRDefault="00CB244C" w:rsidP="00CE2ABC">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w:t>
      </w:r>
      <w:r w:rsidR="003F1F56" w:rsidRPr="00A960E9">
        <w:rPr>
          <w:rFonts w:ascii="Calibri" w:eastAsia="Times New Roman" w:hAnsi="Calibri" w:cs="Calibri"/>
          <w:sz w:val="24"/>
          <w:szCs w:val="24"/>
          <w:lang w:eastAsia="uk-UA"/>
        </w:rPr>
        <w:t>ектор</w:t>
      </w:r>
      <w:r w:rsidRPr="00A960E9">
        <w:rPr>
          <w:rFonts w:ascii="Calibri" w:eastAsia="Times New Roman" w:hAnsi="Calibri" w:cs="Calibri"/>
          <w:sz w:val="24"/>
          <w:szCs w:val="24"/>
          <w:lang w:eastAsia="uk-UA"/>
        </w:rPr>
        <w:t xml:space="preserve">и </w:t>
      </w:r>
      <w:r w:rsidR="003F1F56" w:rsidRPr="00A960E9">
        <w:rPr>
          <w:rFonts w:ascii="Calibri" w:eastAsia="Times New Roman" w:hAnsi="Calibri" w:cs="Calibri"/>
          <w:sz w:val="24"/>
          <w:szCs w:val="24"/>
          <w:lang w:eastAsia="uk-UA"/>
        </w:rPr>
        <w:t xml:space="preserve">енергетичного планування розглядаються </w:t>
      </w:r>
      <w:r w:rsidRPr="00A960E9">
        <w:rPr>
          <w:rFonts w:ascii="Calibri" w:eastAsia="Times New Roman" w:hAnsi="Calibri" w:cs="Calibri"/>
          <w:sz w:val="24"/>
          <w:szCs w:val="24"/>
          <w:lang w:eastAsia="uk-UA"/>
        </w:rPr>
        <w:t xml:space="preserve">з точки зору споживання </w:t>
      </w:r>
      <w:r w:rsidR="00B96CD4" w:rsidRPr="00A960E9">
        <w:rPr>
          <w:rFonts w:ascii="Calibri" w:eastAsia="Times New Roman" w:hAnsi="Calibri" w:cs="Calibri"/>
          <w:sz w:val="24"/>
          <w:szCs w:val="24"/>
          <w:lang w:eastAsia="uk-UA"/>
        </w:rPr>
        <w:t>енергії</w:t>
      </w:r>
      <w:r w:rsidRPr="00A960E9">
        <w:rPr>
          <w:rFonts w:ascii="Calibri" w:eastAsia="Times New Roman" w:hAnsi="Calibri" w:cs="Calibri"/>
          <w:sz w:val="24"/>
          <w:szCs w:val="24"/>
          <w:lang w:eastAsia="uk-UA"/>
        </w:rPr>
        <w:t>, а також з точки зору ресурсної</w:t>
      </w:r>
      <w:r w:rsidR="00B96CD4" w:rsidRPr="00A960E9">
        <w:rPr>
          <w:rFonts w:ascii="Calibri" w:eastAsia="Times New Roman" w:hAnsi="Calibri" w:cs="Calibri"/>
          <w:sz w:val="24"/>
          <w:szCs w:val="24"/>
          <w:lang w:eastAsia="uk-UA"/>
        </w:rPr>
        <w:t xml:space="preserve"> бази для виробництва енергії (</w:t>
      </w:r>
      <w:r w:rsidRPr="00A960E9">
        <w:rPr>
          <w:rFonts w:ascii="Calibri" w:eastAsia="Times New Roman" w:hAnsi="Calibri" w:cs="Calibri"/>
          <w:sz w:val="24"/>
          <w:szCs w:val="24"/>
          <w:lang w:eastAsia="uk-UA"/>
        </w:rPr>
        <w:t>сільськогосподарські відходи, відходи агро</w:t>
      </w:r>
      <w:r w:rsidR="00B96CD4" w:rsidRPr="00A960E9">
        <w:rPr>
          <w:rFonts w:ascii="Calibri" w:eastAsia="Times New Roman" w:hAnsi="Calibri" w:cs="Calibri"/>
          <w:sz w:val="24"/>
          <w:szCs w:val="24"/>
          <w:lang w:eastAsia="uk-UA"/>
        </w:rPr>
        <w:t>перероб</w:t>
      </w:r>
      <w:r w:rsidR="00A214EC">
        <w:rPr>
          <w:rFonts w:ascii="Calibri" w:eastAsia="Times New Roman" w:hAnsi="Calibri" w:cs="Calibri"/>
          <w:sz w:val="24"/>
          <w:szCs w:val="24"/>
          <w:lang w:eastAsia="uk-UA"/>
        </w:rPr>
        <w:t>ки</w:t>
      </w:r>
      <w:r w:rsidR="00B96CD4" w:rsidRPr="00A960E9">
        <w:rPr>
          <w:rFonts w:ascii="Calibri" w:eastAsia="Times New Roman" w:hAnsi="Calibri" w:cs="Calibri"/>
          <w:sz w:val="24"/>
          <w:szCs w:val="24"/>
          <w:lang w:eastAsia="uk-UA"/>
        </w:rPr>
        <w:t xml:space="preserve">, промислові відходи, </w:t>
      </w:r>
      <w:r w:rsidRPr="00A960E9">
        <w:rPr>
          <w:rFonts w:ascii="Calibri" w:eastAsia="Times New Roman" w:hAnsi="Calibri" w:cs="Calibri"/>
          <w:sz w:val="24"/>
          <w:szCs w:val="24"/>
          <w:lang w:eastAsia="uk-UA"/>
        </w:rPr>
        <w:t>побутові відходи, скидна теплова енергія).</w:t>
      </w:r>
      <w:r w:rsidR="003F1F56" w:rsidRPr="00A960E9">
        <w:rPr>
          <w:rFonts w:ascii="Calibri" w:eastAsia="Times New Roman" w:hAnsi="Calibri" w:cs="Calibri"/>
          <w:sz w:val="24"/>
          <w:szCs w:val="24"/>
          <w:lang w:eastAsia="uk-UA"/>
        </w:rPr>
        <w:t xml:space="preserve"> </w:t>
      </w:r>
    </w:p>
    <w:p w14:paraId="5E2D8056" w14:textId="6724DB41" w:rsidR="0005289A" w:rsidRPr="00A960E9" w:rsidRDefault="00CB244C" w:rsidP="00CE2AB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Показники регіональної енергетичної статистики</w:t>
      </w:r>
      <w:r w:rsidR="004E4645" w:rsidRPr="00A960E9">
        <w:rPr>
          <w:rFonts w:ascii="Calibri" w:eastAsia="Times New Roman" w:hAnsi="Calibri" w:cs="Calibri"/>
          <w:sz w:val="24"/>
          <w:szCs w:val="24"/>
          <w:u w:val="single"/>
          <w:lang w:eastAsia="uk-UA"/>
        </w:rPr>
        <w:t>.</w:t>
      </w:r>
      <w:r w:rsidR="004E4645" w:rsidRPr="00A960E9">
        <w:rPr>
          <w:rFonts w:ascii="Calibri" w:eastAsia="Times New Roman" w:hAnsi="Calibri" w:cs="Calibri"/>
          <w:sz w:val="24"/>
          <w:szCs w:val="24"/>
          <w:lang w:eastAsia="uk-UA"/>
        </w:rPr>
        <w:t xml:space="preserve"> </w:t>
      </w:r>
      <w:r w:rsidR="0005289A" w:rsidRPr="00A960E9">
        <w:rPr>
          <w:rFonts w:ascii="Calibri" w:eastAsia="Times New Roman" w:hAnsi="Calibri" w:cs="Calibri"/>
          <w:sz w:val="24"/>
          <w:szCs w:val="24"/>
          <w:lang w:eastAsia="uk-UA"/>
        </w:rPr>
        <w:t xml:space="preserve">Аналіз показників регіональної енергетичної статистики </w:t>
      </w:r>
      <w:r w:rsidR="00546F39" w:rsidRPr="00A960E9">
        <w:rPr>
          <w:rFonts w:ascii="Calibri" w:eastAsia="Times New Roman" w:hAnsi="Calibri" w:cs="Calibri"/>
          <w:sz w:val="24"/>
          <w:szCs w:val="24"/>
          <w:lang w:eastAsia="uk-UA"/>
        </w:rPr>
        <w:t xml:space="preserve">(2020 рік) </w:t>
      </w:r>
      <w:r w:rsidR="0005289A" w:rsidRPr="00A960E9">
        <w:rPr>
          <w:rFonts w:ascii="Calibri" w:eastAsia="Times New Roman" w:hAnsi="Calibri" w:cs="Calibri"/>
          <w:sz w:val="24"/>
          <w:szCs w:val="24"/>
          <w:lang w:eastAsia="uk-UA"/>
        </w:rPr>
        <w:t>надає змогу сформувати загальний погляд на регіональну енергетичну систему</w:t>
      </w:r>
      <w:r w:rsidR="005D34A4" w:rsidRPr="00A960E9">
        <w:rPr>
          <w:rFonts w:ascii="Calibri" w:eastAsia="Times New Roman" w:hAnsi="Calibri" w:cs="Calibri"/>
          <w:sz w:val="24"/>
          <w:szCs w:val="24"/>
          <w:lang w:eastAsia="uk-UA"/>
        </w:rPr>
        <w:t xml:space="preserve"> у розрізі видів енергетичних ресурсів</w:t>
      </w:r>
      <w:r w:rsidR="00B96CD4" w:rsidRPr="00A960E9">
        <w:rPr>
          <w:rFonts w:ascii="Calibri" w:eastAsia="Times New Roman" w:hAnsi="Calibri" w:cs="Calibri"/>
          <w:sz w:val="24"/>
          <w:szCs w:val="24"/>
          <w:lang w:eastAsia="uk-UA"/>
        </w:rPr>
        <w:t>,</w:t>
      </w:r>
      <w:r w:rsidR="005D34A4" w:rsidRPr="00A960E9">
        <w:rPr>
          <w:rFonts w:ascii="Calibri" w:eastAsia="Times New Roman" w:hAnsi="Calibri" w:cs="Calibri"/>
          <w:sz w:val="24"/>
          <w:szCs w:val="24"/>
          <w:lang w:eastAsia="uk-UA"/>
        </w:rPr>
        <w:t xml:space="preserve"> що споживаються, а також у розрізі категорій споживачів енергії</w:t>
      </w:r>
      <w:r w:rsidR="00B96CD4" w:rsidRPr="00A960E9">
        <w:rPr>
          <w:rFonts w:ascii="Calibri" w:eastAsia="Times New Roman" w:hAnsi="Calibri" w:cs="Calibri"/>
          <w:sz w:val="24"/>
          <w:szCs w:val="24"/>
          <w:lang w:eastAsia="uk-UA"/>
        </w:rPr>
        <w:t>.</w:t>
      </w:r>
    </w:p>
    <w:p w14:paraId="07901814" w14:textId="53805C88" w:rsidR="00B96CD4" w:rsidRPr="00A960E9" w:rsidRDefault="00F86FB5" w:rsidP="00FD62DC">
      <w:pPr>
        <w:spacing w:after="80" w:line="240" w:lineRule="auto"/>
        <w:ind w:firstLine="709"/>
        <w:jc w:val="both"/>
        <w:rPr>
          <w:rFonts w:ascii="Calibri" w:eastAsia="Times New Roman" w:hAnsi="Calibri" w:cs="Calibri"/>
          <w:bCs/>
          <w:sz w:val="24"/>
          <w:szCs w:val="24"/>
          <w:lang w:eastAsia="uk-UA"/>
        </w:rPr>
      </w:pPr>
      <w:r w:rsidRPr="00A960E9">
        <w:rPr>
          <w:rFonts w:ascii="Calibri" w:eastAsia="Times New Roman" w:hAnsi="Calibri" w:cs="Calibri"/>
          <w:sz w:val="24"/>
          <w:szCs w:val="24"/>
          <w:lang w:eastAsia="uk-UA"/>
        </w:rPr>
        <w:t xml:space="preserve">Від загального споживання в Україні </w:t>
      </w:r>
      <w:r w:rsidR="00586A80" w:rsidRPr="00A960E9">
        <w:rPr>
          <w:rFonts w:ascii="Calibri" w:hAnsi="Calibri" w:cs="Calibri"/>
          <w:sz w:val="24"/>
          <w:szCs w:val="24"/>
        </w:rPr>
        <w:t>Хмельницька область спожи</w:t>
      </w:r>
      <w:r w:rsidRPr="00A960E9">
        <w:rPr>
          <w:rFonts w:ascii="Calibri" w:hAnsi="Calibri" w:cs="Calibri"/>
          <w:sz w:val="24"/>
          <w:szCs w:val="24"/>
        </w:rPr>
        <w:t xml:space="preserve">ває </w:t>
      </w:r>
      <w:r w:rsidR="00586A80" w:rsidRPr="00A960E9">
        <w:rPr>
          <w:rFonts w:ascii="Calibri" w:hAnsi="Calibri" w:cs="Calibri"/>
          <w:sz w:val="24"/>
          <w:szCs w:val="24"/>
        </w:rPr>
        <w:t>1,55% органічного палива (1555, 8 тис. т</w:t>
      </w:r>
      <w:r w:rsidR="00B96CD4" w:rsidRPr="00A960E9">
        <w:rPr>
          <w:rFonts w:ascii="Calibri" w:hAnsi="Calibri" w:cs="Calibri"/>
          <w:sz w:val="24"/>
          <w:szCs w:val="24"/>
        </w:rPr>
        <w:t> </w:t>
      </w:r>
      <w:r w:rsidR="00586A80" w:rsidRPr="00A960E9">
        <w:rPr>
          <w:rFonts w:ascii="Calibri" w:hAnsi="Calibri" w:cs="Calibri"/>
          <w:sz w:val="24"/>
          <w:szCs w:val="24"/>
        </w:rPr>
        <w:t>у.п.), в основному це</w:t>
      </w:r>
      <w:r w:rsidR="00B96CD4" w:rsidRPr="00A960E9">
        <w:rPr>
          <w:rFonts w:ascii="Calibri" w:hAnsi="Calibri" w:cs="Calibri"/>
          <w:sz w:val="24"/>
          <w:szCs w:val="24"/>
        </w:rPr>
        <w:t xml:space="preserve"> – природний газ (725, 8 тис. т </w:t>
      </w:r>
      <w:r w:rsidR="00586A80" w:rsidRPr="00A960E9">
        <w:rPr>
          <w:rFonts w:ascii="Calibri" w:hAnsi="Calibri" w:cs="Calibri"/>
          <w:sz w:val="24"/>
          <w:szCs w:val="24"/>
        </w:rPr>
        <w:t>у.п.) – 46,7% від регіонального паливоспоживання, газойлі (231,1 тис. т</w:t>
      </w:r>
      <w:r w:rsidR="00B96CD4" w:rsidRPr="00A960E9">
        <w:rPr>
          <w:rFonts w:ascii="Calibri" w:hAnsi="Calibri" w:cs="Calibri"/>
          <w:sz w:val="24"/>
          <w:szCs w:val="24"/>
        </w:rPr>
        <w:t> </w:t>
      </w:r>
      <w:r w:rsidR="00586A80" w:rsidRPr="00A960E9">
        <w:rPr>
          <w:rFonts w:ascii="Calibri" w:hAnsi="Calibri" w:cs="Calibri"/>
          <w:sz w:val="24"/>
          <w:szCs w:val="24"/>
        </w:rPr>
        <w:t>у.п.) – 14,9%, бензи</w:t>
      </w:r>
      <w:r w:rsidR="00B96CD4" w:rsidRPr="00A960E9">
        <w:rPr>
          <w:rFonts w:ascii="Calibri" w:hAnsi="Calibri" w:cs="Calibri"/>
          <w:sz w:val="24"/>
          <w:szCs w:val="24"/>
        </w:rPr>
        <w:t>н моторний (68,1</w:t>
      </w:r>
      <w:r w:rsidR="000D7607" w:rsidRPr="00A960E9">
        <w:rPr>
          <w:rFonts w:ascii="Calibri" w:hAnsi="Calibri" w:cs="Calibri"/>
          <w:sz w:val="24"/>
          <w:szCs w:val="24"/>
        </w:rPr>
        <w:t> </w:t>
      </w:r>
      <w:r w:rsidR="00B96CD4" w:rsidRPr="00A960E9">
        <w:rPr>
          <w:rFonts w:ascii="Calibri" w:hAnsi="Calibri" w:cs="Calibri"/>
          <w:sz w:val="24"/>
          <w:szCs w:val="24"/>
        </w:rPr>
        <w:t>тис. т </w:t>
      </w:r>
      <w:r w:rsidR="00586A80" w:rsidRPr="00A960E9">
        <w:rPr>
          <w:rFonts w:ascii="Calibri" w:hAnsi="Calibri" w:cs="Calibri"/>
          <w:sz w:val="24"/>
          <w:szCs w:val="24"/>
        </w:rPr>
        <w:t>у.п.) – 4,4%, пропан</w:t>
      </w:r>
      <w:r w:rsidR="00B96CD4" w:rsidRPr="00A960E9">
        <w:rPr>
          <w:rFonts w:ascii="Calibri" w:hAnsi="Calibri" w:cs="Calibri"/>
          <w:sz w:val="24"/>
          <w:szCs w:val="24"/>
        </w:rPr>
        <w:t>-</w:t>
      </w:r>
      <w:r w:rsidR="00586A80" w:rsidRPr="00A960E9">
        <w:rPr>
          <w:rFonts w:ascii="Calibri" w:hAnsi="Calibri" w:cs="Calibri"/>
          <w:sz w:val="24"/>
          <w:szCs w:val="24"/>
        </w:rPr>
        <w:t>бутан</w:t>
      </w:r>
      <w:r w:rsidR="00B96CD4" w:rsidRPr="00A960E9">
        <w:rPr>
          <w:rFonts w:ascii="Calibri" w:hAnsi="Calibri" w:cs="Calibri"/>
          <w:sz w:val="24"/>
          <w:szCs w:val="24"/>
        </w:rPr>
        <w:t xml:space="preserve"> </w:t>
      </w:r>
      <w:r w:rsidR="004433D1" w:rsidRPr="00A960E9">
        <w:rPr>
          <w:rFonts w:ascii="Calibri" w:hAnsi="Calibri" w:cs="Calibri"/>
          <w:sz w:val="24"/>
          <w:szCs w:val="24"/>
        </w:rPr>
        <w:t xml:space="preserve">та </w:t>
      </w:r>
      <w:r w:rsidR="00586A80" w:rsidRPr="00A960E9">
        <w:rPr>
          <w:rFonts w:ascii="Calibri" w:hAnsi="Calibri" w:cs="Calibri"/>
          <w:sz w:val="24"/>
          <w:szCs w:val="24"/>
        </w:rPr>
        <w:t xml:space="preserve">скраплені </w:t>
      </w:r>
      <w:r w:rsidR="004433D1" w:rsidRPr="00A960E9">
        <w:rPr>
          <w:rFonts w:ascii="Calibri" w:hAnsi="Calibri" w:cs="Calibri"/>
          <w:sz w:val="24"/>
          <w:szCs w:val="24"/>
        </w:rPr>
        <w:t xml:space="preserve">гази </w:t>
      </w:r>
      <w:r w:rsidR="00586A80" w:rsidRPr="00A960E9">
        <w:rPr>
          <w:rFonts w:ascii="Calibri" w:hAnsi="Calibri" w:cs="Calibri"/>
          <w:sz w:val="24"/>
          <w:szCs w:val="24"/>
        </w:rPr>
        <w:t>(64,7</w:t>
      </w:r>
      <w:r w:rsidR="00B96CD4" w:rsidRPr="00A960E9">
        <w:rPr>
          <w:rFonts w:ascii="Calibri" w:hAnsi="Calibri" w:cs="Calibri"/>
          <w:sz w:val="24"/>
          <w:szCs w:val="24"/>
        </w:rPr>
        <w:t xml:space="preserve"> </w:t>
      </w:r>
      <w:r w:rsidR="00586A80" w:rsidRPr="00A960E9">
        <w:rPr>
          <w:rFonts w:ascii="Calibri" w:hAnsi="Calibri" w:cs="Calibri"/>
          <w:sz w:val="24"/>
          <w:szCs w:val="24"/>
        </w:rPr>
        <w:t>тис. т</w:t>
      </w:r>
      <w:r w:rsidR="00B96CD4" w:rsidRPr="00A960E9">
        <w:rPr>
          <w:rFonts w:ascii="Calibri" w:hAnsi="Calibri" w:cs="Calibri"/>
          <w:sz w:val="24"/>
          <w:szCs w:val="24"/>
        </w:rPr>
        <w:t> </w:t>
      </w:r>
      <w:r w:rsidR="00586A80" w:rsidRPr="00A960E9">
        <w:rPr>
          <w:rFonts w:ascii="Calibri" w:hAnsi="Calibri" w:cs="Calibri"/>
          <w:sz w:val="24"/>
          <w:szCs w:val="24"/>
        </w:rPr>
        <w:t>у.п.) – 4,2% дрова (52,9</w:t>
      </w:r>
      <w:r w:rsidR="000D7607" w:rsidRPr="00A960E9">
        <w:rPr>
          <w:rFonts w:ascii="Calibri" w:hAnsi="Calibri" w:cs="Calibri"/>
          <w:sz w:val="24"/>
          <w:szCs w:val="24"/>
        </w:rPr>
        <w:t> </w:t>
      </w:r>
      <w:r w:rsidR="00586A80" w:rsidRPr="00A960E9">
        <w:rPr>
          <w:rFonts w:ascii="Calibri" w:hAnsi="Calibri" w:cs="Calibri"/>
          <w:sz w:val="24"/>
          <w:szCs w:val="24"/>
        </w:rPr>
        <w:t>тис.</w:t>
      </w:r>
      <w:r w:rsidR="000D7607" w:rsidRPr="00A960E9">
        <w:rPr>
          <w:rFonts w:ascii="Calibri" w:hAnsi="Calibri" w:cs="Calibri"/>
          <w:sz w:val="24"/>
          <w:szCs w:val="24"/>
        </w:rPr>
        <w:t> </w:t>
      </w:r>
      <w:r w:rsidR="00586A80" w:rsidRPr="00A960E9">
        <w:rPr>
          <w:rFonts w:ascii="Calibri" w:hAnsi="Calibri" w:cs="Calibri"/>
          <w:sz w:val="24"/>
          <w:szCs w:val="24"/>
        </w:rPr>
        <w:t>т</w:t>
      </w:r>
      <w:r w:rsidR="00B96CD4" w:rsidRPr="00A960E9">
        <w:rPr>
          <w:rFonts w:ascii="Calibri" w:hAnsi="Calibri" w:cs="Calibri"/>
          <w:sz w:val="24"/>
          <w:szCs w:val="24"/>
        </w:rPr>
        <w:t> </w:t>
      </w:r>
      <w:r w:rsidR="00586A80" w:rsidRPr="00A960E9">
        <w:rPr>
          <w:rFonts w:ascii="Calibri" w:hAnsi="Calibri" w:cs="Calibri"/>
          <w:sz w:val="24"/>
          <w:szCs w:val="24"/>
        </w:rPr>
        <w:t xml:space="preserve">у.п.) – 3,4% (рис. </w:t>
      </w:r>
      <w:r w:rsidR="00B96CD4" w:rsidRPr="00A960E9">
        <w:rPr>
          <w:rFonts w:ascii="Calibri" w:hAnsi="Calibri" w:cs="Calibri"/>
          <w:sz w:val="24"/>
          <w:szCs w:val="24"/>
        </w:rPr>
        <w:t>2</w:t>
      </w:r>
      <w:r w:rsidR="00586A80" w:rsidRPr="00A960E9">
        <w:rPr>
          <w:rFonts w:ascii="Calibri" w:hAnsi="Calibri" w:cs="Calibri"/>
          <w:sz w:val="24"/>
          <w:szCs w:val="24"/>
        </w:rPr>
        <w:t xml:space="preserve">). </w:t>
      </w:r>
    </w:p>
    <w:p w14:paraId="4763ACA4" w14:textId="357A1EE5" w:rsidR="007B0C10" w:rsidRPr="00A960E9" w:rsidRDefault="00F86FB5"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Таким чином</w:t>
      </w:r>
      <w:r w:rsidR="00B96CD4" w:rsidRPr="00A960E9">
        <w:rPr>
          <w:rFonts w:ascii="Calibri" w:hAnsi="Calibri" w:cs="Calibri"/>
          <w:sz w:val="24"/>
          <w:szCs w:val="24"/>
        </w:rPr>
        <w:t>,</w:t>
      </w:r>
      <w:r w:rsidRPr="00A960E9">
        <w:rPr>
          <w:rFonts w:ascii="Calibri" w:hAnsi="Calibri" w:cs="Calibri"/>
          <w:sz w:val="24"/>
          <w:szCs w:val="24"/>
        </w:rPr>
        <w:t xml:space="preserve"> основними видами</w:t>
      </w:r>
      <w:r w:rsidR="00B96CD4" w:rsidRPr="00A960E9">
        <w:rPr>
          <w:rFonts w:ascii="Calibri" w:hAnsi="Calibri" w:cs="Calibri"/>
          <w:sz w:val="24"/>
          <w:szCs w:val="24"/>
        </w:rPr>
        <w:t xml:space="preserve"> палива,</w:t>
      </w:r>
      <w:r w:rsidRPr="00A960E9">
        <w:rPr>
          <w:rFonts w:ascii="Calibri" w:hAnsi="Calibri" w:cs="Calibri"/>
          <w:sz w:val="24"/>
          <w:szCs w:val="24"/>
        </w:rPr>
        <w:t xml:space="preserve"> які використ</w:t>
      </w:r>
      <w:r w:rsidR="00B96CD4" w:rsidRPr="00A960E9">
        <w:rPr>
          <w:rFonts w:ascii="Calibri" w:hAnsi="Calibri" w:cs="Calibri"/>
          <w:sz w:val="24"/>
          <w:szCs w:val="24"/>
        </w:rPr>
        <w:t xml:space="preserve">овуються </w:t>
      </w:r>
      <w:r w:rsidR="00AD64EE" w:rsidRPr="00A960E9">
        <w:rPr>
          <w:rFonts w:ascii="Calibri" w:hAnsi="Calibri" w:cs="Calibri"/>
          <w:sz w:val="24"/>
          <w:szCs w:val="24"/>
        </w:rPr>
        <w:t xml:space="preserve">в </w:t>
      </w:r>
      <w:r w:rsidRPr="00A960E9">
        <w:rPr>
          <w:rFonts w:ascii="Calibri" w:hAnsi="Calibri" w:cs="Calibri"/>
          <w:sz w:val="24"/>
          <w:szCs w:val="24"/>
        </w:rPr>
        <w:t>Хмель</w:t>
      </w:r>
      <w:r w:rsidR="00B96CD4" w:rsidRPr="00A960E9">
        <w:rPr>
          <w:rFonts w:ascii="Calibri" w:hAnsi="Calibri" w:cs="Calibri"/>
          <w:sz w:val="24"/>
          <w:szCs w:val="24"/>
        </w:rPr>
        <w:t>ниц</w:t>
      </w:r>
      <w:r w:rsidRPr="00A960E9">
        <w:rPr>
          <w:rFonts w:ascii="Calibri" w:hAnsi="Calibri" w:cs="Calibri"/>
          <w:sz w:val="24"/>
          <w:szCs w:val="24"/>
        </w:rPr>
        <w:t>ьк</w:t>
      </w:r>
      <w:r w:rsidR="00B96CD4" w:rsidRPr="00A960E9">
        <w:rPr>
          <w:rFonts w:ascii="Calibri" w:hAnsi="Calibri" w:cs="Calibri"/>
          <w:sz w:val="24"/>
          <w:szCs w:val="24"/>
        </w:rPr>
        <w:t>ій</w:t>
      </w:r>
      <w:r w:rsidRPr="00A960E9">
        <w:rPr>
          <w:rFonts w:ascii="Calibri" w:hAnsi="Calibri" w:cs="Calibri"/>
          <w:sz w:val="24"/>
          <w:szCs w:val="24"/>
        </w:rPr>
        <w:t xml:space="preserve"> області</w:t>
      </w:r>
      <w:r w:rsidR="00B96CD4" w:rsidRPr="00A960E9">
        <w:rPr>
          <w:rFonts w:ascii="Calibri" w:hAnsi="Calibri" w:cs="Calibri"/>
          <w:sz w:val="24"/>
          <w:szCs w:val="24"/>
        </w:rPr>
        <w:t>,</w:t>
      </w:r>
      <w:r w:rsidRPr="00A960E9">
        <w:rPr>
          <w:rFonts w:ascii="Calibri" w:hAnsi="Calibri" w:cs="Calibri"/>
          <w:sz w:val="24"/>
          <w:szCs w:val="24"/>
        </w:rPr>
        <w:t xml:space="preserve"> є природний газ, газойл</w:t>
      </w:r>
      <w:r w:rsidR="00A25EC6" w:rsidRPr="00A960E9">
        <w:rPr>
          <w:rFonts w:ascii="Calibri" w:hAnsi="Calibri" w:cs="Calibri"/>
          <w:sz w:val="24"/>
          <w:szCs w:val="24"/>
        </w:rPr>
        <w:t>і</w:t>
      </w:r>
      <w:r w:rsidR="00B96CD4" w:rsidRPr="00A960E9">
        <w:rPr>
          <w:rFonts w:ascii="Calibri" w:hAnsi="Calibri" w:cs="Calibri"/>
          <w:sz w:val="24"/>
          <w:szCs w:val="24"/>
        </w:rPr>
        <w:t xml:space="preserve"> </w:t>
      </w:r>
      <w:r w:rsidR="00453A4C" w:rsidRPr="00A960E9">
        <w:rPr>
          <w:rFonts w:ascii="Calibri" w:hAnsi="Calibri" w:cs="Calibri"/>
          <w:sz w:val="24"/>
          <w:szCs w:val="24"/>
        </w:rPr>
        <w:t>(</w:t>
      </w:r>
      <w:r w:rsidR="0005289A" w:rsidRPr="00A960E9">
        <w:rPr>
          <w:rFonts w:ascii="Calibri" w:hAnsi="Calibri" w:cs="Calibri"/>
          <w:sz w:val="24"/>
          <w:szCs w:val="24"/>
        </w:rPr>
        <w:t>дизельне пал</w:t>
      </w:r>
      <w:r w:rsidR="00AD64EE" w:rsidRPr="00A960E9">
        <w:rPr>
          <w:rFonts w:ascii="Calibri" w:hAnsi="Calibri" w:cs="Calibri"/>
          <w:sz w:val="24"/>
          <w:szCs w:val="24"/>
        </w:rPr>
        <w:t>ьне</w:t>
      </w:r>
      <w:r w:rsidR="00453A4C" w:rsidRPr="00A960E9">
        <w:rPr>
          <w:rFonts w:ascii="Calibri" w:hAnsi="Calibri" w:cs="Calibri"/>
          <w:sz w:val="24"/>
          <w:szCs w:val="24"/>
        </w:rPr>
        <w:t>)</w:t>
      </w:r>
      <w:r w:rsidR="00B96CD4" w:rsidRPr="00A960E9">
        <w:rPr>
          <w:rFonts w:ascii="Calibri" w:hAnsi="Calibri" w:cs="Calibri"/>
          <w:sz w:val="24"/>
          <w:szCs w:val="24"/>
        </w:rPr>
        <w:t xml:space="preserve"> </w:t>
      </w:r>
      <w:r w:rsidRPr="00A960E9">
        <w:rPr>
          <w:rFonts w:ascii="Calibri" w:hAnsi="Calibri" w:cs="Calibri"/>
          <w:sz w:val="24"/>
          <w:szCs w:val="24"/>
        </w:rPr>
        <w:t>та бензин моторний</w:t>
      </w:r>
      <w:r w:rsidR="004433D1" w:rsidRPr="00A960E9">
        <w:rPr>
          <w:rFonts w:ascii="Calibri" w:hAnsi="Calibri" w:cs="Calibri"/>
          <w:sz w:val="24"/>
          <w:szCs w:val="24"/>
        </w:rPr>
        <w:t>.</w:t>
      </w:r>
      <w:r w:rsidR="007B0C10" w:rsidRPr="00A960E9">
        <w:rPr>
          <w:rFonts w:ascii="Calibri" w:hAnsi="Calibri" w:cs="Calibri"/>
          <w:sz w:val="24"/>
          <w:szCs w:val="24"/>
        </w:rPr>
        <w:t xml:space="preserve"> </w:t>
      </w:r>
      <w:r w:rsidR="00453A4C" w:rsidRPr="00A960E9">
        <w:rPr>
          <w:rFonts w:ascii="Calibri" w:hAnsi="Calibri" w:cs="Calibri"/>
          <w:sz w:val="24"/>
          <w:szCs w:val="24"/>
        </w:rPr>
        <w:t xml:space="preserve">Домінування частки </w:t>
      </w:r>
      <w:r w:rsidR="00453A4C" w:rsidRPr="00A960E9">
        <w:rPr>
          <w:rFonts w:ascii="Calibri" w:hAnsi="Calibri" w:cs="Calibri"/>
          <w:sz w:val="24"/>
          <w:szCs w:val="24"/>
        </w:rPr>
        <w:lastRenderedPageBreak/>
        <w:t>природного газу є типовим для всіх областей України. Велике споживання дизельного пального мож</w:t>
      </w:r>
      <w:r w:rsidR="000D7607" w:rsidRPr="00A960E9">
        <w:rPr>
          <w:rFonts w:ascii="Calibri" w:hAnsi="Calibri" w:cs="Calibri"/>
          <w:sz w:val="24"/>
          <w:szCs w:val="24"/>
        </w:rPr>
        <w:t>е</w:t>
      </w:r>
      <w:r w:rsidR="00453A4C" w:rsidRPr="00A960E9">
        <w:rPr>
          <w:rFonts w:ascii="Calibri" w:hAnsi="Calibri" w:cs="Calibri"/>
          <w:sz w:val="24"/>
          <w:szCs w:val="24"/>
        </w:rPr>
        <w:t xml:space="preserve"> бути пояснено великою часткою </w:t>
      </w:r>
      <w:r w:rsidR="007B0C10" w:rsidRPr="00A960E9">
        <w:rPr>
          <w:rFonts w:ascii="Calibri" w:hAnsi="Calibri" w:cs="Calibri"/>
          <w:sz w:val="24"/>
          <w:szCs w:val="24"/>
        </w:rPr>
        <w:t>сільськогосподарського</w:t>
      </w:r>
      <w:r w:rsidR="007563A3" w:rsidRPr="00A960E9">
        <w:rPr>
          <w:rFonts w:ascii="Calibri" w:hAnsi="Calibri" w:cs="Calibri"/>
          <w:sz w:val="24"/>
          <w:szCs w:val="24"/>
        </w:rPr>
        <w:t xml:space="preserve"> сектору в економіці Хмельницької області.</w:t>
      </w:r>
    </w:p>
    <w:p w14:paraId="19A3E727" w14:textId="70B4B4F6" w:rsidR="00723355" w:rsidRPr="00A960E9" w:rsidRDefault="00F86FB5"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Використання палива за окремими видами економічної діяльності (ВЕД) по Хмельницькій </w:t>
      </w:r>
      <w:r w:rsidR="007B0C10" w:rsidRPr="00A960E9">
        <w:rPr>
          <w:rFonts w:ascii="Calibri" w:hAnsi="Calibri" w:cs="Calibri"/>
          <w:sz w:val="24"/>
          <w:szCs w:val="24"/>
        </w:rPr>
        <w:t>області</w:t>
      </w:r>
      <w:r w:rsidRPr="00A960E9">
        <w:rPr>
          <w:rFonts w:ascii="Calibri" w:hAnsi="Calibri" w:cs="Calibri"/>
          <w:sz w:val="24"/>
          <w:szCs w:val="24"/>
        </w:rPr>
        <w:t xml:space="preserve"> у 2020 р. дає можливість скласти структуру споживання палива та його видів за ВЕД, що дозволяє зосередити зусилля на розробленні заходів з підвищення енергоефективності у </w:t>
      </w:r>
      <w:r w:rsidR="007B0C10" w:rsidRPr="00A960E9">
        <w:rPr>
          <w:rFonts w:ascii="Calibri" w:hAnsi="Calibri" w:cs="Calibri"/>
          <w:sz w:val="24"/>
          <w:szCs w:val="24"/>
        </w:rPr>
        <w:t>відповідних</w:t>
      </w:r>
      <w:r w:rsidRPr="00A960E9">
        <w:rPr>
          <w:rFonts w:ascii="Calibri" w:hAnsi="Calibri" w:cs="Calibri"/>
          <w:sz w:val="24"/>
          <w:szCs w:val="24"/>
        </w:rPr>
        <w:t xml:space="preserve"> сек</w:t>
      </w:r>
      <w:r w:rsidR="007B0C10" w:rsidRPr="00A960E9">
        <w:rPr>
          <w:rFonts w:ascii="Calibri" w:hAnsi="Calibri" w:cs="Calibri"/>
          <w:sz w:val="24"/>
          <w:szCs w:val="24"/>
        </w:rPr>
        <w:t>торах</w:t>
      </w:r>
      <w:r w:rsidRPr="00A960E9">
        <w:rPr>
          <w:rFonts w:ascii="Calibri" w:hAnsi="Calibri" w:cs="Calibri"/>
          <w:sz w:val="24"/>
          <w:szCs w:val="24"/>
        </w:rPr>
        <w:t xml:space="preserve"> економіки</w:t>
      </w:r>
      <w:r w:rsidR="007B0C10" w:rsidRPr="00A960E9">
        <w:rPr>
          <w:rFonts w:ascii="Calibri" w:hAnsi="Calibri" w:cs="Calibri"/>
          <w:sz w:val="24"/>
          <w:szCs w:val="24"/>
        </w:rPr>
        <w:t>.</w:t>
      </w:r>
    </w:p>
    <w:p w14:paraId="56C7032E" w14:textId="7208135C" w:rsidR="00F86FB5" w:rsidRPr="00A960E9" w:rsidRDefault="007B0C10"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З 615 млн</w:t>
      </w:r>
      <w:r w:rsidR="00B96CD4" w:rsidRPr="00A960E9">
        <w:rPr>
          <w:rFonts w:ascii="Calibri" w:hAnsi="Calibri" w:cs="Calibri"/>
          <w:sz w:val="24"/>
          <w:szCs w:val="24"/>
        </w:rPr>
        <w:t xml:space="preserve"> </w:t>
      </w:r>
      <w:r w:rsidRPr="00A960E9">
        <w:rPr>
          <w:rFonts w:ascii="Calibri" w:hAnsi="Calibri" w:cs="Calibri"/>
          <w:sz w:val="24"/>
          <w:szCs w:val="24"/>
        </w:rPr>
        <w:t>м</w:t>
      </w:r>
      <w:r w:rsidRPr="00A960E9">
        <w:rPr>
          <w:rFonts w:ascii="Calibri" w:hAnsi="Calibri" w:cs="Calibri"/>
          <w:sz w:val="24"/>
          <w:szCs w:val="24"/>
          <w:vertAlign w:val="superscript"/>
        </w:rPr>
        <w:t>3</w:t>
      </w:r>
      <w:r w:rsidRPr="00A960E9">
        <w:rPr>
          <w:rFonts w:ascii="Calibri" w:hAnsi="Calibri" w:cs="Calibri"/>
          <w:sz w:val="24"/>
          <w:szCs w:val="24"/>
        </w:rPr>
        <w:t xml:space="preserve"> природного газу</w:t>
      </w:r>
      <w:r w:rsidR="00723355" w:rsidRPr="00A960E9">
        <w:rPr>
          <w:rFonts w:ascii="Calibri" w:hAnsi="Calibri" w:cs="Calibri"/>
          <w:sz w:val="24"/>
          <w:szCs w:val="24"/>
        </w:rPr>
        <w:t xml:space="preserve"> 53,2% використано населенням, </w:t>
      </w:r>
      <w:r w:rsidRPr="00A960E9">
        <w:rPr>
          <w:rFonts w:ascii="Calibri" w:hAnsi="Calibri" w:cs="Calibri"/>
          <w:sz w:val="24"/>
          <w:szCs w:val="24"/>
        </w:rPr>
        <w:t>4</w:t>
      </w:r>
      <w:r w:rsidR="00723355" w:rsidRPr="00A960E9">
        <w:rPr>
          <w:rFonts w:ascii="Calibri" w:hAnsi="Calibri" w:cs="Calibri"/>
          <w:sz w:val="24"/>
          <w:szCs w:val="24"/>
        </w:rPr>
        <w:t>1,9 %</w:t>
      </w:r>
      <w:r w:rsidRPr="00A960E9">
        <w:rPr>
          <w:rFonts w:ascii="Calibri" w:hAnsi="Calibri" w:cs="Calibri"/>
          <w:sz w:val="24"/>
          <w:szCs w:val="24"/>
        </w:rPr>
        <w:t xml:space="preserve"> використано у промисловості</w:t>
      </w:r>
      <w:r w:rsidR="00723355" w:rsidRPr="00A960E9">
        <w:rPr>
          <w:rFonts w:ascii="Calibri" w:hAnsi="Calibri" w:cs="Calibri"/>
          <w:sz w:val="24"/>
          <w:szCs w:val="24"/>
        </w:rPr>
        <w:t xml:space="preserve">, </w:t>
      </w:r>
      <w:r w:rsidR="00B96CD4" w:rsidRPr="00A960E9">
        <w:rPr>
          <w:rFonts w:ascii="Calibri" w:hAnsi="Calibri" w:cs="Calibri"/>
          <w:sz w:val="24"/>
          <w:szCs w:val="24"/>
        </w:rPr>
        <w:t>2,4% –</w:t>
      </w:r>
      <w:r w:rsidR="00723355" w:rsidRPr="00A960E9">
        <w:rPr>
          <w:rFonts w:ascii="Calibri" w:hAnsi="Calibri" w:cs="Calibri"/>
          <w:sz w:val="24"/>
          <w:szCs w:val="24"/>
        </w:rPr>
        <w:t xml:space="preserve"> у</w:t>
      </w:r>
      <w:r w:rsidR="00B96CD4" w:rsidRPr="00A960E9">
        <w:rPr>
          <w:rFonts w:ascii="Calibri" w:hAnsi="Calibri" w:cs="Calibri"/>
          <w:sz w:val="24"/>
          <w:szCs w:val="24"/>
        </w:rPr>
        <w:t xml:space="preserve"> </w:t>
      </w:r>
      <w:r w:rsidR="00723355" w:rsidRPr="00A960E9">
        <w:rPr>
          <w:rFonts w:ascii="Calibri" w:hAnsi="Calibri" w:cs="Calibri"/>
          <w:sz w:val="24"/>
          <w:szCs w:val="24"/>
        </w:rPr>
        <w:t>сільському та лісовому господарстві</w:t>
      </w:r>
      <w:r w:rsidR="004433D1" w:rsidRPr="00A960E9">
        <w:rPr>
          <w:rFonts w:ascii="Calibri" w:hAnsi="Calibri" w:cs="Calibri"/>
          <w:sz w:val="24"/>
          <w:szCs w:val="24"/>
        </w:rPr>
        <w:t>.</w:t>
      </w:r>
      <w:r w:rsidR="00723355" w:rsidRPr="00A960E9">
        <w:rPr>
          <w:rFonts w:ascii="Calibri" w:hAnsi="Calibri" w:cs="Calibri"/>
          <w:sz w:val="24"/>
          <w:szCs w:val="24"/>
        </w:rPr>
        <w:t xml:space="preserve"> </w:t>
      </w:r>
    </w:p>
    <w:p w14:paraId="7396E33C" w14:textId="179B2CBE" w:rsidR="00B5184D" w:rsidRPr="00A960E9" w:rsidRDefault="00B5184D"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З 45,7 тис. тон</w:t>
      </w:r>
      <w:r w:rsidR="00B96CD4" w:rsidRPr="00A960E9">
        <w:rPr>
          <w:rFonts w:ascii="Calibri" w:hAnsi="Calibri" w:cs="Calibri"/>
          <w:sz w:val="24"/>
          <w:szCs w:val="24"/>
        </w:rPr>
        <w:t>н</w:t>
      </w:r>
      <w:r w:rsidRPr="00A960E9">
        <w:rPr>
          <w:rFonts w:ascii="Calibri" w:hAnsi="Calibri" w:cs="Calibri"/>
          <w:sz w:val="24"/>
          <w:szCs w:val="24"/>
        </w:rPr>
        <w:t xml:space="preserve"> бензину моторного </w:t>
      </w:r>
      <w:r w:rsidR="008054DA" w:rsidRPr="00A960E9">
        <w:rPr>
          <w:rFonts w:ascii="Calibri" w:hAnsi="Calibri" w:cs="Calibri"/>
          <w:sz w:val="24"/>
          <w:szCs w:val="24"/>
        </w:rPr>
        <w:t xml:space="preserve">78,2% використано населенням, 7,1 % сільським та лісовим господарством, 4,9% </w:t>
      </w:r>
      <w:r w:rsidR="004433D1" w:rsidRPr="00A960E9">
        <w:rPr>
          <w:rFonts w:ascii="Calibri" w:hAnsi="Calibri" w:cs="Calibri"/>
          <w:sz w:val="24"/>
          <w:szCs w:val="24"/>
        </w:rPr>
        <w:t>промисловістю</w:t>
      </w:r>
      <w:r w:rsidR="008054DA" w:rsidRPr="00A960E9">
        <w:rPr>
          <w:rFonts w:ascii="Calibri" w:hAnsi="Calibri" w:cs="Calibri"/>
          <w:sz w:val="24"/>
          <w:szCs w:val="24"/>
        </w:rPr>
        <w:t xml:space="preserve">, 1,6 % в будівництві, 0,9% на транспорті та </w:t>
      </w:r>
      <w:r w:rsidR="004433D1" w:rsidRPr="00A960E9">
        <w:rPr>
          <w:rFonts w:ascii="Calibri" w:hAnsi="Calibri" w:cs="Calibri"/>
          <w:sz w:val="24"/>
          <w:szCs w:val="24"/>
        </w:rPr>
        <w:t xml:space="preserve">інших </w:t>
      </w:r>
      <w:r w:rsidR="008054DA" w:rsidRPr="00A960E9">
        <w:rPr>
          <w:rFonts w:ascii="Calibri" w:hAnsi="Calibri" w:cs="Calibri"/>
          <w:sz w:val="24"/>
          <w:szCs w:val="24"/>
        </w:rPr>
        <w:t xml:space="preserve">ВЕД. </w:t>
      </w:r>
    </w:p>
    <w:p w14:paraId="724EFA3A" w14:textId="58A862A9" w:rsidR="008054DA" w:rsidRPr="00A960E9" w:rsidRDefault="008054DA"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З 159,4 тис. тон</w:t>
      </w:r>
      <w:r w:rsidR="00B96CD4" w:rsidRPr="00A960E9">
        <w:rPr>
          <w:rFonts w:ascii="Calibri" w:hAnsi="Calibri" w:cs="Calibri"/>
          <w:sz w:val="24"/>
          <w:szCs w:val="24"/>
        </w:rPr>
        <w:t>н</w:t>
      </w:r>
      <w:r w:rsidRPr="00A960E9">
        <w:rPr>
          <w:rFonts w:ascii="Calibri" w:hAnsi="Calibri" w:cs="Calibri"/>
          <w:sz w:val="24"/>
          <w:szCs w:val="24"/>
        </w:rPr>
        <w:t xml:space="preserve"> дизельного пал</w:t>
      </w:r>
      <w:r w:rsidR="00CA1E04" w:rsidRPr="00A960E9">
        <w:rPr>
          <w:rFonts w:ascii="Calibri" w:hAnsi="Calibri" w:cs="Calibri"/>
          <w:sz w:val="24"/>
          <w:szCs w:val="24"/>
        </w:rPr>
        <w:t xml:space="preserve">ьного </w:t>
      </w:r>
      <w:r w:rsidR="004D0BE7" w:rsidRPr="00A960E9">
        <w:rPr>
          <w:rFonts w:ascii="Calibri" w:hAnsi="Calibri" w:cs="Calibri"/>
          <w:sz w:val="24"/>
          <w:szCs w:val="24"/>
        </w:rPr>
        <w:t xml:space="preserve">40,2% використано у сільському та лісовому господарстві, 22% використано населенням, 11,8% у промисловості, 5,8% використано у будівництві, 16% </w:t>
      </w:r>
      <w:r w:rsidR="00B96CD4" w:rsidRPr="00A960E9">
        <w:rPr>
          <w:rFonts w:ascii="Calibri" w:hAnsi="Calibri" w:cs="Calibri"/>
          <w:sz w:val="24"/>
          <w:szCs w:val="24"/>
        </w:rPr>
        <w:t>–</w:t>
      </w:r>
      <w:r w:rsidR="004D0BE7" w:rsidRPr="00A960E9">
        <w:rPr>
          <w:rFonts w:ascii="Calibri" w:hAnsi="Calibri" w:cs="Calibri"/>
          <w:sz w:val="24"/>
          <w:szCs w:val="24"/>
        </w:rPr>
        <w:t xml:space="preserve"> на</w:t>
      </w:r>
      <w:r w:rsidR="00B96CD4" w:rsidRPr="00A960E9">
        <w:rPr>
          <w:rFonts w:ascii="Calibri" w:hAnsi="Calibri" w:cs="Calibri"/>
          <w:sz w:val="24"/>
          <w:szCs w:val="24"/>
        </w:rPr>
        <w:t xml:space="preserve"> </w:t>
      </w:r>
      <w:r w:rsidR="004D0BE7" w:rsidRPr="00A960E9">
        <w:rPr>
          <w:rFonts w:ascii="Calibri" w:hAnsi="Calibri" w:cs="Calibri"/>
          <w:sz w:val="24"/>
          <w:szCs w:val="24"/>
        </w:rPr>
        <w:t xml:space="preserve">транспорті та інших ВЕД. </w:t>
      </w:r>
    </w:p>
    <w:p w14:paraId="3F1E53BB" w14:textId="4C4987A8" w:rsidR="004D0BE7" w:rsidRPr="00A960E9" w:rsidRDefault="004D0BE7"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З 147 тис.</w:t>
      </w:r>
      <w:r w:rsidR="00B96CD4" w:rsidRPr="00A960E9">
        <w:rPr>
          <w:rFonts w:ascii="Calibri" w:hAnsi="Calibri" w:cs="Calibri"/>
          <w:sz w:val="24"/>
          <w:szCs w:val="24"/>
        </w:rPr>
        <w:t xml:space="preserve"> </w:t>
      </w:r>
      <w:r w:rsidRPr="00A960E9">
        <w:rPr>
          <w:rFonts w:ascii="Calibri" w:hAnsi="Calibri" w:cs="Calibri"/>
          <w:sz w:val="24"/>
          <w:szCs w:val="24"/>
        </w:rPr>
        <w:t>м</w:t>
      </w:r>
      <w:r w:rsidRPr="00A960E9">
        <w:rPr>
          <w:rFonts w:ascii="Calibri" w:hAnsi="Calibri" w:cs="Calibri"/>
          <w:sz w:val="24"/>
          <w:szCs w:val="24"/>
          <w:vertAlign w:val="superscript"/>
        </w:rPr>
        <w:t xml:space="preserve">3 </w:t>
      </w:r>
      <w:r w:rsidR="00B96CD4" w:rsidRPr="00A960E9">
        <w:rPr>
          <w:rFonts w:ascii="Calibri" w:hAnsi="Calibri" w:cs="Calibri"/>
          <w:sz w:val="24"/>
          <w:szCs w:val="24"/>
        </w:rPr>
        <w:t xml:space="preserve"> дров 52,2</w:t>
      </w:r>
      <w:r w:rsidRPr="00A960E9">
        <w:rPr>
          <w:rFonts w:ascii="Calibri" w:hAnsi="Calibri" w:cs="Calibri"/>
          <w:sz w:val="24"/>
          <w:szCs w:val="24"/>
        </w:rPr>
        <w:t xml:space="preserve">% </w:t>
      </w:r>
      <w:r w:rsidR="000A1602" w:rsidRPr="00A960E9">
        <w:rPr>
          <w:rFonts w:ascii="Calibri" w:hAnsi="Calibri" w:cs="Calibri"/>
          <w:sz w:val="24"/>
          <w:szCs w:val="24"/>
        </w:rPr>
        <w:t xml:space="preserve">спожито населенням, 11,7% </w:t>
      </w:r>
      <w:r w:rsidR="00B96CD4" w:rsidRPr="00A960E9">
        <w:rPr>
          <w:rFonts w:ascii="Calibri" w:hAnsi="Calibri" w:cs="Calibri"/>
          <w:sz w:val="24"/>
          <w:szCs w:val="24"/>
        </w:rPr>
        <w:t>–</w:t>
      </w:r>
      <w:r w:rsidR="000A1602" w:rsidRPr="00A960E9">
        <w:rPr>
          <w:rFonts w:ascii="Calibri" w:hAnsi="Calibri" w:cs="Calibri"/>
          <w:sz w:val="24"/>
          <w:szCs w:val="24"/>
        </w:rPr>
        <w:t xml:space="preserve"> сільс</w:t>
      </w:r>
      <w:r w:rsidR="00B96CD4" w:rsidRPr="00A960E9">
        <w:rPr>
          <w:rFonts w:ascii="Calibri" w:hAnsi="Calibri" w:cs="Calibri"/>
          <w:sz w:val="24"/>
          <w:szCs w:val="24"/>
        </w:rPr>
        <w:t>ь</w:t>
      </w:r>
      <w:r w:rsidR="000A1602" w:rsidRPr="00A960E9">
        <w:rPr>
          <w:rFonts w:ascii="Calibri" w:hAnsi="Calibri" w:cs="Calibri"/>
          <w:sz w:val="24"/>
          <w:szCs w:val="24"/>
        </w:rPr>
        <w:t xml:space="preserve">ким та лісовим господарством, 17% </w:t>
      </w:r>
      <w:r w:rsidR="00B96CD4" w:rsidRPr="00A960E9">
        <w:rPr>
          <w:rFonts w:ascii="Calibri" w:hAnsi="Calibri" w:cs="Calibri"/>
          <w:sz w:val="24"/>
          <w:szCs w:val="24"/>
        </w:rPr>
        <w:t>–</w:t>
      </w:r>
      <w:r w:rsidR="000A1602" w:rsidRPr="00A960E9">
        <w:rPr>
          <w:rFonts w:ascii="Calibri" w:hAnsi="Calibri" w:cs="Calibri"/>
          <w:sz w:val="24"/>
          <w:szCs w:val="24"/>
        </w:rPr>
        <w:t xml:space="preserve"> промисловістю, решта </w:t>
      </w:r>
      <w:r w:rsidR="00B96CD4" w:rsidRPr="00A960E9">
        <w:rPr>
          <w:rFonts w:ascii="Calibri" w:hAnsi="Calibri" w:cs="Calibri"/>
          <w:sz w:val="24"/>
          <w:szCs w:val="24"/>
        </w:rPr>
        <w:t xml:space="preserve">– </w:t>
      </w:r>
      <w:r w:rsidR="004433D1" w:rsidRPr="00A960E9">
        <w:rPr>
          <w:rFonts w:ascii="Calibri" w:hAnsi="Calibri" w:cs="Calibri"/>
          <w:sz w:val="24"/>
          <w:szCs w:val="24"/>
        </w:rPr>
        <w:t>іншими</w:t>
      </w:r>
      <w:r w:rsidR="000A1602" w:rsidRPr="00A960E9">
        <w:rPr>
          <w:rFonts w:ascii="Calibri" w:hAnsi="Calibri" w:cs="Calibri"/>
          <w:sz w:val="24"/>
          <w:szCs w:val="24"/>
        </w:rPr>
        <w:t xml:space="preserve"> ВЕД.</w:t>
      </w:r>
    </w:p>
    <w:p w14:paraId="6C9AEA05" w14:textId="6E476442" w:rsidR="000A1602" w:rsidRPr="00A960E9" w:rsidRDefault="000A1602"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З 41,2 тис. тон</w:t>
      </w:r>
      <w:r w:rsidR="00B96CD4" w:rsidRPr="00A960E9">
        <w:rPr>
          <w:rFonts w:ascii="Calibri" w:hAnsi="Calibri" w:cs="Calibri"/>
          <w:sz w:val="24"/>
          <w:szCs w:val="24"/>
        </w:rPr>
        <w:t>н</w:t>
      </w:r>
      <w:r w:rsidRPr="00A960E9">
        <w:rPr>
          <w:rFonts w:ascii="Calibri" w:hAnsi="Calibri" w:cs="Calibri"/>
          <w:sz w:val="24"/>
          <w:szCs w:val="24"/>
        </w:rPr>
        <w:t xml:space="preserve"> пропану-бутану і скрапленого газу 86,8% використано населенням, 4,9% </w:t>
      </w:r>
      <w:r w:rsidR="00B96CD4" w:rsidRPr="00A960E9">
        <w:rPr>
          <w:rFonts w:ascii="Calibri" w:hAnsi="Calibri" w:cs="Calibri"/>
          <w:sz w:val="24"/>
          <w:szCs w:val="24"/>
        </w:rPr>
        <w:t xml:space="preserve">– </w:t>
      </w:r>
      <w:r w:rsidRPr="00A960E9">
        <w:rPr>
          <w:rFonts w:ascii="Calibri" w:hAnsi="Calibri" w:cs="Calibri"/>
          <w:sz w:val="24"/>
          <w:szCs w:val="24"/>
        </w:rPr>
        <w:t>промисловістю, решта – іншими ВЕД.</w:t>
      </w:r>
    </w:p>
    <w:p w14:paraId="52407517" w14:textId="6C93914E" w:rsidR="001A4E36" w:rsidRPr="00A960E9" w:rsidRDefault="001A4E36" w:rsidP="00500F5A">
      <w:pPr>
        <w:spacing w:after="80" w:line="240" w:lineRule="auto"/>
        <w:ind w:firstLine="709"/>
        <w:jc w:val="both"/>
        <w:rPr>
          <w:rFonts w:ascii="Calibri" w:hAnsi="Calibri" w:cs="Calibri"/>
          <w:sz w:val="24"/>
          <w:szCs w:val="24"/>
        </w:rPr>
      </w:pPr>
      <w:r w:rsidRPr="00A960E9">
        <w:rPr>
          <w:rFonts w:ascii="Calibri" w:hAnsi="Calibri" w:cs="Calibri"/>
          <w:sz w:val="24"/>
          <w:szCs w:val="24"/>
        </w:rPr>
        <w:t>З 7,3 тис. тон</w:t>
      </w:r>
      <w:r w:rsidR="00B96CD4" w:rsidRPr="00A960E9">
        <w:rPr>
          <w:rFonts w:ascii="Calibri" w:hAnsi="Calibri" w:cs="Calibri"/>
          <w:sz w:val="24"/>
          <w:szCs w:val="24"/>
        </w:rPr>
        <w:t>н</w:t>
      </w:r>
      <w:r w:rsidRPr="00A960E9">
        <w:rPr>
          <w:rFonts w:ascii="Calibri" w:hAnsi="Calibri" w:cs="Calibri"/>
          <w:sz w:val="24"/>
          <w:szCs w:val="24"/>
        </w:rPr>
        <w:t xml:space="preserve"> паливних брикетів 75% споживає промисловість, 21,3</w:t>
      </w:r>
      <w:r w:rsidR="00B96CD4" w:rsidRPr="00A960E9">
        <w:rPr>
          <w:rFonts w:ascii="Calibri" w:hAnsi="Calibri" w:cs="Calibri"/>
          <w:sz w:val="24"/>
          <w:szCs w:val="24"/>
        </w:rPr>
        <w:t>%</w:t>
      </w:r>
      <w:r w:rsidRPr="00A960E9">
        <w:rPr>
          <w:rFonts w:ascii="Calibri" w:hAnsi="Calibri" w:cs="Calibri"/>
          <w:sz w:val="24"/>
          <w:szCs w:val="24"/>
        </w:rPr>
        <w:t xml:space="preserve"> </w:t>
      </w:r>
      <w:r w:rsidR="00B96CD4" w:rsidRPr="00A960E9">
        <w:rPr>
          <w:rFonts w:ascii="Calibri" w:hAnsi="Calibri" w:cs="Calibri"/>
          <w:sz w:val="24"/>
          <w:szCs w:val="24"/>
        </w:rPr>
        <w:t>–</w:t>
      </w:r>
      <w:r w:rsidR="001E1315" w:rsidRPr="00A960E9">
        <w:rPr>
          <w:rFonts w:ascii="Calibri" w:hAnsi="Calibri" w:cs="Calibri"/>
          <w:sz w:val="24"/>
          <w:szCs w:val="24"/>
        </w:rPr>
        <w:t xml:space="preserve"> </w:t>
      </w:r>
      <w:r w:rsidRPr="00A960E9">
        <w:rPr>
          <w:rFonts w:ascii="Calibri" w:hAnsi="Calibri" w:cs="Calibri"/>
          <w:sz w:val="24"/>
          <w:szCs w:val="24"/>
        </w:rPr>
        <w:t xml:space="preserve">населення, решта </w:t>
      </w:r>
      <w:r w:rsidR="00B96CD4" w:rsidRPr="00A960E9">
        <w:rPr>
          <w:rFonts w:ascii="Calibri" w:hAnsi="Calibri" w:cs="Calibri"/>
          <w:sz w:val="24"/>
          <w:szCs w:val="24"/>
        </w:rPr>
        <w:t xml:space="preserve">– </w:t>
      </w:r>
      <w:r w:rsidR="004433D1" w:rsidRPr="00A960E9">
        <w:rPr>
          <w:rFonts w:ascii="Calibri" w:hAnsi="Calibri" w:cs="Calibri"/>
          <w:sz w:val="24"/>
          <w:szCs w:val="24"/>
        </w:rPr>
        <w:t>інші</w:t>
      </w:r>
      <w:r w:rsidRPr="00A960E9">
        <w:rPr>
          <w:rFonts w:ascii="Calibri" w:hAnsi="Calibri" w:cs="Calibri"/>
          <w:sz w:val="24"/>
          <w:szCs w:val="24"/>
        </w:rPr>
        <w:t xml:space="preserve"> ВЕД. </w:t>
      </w:r>
    </w:p>
    <w:p w14:paraId="1170F30C" w14:textId="7665A55C" w:rsidR="001A4E36" w:rsidRPr="00A960E9" w:rsidRDefault="00AD074C" w:rsidP="00500F5A">
      <w:pPr>
        <w:spacing w:after="80" w:line="240" w:lineRule="auto"/>
        <w:ind w:firstLine="709"/>
        <w:jc w:val="both"/>
        <w:rPr>
          <w:rFonts w:ascii="Calibri" w:hAnsi="Calibri" w:cs="Calibri"/>
          <w:sz w:val="24"/>
          <w:szCs w:val="24"/>
        </w:rPr>
      </w:pPr>
      <w:r w:rsidRPr="00A960E9">
        <w:rPr>
          <w:rFonts w:ascii="Calibri" w:hAnsi="Calibri" w:cs="Calibri"/>
          <w:sz w:val="24"/>
          <w:szCs w:val="24"/>
        </w:rPr>
        <w:t>З наведених даних видно</w:t>
      </w:r>
      <w:r w:rsidR="00B96CD4" w:rsidRPr="00A960E9">
        <w:rPr>
          <w:rFonts w:ascii="Calibri" w:hAnsi="Calibri" w:cs="Calibri"/>
          <w:sz w:val="24"/>
          <w:szCs w:val="24"/>
        </w:rPr>
        <w:t>,</w:t>
      </w:r>
      <w:r w:rsidRPr="00A960E9">
        <w:rPr>
          <w:rFonts w:ascii="Calibri" w:hAnsi="Calibri" w:cs="Calibri"/>
          <w:sz w:val="24"/>
          <w:szCs w:val="24"/>
        </w:rPr>
        <w:t xml:space="preserve"> що основними споживачами природного газу у Хмельницьк</w:t>
      </w:r>
      <w:r w:rsidR="00B96CD4" w:rsidRPr="00A960E9">
        <w:rPr>
          <w:rFonts w:ascii="Calibri" w:hAnsi="Calibri" w:cs="Calibri"/>
          <w:sz w:val="24"/>
          <w:szCs w:val="24"/>
        </w:rPr>
        <w:t>ій</w:t>
      </w:r>
      <w:r w:rsidRPr="00A960E9">
        <w:rPr>
          <w:rFonts w:ascii="Calibri" w:hAnsi="Calibri" w:cs="Calibri"/>
          <w:sz w:val="24"/>
          <w:szCs w:val="24"/>
        </w:rPr>
        <w:t xml:space="preserve"> області є населення та промисловість, бензину моторного – населення, дизельного пал</w:t>
      </w:r>
      <w:r w:rsidR="001E1315" w:rsidRPr="00A960E9">
        <w:rPr>
          <w:rFonts w:ascii="Calibri" w:hAnsi="Calibri" w:cs="Calibri"/>
          <w:sz w:val="24"/>
          <w:szCs w:val="24"/>
        </w:rPr>
        <w:t>ьного</w:t>
      </w:r>
      <w:r w:rsidR="00B96CD4" w:rsidRPr="00A960E9">
        <w:rPr>
          <w:rFonts w:ascii="Calibri" w:hAnsi="Calibri" w:cs="Calibri"/>
          <w:sz w:val="24"/>
          <w:szCs w:val="24"/>
        </w:rPr>
        <w:t xml:space="preserve"> – </w:t>
      </w:r>
      <w:r w:rsidRPr="00A960E9">
        <w:rPr>
          <w:rFonts w:ascii="Calibri" w:hAnsi="Calibri" w:cs="Calibri"/>
          <w:sz w:val="24"/>
          <w:szCs w:val="24"/>
        </w:rPr>
        <w:t xml:space="preserve">сільське господарство, дров та пропан-бутану </w:t>
      </w:r>
      <w:r w:rsidR="00B96CD4" w:rsidRPr="00A960E9">
        <w:rPr>
          <w:rFonts w:ascii="Calibri" w:hAnsi="Calibri" w:cs="Calibri"/>
          <w:sz w:val="24"/>
          <w:szCs w:val="24"/>
        </w:rPr>
        <w:t xml:space="preserve">– </w:t>
      </w:r>
      <w:r w:rsidRPr="00A960E9">
        <w:rPr>
          <w:rFonts w:ascii="Calibri" w:hAnsi="Calibri" w:cs="Calibri"/>
          <w:sz w:val="24"/>
          <w:szCs w:val="24"/>
        </w:rPr>
        <w:t>населення, паливних брикетів</w:t>
      </w:r>
      <w:r w:rsidR="00B96CD4" w:rsidRPr="00A960E9">
        <w:rPr>
          <w:rFonts w:ascii="Calibri" w:hAnsi="Calibri" w:cs="Calibri"/>
          <w:sz w:val="24"/>
          <w:szCs w:val="24"/>
        </w:rPr>
        <w:t xml:space="preserve"> –</w:t>
      </w:r>
      <w:r w:rsidRPr="00A960E9">
        <w:rPr>
          <w:rFonts w:ascii="Calibri" w:hAnsi="Calibri" w:cs="Calibri"/>
          <w:sz w:val="24"/>
          <w:szCs w:val="24"/>
        </w:rPr>
        <w:t xml:space="preserve"> промисловість. Таким чином</w:t>
      </w:r>
      <w:r w:rsidR="00B96CD4" w:rsidRPr="00A960E9">
        <w:rPr>
          <w:rFonts w:ascii="Calibri" w:hAnsi="Calibri" w:cs="Calibri"/>
          <w:sz w:val="24"/>
          <w:szCs w:val="24"/>
        </w:rPr>
        <w:t>, основними споживачами палива</w:t>
      </w:r>
      <w:r w:rsidR="004C35E9" w:rsidRPr="00A960E9">
        <w:rPr>
          <w:rFonts w:ascii="Calibri" w:hAnsi="Calibri" w:cs="Calibri"/>
          <w:sz w:val="24"/>
          <w:szCs w:val="24"/>
        </w:rPr>
        <w:t xml:space="preserve"> (без врахування ядерного палива)</w:t>
      </w:r>
      <w:r w:rsidRPr="00A960E9">
        <w:rPr>
          <w:rFonts w:ascii="Calibri" w:hAnsi="Calibri" w:cs="Calibri"/>
          <w:sz w:val="24"/>
          <w:szCs w:val="24"/>
        </w:rPr>
        <w:t xml:space="preserve"> у Хмельницьк</w:t>
      </w:r>
      <w:r w:rsidR="00B96CD4" w:rsidRPr="00A960E9">
        <w:rPr>
          <w:rFonts w:ascii="Calibri" w:hAnsi="Calibri" w:cs="Calibri"/>
          <w:sz w:val="24"/>
          <w:szCs w:val="24"/>
        </w:rPr>
        <w:t>ій</w:t>
      </w:r>
      <w:r w:rsidRPr="00A960E9">
        <w:rPr>
          <w:rFonts w:ascii="Calibri" w:hAnsi="Calibri" w:cs="Calibri"/>
          <w:sz w:val="24"/>
          <w:szCs w:val="24"/>
        </w:rPr>
        <w:t xml:space="preserve"> області є населення, сільське господарство та промисловість. </w:t>
      </w:r>
    </w:p>
    <w:p w14:paraId="26AD48B8" w14:textId="232209EB" w:rsidR="00A03461" w:rsidRPr="00A960E9" w:rsidRDefault="00A03461" w:rsidP="00500F5A">
      <w:pPr>
        <w:spacing w:after="80" w:line="240" w:lineRule="auto"/>
        <w:ind w:firstLine="709"/>
        <w:jc w:val="both"/>
        <w:rPr>
          <w:rFonts w:ascii="Calibri" w:hAnsi="Calibri" w:cs="Calibri"/>
          <w:sz w:val="24"/>
          <w:szCs w:val="24"/>
        </w:rPr>
      </w:pPr>
      <w:r w:rsidRPr="00A960E9">
        <w:rPr>
          <w:rFonts w:ascii="Calibri" w:hAnsi="Calibri" w:cs="Calibri"/>
          <w:sz w:val="24"/>
          <w:szCs w:val="24"/>
        </w:rPr>
        <w:t>Відпуск електроенергії в Хмельницькій обл</w:t>
      </w:r>
      <w:r w:rsidR="00B96CD4" w:rsidRPr="00A960E9">
        <w:rPr>
          <w:rFonts w:ascii="Calibri" w:hAnsi="Calibri" w:cs="Calibri"/>
          <w:sz w:val="24"/>
          <w:szCs w:val="24"/>
        </w:rPr>
        <w:t xml:space="preserve">асті </w:t>
      </w:r>
      <w:r w:rsidRPr="00A960E9">
        <w:rPr>
          <w:rFonts w:ascii="Calibri" w:hAnsi="Calibri" w:cs="Calibri"/>
          <w:sz w:val="24"/>
          <w:szCs w:val="24"/>
        </w:rPr>
        <w:t xml:space="preserve">за 2020 рік склав 10899 </w:t>
      </w:r>
      <w:r w:rsidR="00D366F6" w:rsidRPr="00A960E9">
        <w:rPr>
          <w:rFonts w:ascii="Calibri" w:hAnsi="Calibri" w:cs="Calibri"/>
          <w:sz w:val="24"/>
          <w:szCs w:val="24"/>
        </w:rPr>
        <w:t>ГВт</w:t>
      </w:r>
      <w:r w:rsidR="00B96CD4" w:rsidRPr="00A960E9">
        <w:rPr>
          <w:rFonts w:ascii="Calibri" w:hAnsi="Calibri" w:cs="Calibri"/>
          <w:sz w:val="24"/>
          <w:szCs w:val="24"/>
        </w:rPr>
        <w:t>·</w:t>
      </w:r>
      <w:r w:rsidRPr="00A960E9">
        <w:rPr>
          <w:rFonts w:ascii="Calibri" w:hAnsi="Calibri" w:cs="Calibri"/>
          <w:sz w:val="24"/>
          <w:szCs w:val="24"/>
        </w:rPr>
        <w:t>год</w:t>
      </w:r>
      <w:r w:rsidR="008633D6" w:rsidRPr="00A960E9">
        <w:rPr>
          <w:rFonts w:ascii="Calibri" w:hAnsi="Calibri" w:cs="Calibri"/>
          <w:sz w:val="24"/>
          <w:szCs w:val="24"/>
        </w:rPr>
        <w:t xml:space="preserve"> (</w:t>
      </w:r>
      <w:r w:rsidR="00B96CD4" w:rsidRPr="00A960E9">
        <w:rPr>
          <w:rFonts w:ascii="Calibri" w:hAnsi="Calibri" w:cs="Calibri"/>
          <w:sz w:val="24"/>
          <w:szCs w:val="24"/>
        </w:rPr>
        <w:t>в</w:t>
      </w:r>
      <w:r w:rsidR="008633D6" w:rsidRPr="00A960E9">
        <w:rPr>
          <w:rFonts w:ascii="Calibri" w:hAnsi="Calibri" w:cs="Calibri"/>
          <w:sz w:val="24"/>
          <w:szCs w:val="24"/>
        </w:rPr>
        <w:t xml:space="preserve"> Україні </w:t>
      </w:r>
      <w:r w:rsidR="00B96CD4" w:rsidRPr="00A960E9">
        <w:rPr>
          <w:rFonts w:ascii="Calibri" w:hAnsi="Calibri" w:cs="Calibri"/>
          <w:sz w:val="24"/>
          <w:szCs w:val="24"/>
        </w:rPr>
        <w:t xml:space="preserve">– </w:t>
      </w:r>
      <w:r w:rsidR="008633D6" w:rsidRPr="00A960E9">
        <w:rPr>
          <w:rFonts w:ascii="Calibri" w:hAnsi="Calibri" w:cs="Calibri"/>
          <w:sz w:val="24"/>
          <w:szCs w:val="24"/>
        </w:rPr>
        <w:t xml:space="preserve">117907 </w:t>
      </w:r>
      <w:r w:rsidR="00D366F6" w:rsidRPr="00A960E9">
        <w:rPr>
          <w:rFonts w:ascii="Calibri" w:hAnsi="Calibri" w:cs="Calibri"/>
          <w:sz w:val="24"/>
          <w:szCs w:val="24"/>
        </w:rPr>
        <w:t>Г</w:t>
      </w:r>
      <w:r w:rsidR="008633D6" w:rsidRPr="00A960E9">
        <w:rPr>
          <w:rFonts w:ascii="Calibri" w:hAnsi="Calibri" w:cs="Calibri"/>
          <w:sz w:val="24"/>
          <w:szCs w:val="24"/>
        </w:rPr>
        <w:t>Вт</w:t>
      </w:r>
      <w:r w:rsidR="00B96CD4" w:rsidRPr="00A960E9">
        <w:rPr>
          <w:rFonts w:ascii="Calibri" w:hAnsi="Calibri" w:cs="Calibri"/>
          <w:sz w:val="24"/>
          <w:szCs w:val="24"/>
        </w:rPr>
        <w:t>·</w:t>
      </w:r>
      <w:r w:rsidR="008633D6" w:rsidRPr="00A960E9">
        <w:rPr>
          <w:rFonts w:ascii="Calibri" w:hAnsi="Calibri" w:cs="Calibri"/>
          <w:sz w:val="24"/>
          <w:szCs w:val="24"/>
        </w:rPr>
        <w:t xml:space="preserve">год). </w:t>
      </w:r>
      <w:r w:rsidRPr="00A960E9">
        <w:rPr>
          <w:rFonts w:ascii="Calibri" w:hAnsi="Calibri" w:cs="Calibri"/>
          <w:sz w:val="24"/>
          <w:szCs w:val="24"/>
        </w:rPr>
        <w:t>Сумарний відпуск від ТЕЦ, СЕС та ГЕС склав 403 млн кВт</w:t>
      </w:r>
      <w:r w:rsidR="00B96CD4" w:rsidRPr="00A960E9">
        <w:rPr>
          <w:rFonts w:ascii="Calibri" w:hAnsi="Calibri" w:cs="Calibri"/>
          <w:sz w:val="24"/>
          <w:szCs w:val="24"/>
        </w:rPr>
        <w:t>·</w:t>
      </w:r>
      <w:r w:rsidRPr="00A960E9">
        <w:rPr>
          <w:rFonts w:ascii="Calibri" w:hAnsi="Calibri" w:cs="Calibri"/>
          <w:sz w:val="24"/>
          <w:szCs w:val="24"/>
        </w:rPr>
        <w:t>год, при</w:t>
      </w:r>
      <w:r w:rsidR="00136A0B" w:rsidRPr="00A960E9">
        <w:rPr>
          <w:rFonts w:ascii="Calibri" w:hAnsi="Calibri" w:cs="Calibri"/>
          <w:sz w:val="24"/>
          <w:szCs w:val="24"/>
        </w:rPr>
        <w:t xml:space="preserve"> цьому з ВДЕ (СЕС + ГЕС) відпущено 335 млн кВт</w:t>
      </w:r>
      <w:r w:rsidR="00B96CD4" w:rsidRPr="00A960E9">
        <w:rPr>
          <w:rFonts w:ascii="Calibri" w:hAnsi="Calibri" w:cs="Calibri"/>
          <w:sz w:val="24"/>
          <w:szCs w:val="24"/>
        </w:rPr>
        <w:t>·</w:t>
      </w:r>
      <w:r w:rsidR="00136A0B" w:rsidRPr="00A960E9">
        <w:rPr>
          <w:rFonts w:ascii="Calibri" w:hAnsi="Calibri" w:cs="Calibri"/>
          <w:sz w:val="24"/>
          <w:szCs w:val="24"/>
        </w:rPr>
        <w:t xml:space="preserve">год. Зрозуміло, що найбільшим виробником електроенергії в області є </w:t>
      </w:r>
      <w:r w:rsidR="008633D6" w:rsidRPr="00A960E9">
        <w:rPr>
          <w:rFonts w:ascii="Calibri" w:hAnsi="Calibri" w:cs="Calibri"/>
          <w:sz w:val="24"/>
          <w:szCs w:val="24"/>
        </w:rPr>
        <w:t>Х</w:t>
      </w:r>
      <w:r w:rsidR="00136A0B" w:rsidRPr="00A960E9">
        <w:rPr>
          <w:rFonts w:ascii="Calibri" w:hAnsi="Calibri" w:cs="Calibri"/>
          <w:sz w:val="24"/>
          <w:szCs w:val="24"/>
        </w:rPr>
        <w:t>АЕС.</w:t>
      </w:r>
      <w:r w:rsidR="00636654" w:rsidRPr="00A960E9">
        <w:rPr>
          <w:rFonts w:ascii="Calibri" w:hAnsi="Calibri" w:cs="Calibri"/>
          <w:sz w:val="24"/>
          <w:szCs w:val="24"/>
        </w:rPr>
        <w:t xml:space="preserve"> Динаміка виробництва електричної енергії в Хмельницьк</w:t>
      </w:r>
      <w:r w:rsidR="00B96CD4" w:rsidRPr="00A960E9">
        <w:rPr>
          <w:rFonts w:ascii="Calibri" w:hAnsi="Calibri" w:cs="Calibri"/>
          <w:sz w:val="24"/>
          <w:szCs w:val="24"/>
        </w:rPr>
        <w:t>ій</w:t>
      </w:r>
      <w:r w:rsidR="00636654" w:rsidRPr="00A960E9">
        <w:rPr>
          <w:rFonts w:ascii="Calibri" w:hAnsi="Calibri" w:cs="Calibri"/>
          <w:sz w:val="24"/>
          <w:szCs w:val="24"/>
        </w:rPr>
        <w:t xml:space="preserve"> області проілюстрована даними таблиці </w:t>
      </w:r>
      <w:r w:rsidR="00AF135A" w:rsidRPr="00A960E9">
        <w:rPr>
          <w:rFonts w:ascii="Calibri" w:hAnsi="Calibri" w:cs="Calibri"/>
          <w:sz w:val="24"/>
          <w:szCs w:val="24"/>
        </w:rPr>
        <w:t>2</w:t>
      </w:r>
      <w:r w:rsidR="00636654" w:rsidRPr="00A960E9">
        <w:rPr>
          <w:rFonts w:ascii="Calibri" w:hAnsi="Calibri" w:cs="Calibri"/>
          <w:sz w:val="24"/>
          <w:szCs w:val="24"/>
        </w:rPr>
        <w:t>.</w:t>
      </w:r>
    </w:p>
    <w:p w14:paraId="7A6321C5" w14:textId="66CD9C04" w:rsidR="00636654" w:rsidRPr="00A960E9" w:rsidRDefault="00B96CD4" w:rsidP="00500F5A">
      <w:pPr>
        <w:spacing w:after="80" w:line="240" w:lineRule="auto"/>
        <w:ind w:firstLine="709"/>
        <w:jc w:val="right"/>
        <w:rPr>
          <w:rFonts w:ascii="Calibri" w:hAnsi="Calibri" w:cs="Calibri"/>
          <w:sz w:val="24"/>
          <w:szCs w:val="24"/>
        </w:rPr>
      </w:pPr>
      <w:r w:rsidRPr="00A960E9">
        <w:rPr>
          <w:rFonts w:ascii="Calibri" w:hAnsi="Calibri" w:cs="Calibri"/>
          <w:sz w:val="24"/>
          <w:szCs w:val="24"/>
        </w:rPr>
        <w:t>Таблиця 2</w:t>
      </w:r>
    </w:p>
    <w:p w14:paraId="6301F38F" w14:textId="37B0B436" w:rsidR="00636654" w:rsidRPr="00A960E9" w:rsidRDefault="00636654" w:rsidP="00500F5A">
      <w:pPr>
        <w:spacing w:after="80" w:line="240" w:lineRule="auto"/>
        <w:jc w:val="center"/>
        <w:rPr>
          <w:rFonts w:ascii="Calibri" w:hAnsi="Calibri" w:cs="Calibri"/>
          <w:sz w:val="24"/>
          <w:szCs w:val="24"/>
        </w:rPr>
      </w:pPr>
      <w:r w:rsidRPr="00A960E9">
        <w:rPr>
          <w:rFonts w:ascii="Calibri" w:hAnsi="Calibri" w:cs="Calibri"/>
          <w:sz w:val="24"/>
          <w:szCs w:val="24"/>
        </w:rPr>
        <w:t xml:space="preserve">Виробництво електричної енергії в </w:t>
      </w:r>
      <w:r w:rsidR="00CF1897" w:rsidRPr="00A960E9">
        <w:rPr>
          <w:rFonts w:ascii="Calibri" w:hAnsi="Calibri" w:cs="Calibri"/>
          <w:sz w:val="24"/>
          <w:szCs w:val="24"/>
        </w:rPr>
        <w:t>Хмельницьк</w:t>
      </w:r>
      <w:r w:rsidR="00B96CD4" w:rsidRPr="00A960E9">
        <w:rPr>
          <w:rFonts w:ascii="Calibri" w:hAnsi="Calibri" w:cs="Calibri"/>
          <w:sz w:val="24"/>
          <w:szCs w:val="24"/>
        </w:rPr>
        <w:t>ій</w:t>
      </w:r>
      <w:r w:rsidRPr="00A960E9">
        <w:rPr>
          <w:rFonts w:ascii="Calibri" w:hAnsi="Calibri" w:cs="Calibri"/>
          <w:sz w:val="24"/>
          <w:szCs w:val="24"/>
        </w:rPr>
        <w:t xml:space="preserve"> області у 2015</w:t>
      </w:r>
      <w:r w:rsidR="00B96CD4" w:rsidRPr="00A960E9">
        <w:rPr>
          <w:rFonts w:ascii="Calibri" w:hAnsi="Calibri" w:cs="Calibri"/>
          <w:sz w:val="24"/>
          <w:szCs w:val="24"/>
        </w:rPr>
        <w:t xml:space="preserve"> – </w:t>
      </w:r>
      <w:r w:rsidRPr="00A960E9">
        <w:rPr>
          <w:rFonts w:ascii="Calibri" w:hAnsi="Calibri" w:cs="Calibri"/>
          <w:sz w:val="24"/>
          <w:szCs w:val="24"/>
        </w:rPr>
        <w:t xml:space="preserve">2020 </w:t>
      </w:r>
      <w:r w:rsidR="00D366F6" w:rsidRPr="00A960E9">
        <w:rPr>
          <w:rFonts w:ascii="Calibri" w:hAnsi="Calibri" w:cs="Calibri"/>
          <w:sz w:val="24"/>
          <w:szCs w:val="24"/>
        </w:rPr>
        <w:t>роках, ГВт·год</w:t>
      </w:r>
      <w:r w:rsidR="00AF562E" w:rsidRPr="00A960E9">
        <w:rPr>
          <w:rFonts w:ascii="Calibri" w:hAnsi="Calibri" w:cs="Calibri"/>
          <w:sz w:val="24"/>
          <w:szCs w:val="24"/>
        </w:rPr>
        <w:t> </w:t>
      </w:r>
      <w:r w:rsidR="00CF1897" w:rsidRPr="00A960E9">
        <w:rPr>
          <w:rFonts w:ascii="Calibri" w:hAnsi="Calibri" w:cs="Calibri"/>
          <w:sz w:val="24"/>
          <w:szCs w:val="24"/>
        </w:rPr>
        <w:t>/</w:t>
      </w:r>
      <w:r w:rsidR="00AF562E" w:rsidRPr="00A960E9">
        <w:rPr>
          <w:rFonts w:ascii="Calibri" w:hAnsi="Calibri" w:cs="Calibri"/>
          <w:sz w:val="24"/>
          <w:szCs w:val="24"/>
        </w:rPr>
        <w:t> </w:t>
      </w:r>
      <w:r w:rsidR="00CF1897" w:rsidRPr="00A960E9">
        <w:rPr>
          <w:rFonts w:ascii="Calibri" w:hAnsi="Calibri" w:cs="Calibri"/>
          <w:sz w:val="24"/>
          <w:szCs w:val="24"/>
        </w:rPr>
        <w:t>% від виробленої енергії</w:t>
      </w:r>
    </w:p>
    <w:tbl>
      <w:tblPr>
        <w:tblStyle w:val="af"/>
        <w:tblW w:w="9745" w:type="dxa"/>
        <w:tblLook w:val="04A0" w:firstRow="1" w:lastRow="0" w:firstColumn="1" w:lastColumn="0" w:noHBand="0" w:noVBand="1"/>
      </w:tblPr>
      <w:tblGrid>
        <w:gridCol w:w="2263"/>
        <w:gridCol w:w="1247"/>
        <w:gridCol w:w="1247"/>
        <w:gridCol w:w="1247"/>
        <w:gridCol w:w="1247"/>
        <w:gridCol w:w="1247"/>
        <w:gridCol w:w="1247"/>
      </w:tblGrid>
      <w:tr w:rsidR="00636654" w:rsidRPr="00A960E9" w14:paraId="5C4647C5" w14:textId="77777777" w:rsidTr="00AF562E">
        <w:tc>
          <w:tcPr>
            <w:tcW w:w="2263" w:type="dxa"/>
            <w:vAlign w:val="center"/>
          </w:tcPr>
          <w:p w14:paraId="23D6CC4F"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Джерела виробництва</w:t>
            </w:r>
          </w:p>
        </w:tc>
        <w:tc>
          <w:tcPr>
            <w:tcW w:w="1247" w:type="dxa"/>
            <w:vAlign w:val="center"/>
          </w:tcPr>
          <w:p w14:paraId="0268A7FA"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2015</w:t>
            </w:r>
          </w:p>
        </w:tc>
        <w:tc>
          <w:tcPr>
            <w:tcW w:w="1247" w:type="dxa"/>
            <w:vAlign w:val="center"/>
          </w:tcPr>
          <w:p w14:paraId="0400DAEB"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2016</w:t>
            </w:r>
          </w:p>
        </w:tc>
        <w:tc>
          <w:tcPr>
            <w:tcW w:w="1247" w:type="dxa"/>
            <w:vAlign w:val="center"/>
          </w:tcPr>
          <w:p w14:paraId="2FDB2C96"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2017</w:t>
            </w:r>
          </w:p>
        </w:tc>
        <w:tc>
          <w:tcPr>
            <w:tcW w:w="1247" w:type="dxa"/>
            <w:vAlign w:val="center"/>
          </w:tcPr>
          <w:p w14:paraId="064A3E58"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2018</w:t>
            </w:r>
          </w:p>
        </w:tc>
        <w:tc>
          <w:tcPr>
            <w:tcW w:w="1247" w:type="dxa"/>
            <w:vAlign w:val="center"/>
          </w:tcPr>
          <w:p w14:paraId="6946619D"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2019</w:t>
            </w:r>
          </w:p>
        </w:tc>
        <w:tc>
          <w:tcPr>
            <w:tcW w:w="1247" w:type="dxa"/>
            <w:vAlign w:val="center"/>
          </w:tcPr>
          <w:p w14:paraId="4C1BA99A" w14:textId="77777777" w:rsidR="00636654" w:rsidRPr="00A960E9" w:rsidRDefault="00636654" w:rsidP="009B4991">
            <w:pPr>
              <w:spacing w:before="80" w:after="80"/>
              <w:jc w:val="center"/>
              <w:rPr>
                <w:rFonts w:ascii="Calibri" w:hAnsi="Calibri" w:cs="Calibri"/>
                <w:sz w:val="20"/>
                <w:szCs w:val="20"/>
              </w:rPr>
            </w:pPr>
            <w:r w:rsidRPr="00A960E9">
              <w:rPr>
                <w:rFonts w:ascii="Calibri" w:hAnsi="Calibri" w:cs="Calibri"/>
                <w:sz w:val="20"/>
                <w:szCs w:val="20"/>
              </w:rPr>
              <w:t>2020</w:t>
            </w:r>
          </w:p>
        </w:tc>
      </w:tr>
      <w:tr w:rsidR="00636654" w:rsidRPr="00A960E9" w14:paraId="1245144F" w14:textId="77777777" w:rsidTr="00AF562E">
        <w:tc>
          <w:tcPr>
            <w:tcW w:w="2263" w:type="dxa"/>
            <w:vAlign w:val="center"/>
          </w:tcPr>
          <w:p w14:paraId="0F3C2DB5" w14:textId="77777777" w:rsidR="00636654" w:rsidRPr="00A960E9" w:rsidRDefault="00636654" w:rsidP="00CE2ABC">
            <w:pPr>
              <w:rPr>
                <w:rFonts w:ascii="Calibri" w:hAnsi="Calibri" w:cs="Calibri"/>
                <w:sz w:val="20"/>
                <w:szCs w:val="20"/>
              </w:rPr>
            </w:pPr>
            <w:r w:rsidRPr="00A960E9">
              <w:rPr>
                <w:rFonts w:ascii="Calibri" w:hAnsi="Calibri" w:cs="Calibri"/>
                <w:sz w:val="20"/>
                <w:szCs w:val="20"/>
              </w:rPr>
              <w:t>Електроенергія, вироблена всього, у т.ч.</w:t>
            </w:r>
          </w:p>
        </w:tc>
        <w:tc>
          <w:tcPr>
            <w:tcW w:w="1247" w:type="dxa"/>
            <w:vAlign w:val="center"/>
          </w:tcPr>
          <w:p w14:paraId="12B223C4"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13552,4</w:t>
            </w:r>
          </w:p>
          <w:p w14:paraId="5712D3B8"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100%</w:t>
            </w:r>
          </w:p>
        </w:tc>
        <w:tc>
          <w:tcPr>
            <w:tcW w:w="1247" w:type="dxa"/>
            <w:vAlign w:val="center"/>
          </w:tcPr>
          <w:p w14:paraId="0851188F"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15066,5</w:t>
            </w:r>
          </w:p>
          <w:p w14:paraId="2A27C9D7"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100%</w:t>
            </w:r>
          </w:p>
        </w:tc>
        <w:tc>
          <w:tcPr>
            <w:tcW w:w="1247" w:type="dxa"/>
            <w:vAlign w:val="center"/>
          </w:tcPr>
          <w:p w14:paraId="5377172B"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13504,5</w:t>
            </w:r>
          </w:p>
          <w:p w14:paraId="1AC0B333"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100%</w:t>
            </w:r>
          </w:p>
        </w:tc>
        <w:tc>
          <w:tcPr>
            <w:tcW w:w="1247" w:type="dxa"/>
            <w:vAlign w:val="center"/>
          </w:tcPr>
          <w:p w14:paraId="6DA7788D"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12769,7</w:t>
            </w:r>
          </w:p>
          <w:p w14:paraId="4CC8AEEF"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rPr>
              <w:t>100%</w:t>
            </w:r>
          </w:p>
        </w:tc>
        <w:tc>
          <w:tcPr>
            <w:tcW w:w="1247" w:type="dxa"/>
            <w:vAlign w:val="center"/>
          </w:tcPr>
          <w:p w14:paraId="49EBEE73"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7949,9</w:t>
            </w:r>
          </w:p>
          <w:p w14:paraId="7B2793A1"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100%</w:t>
            </w:r>
          </w:p>
        </w:tc>
        <w:tc>
          <w:tcPr>
            <w:tcW w:w="1247" w:type="dxa"/>
            <w:vAlign w:val="center"/>
          </w:tcPr>
          <w:p w14:paraId="3857903C"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к</w:t>
            </w:r>
          </w:p>
        </w:tc>
      </w:tr>
      <w:tr w:rsidR="00636654" w:rsidRPr="00A960E9" w14:paraId="2C8B6DA3" w14:textId="77777777" w:rsidTr="00AF562E">
        <w:tc>
          <w:tcPr>
            <w:tcW w:w="2263" w:type="dxa"/>
            <w:vAlign w:val="center"/>
          </w:tcPr>
          <w:p w14:paraId="7F28CB40" w14:textId="77777777" w:rsidR="00636654" w:rsidRPr="00A960E9" w:rsidRDefault="00636654" w:rsidP="00CE2ABC">
            <w:pPr>
              <w:rPr>
                <w:rFonts w:ascii="Calibri" w:hAnsi="Calibri" w:cs="Calibri"/>
                <w:sz w:val="20"/>
                <w:szCs w:val="20"/>
              </w:rPr>
            </w:pPr>
            <w:r w:rsidRPr="00A960E9">
              <w:rPr>
                <w:rFonts w:ascii="Calibri" w:hAnsi="Calibri" w:cs="Calibri"/>
                <w:sz w:val="20"/>
                <w:szCs w:val="20"/>
              </w:rPr>
              <w:t>ТЕС</w:t>
            </w:r>
          </w:p>
        </w:tc>
        <w:tc>
          <w:tcPr>
            <w:tcW w:w="1247" w:type="dxa"/>
            <w:vAlign w:val="center"/>
          </w:tcPr>
          <w:p w14:paraId="5B0A4B10"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78,5</w:t>
            </w:r>
          </w:p>
          <w:p w14:paraId="34EE858C"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0,6%</w:t>
            </w:r>
          </w:p>
        </w:tc>
        <w:tc>
          <w:tcPr>
            <w:tcW w:w="1247" w:type="dxa"/>
            <w:vAlign w:val="center"/>
          </w:tcPr>
          <w:p w14:paraId="3D861271"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84,5</w:t>
            </w:r>
          </w:p>
          <w:p w14:paraId="5B7E56EF"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0,6%</w:t>
            </w:r>
          </w:p>
        </w:tc>
        <w:tc>
          <w:tcPr>
            <w:tcW w:w="1247" w:type="dxa"/>
            <w:vAlign w:val="center"/>
          </w:tcPr>
          <w:p w14:paraId="18D9FF85"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88,5</w:t>
            </w:r>
          </w:p>
          <w:p w14:paraId="7E2C4BFB"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0,7%</w:t>
            </w:r>
          </w:p>
        </w:tc>
        <w:tc>
          <w:tcPr>
            <w:tcW w:w="1247" w:type="dxa"/>
            <w:vAlign w:val="center"/>
          </w:tcPr>
          <w:p w14:paraId="046BE502"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117,2</w:t>
            </w:r>
          </w:p>
          <w:p w14:paraId="3A3D24EA"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0,9%</w:t>
            </w:r>
          </w:p>
        </w:tc>
        <w:tc>
          <w:tcPr>
            <w:tcW w:w="1247" w:type="dxa"/>
            <w:vAlign w:val="center"/>
          </w:tcPr>
          <w:p w14:paraId="56BDFEC5"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147,5</w:t>
            </w:r>
          </w:p>
          <w:p w14:paraId="51E3BCA2"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1,8%</w:t>
            </w:r>
          </w:p>
        </w:tc>
        <w:tc>
          <w:tcPr>
            <w:tcW w:w="1247" w:type="dxa"/>
            <w:vAlign w:val="center"/>
          </w:tcPr>
          <w:p w14:paraId="28C8705D"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178,3</w:t>
            </w:r>
          </w:p>
        </w:tc>
      </w:tr>
      <w:tr w:rsidR="00636654" w:rsidRPr="00A960E9" w14:paraId="7129D076" w14:textId="77777777" w:rsidTr="00AF562E">
        <w:tc>
          <w:tcPr>
            <w:tcW w:w="2263" w:type="dxa"/>
            <w:vAlign w:val="center"/>
          </w:tcPr>
          <w:p w14:paraId="7BF9D57C" w14:textId="77777777" w:rsidR="00636654" w:rsidRPr="00A960E9" w:rsidRDefault="00636654" w:rsidP="00CE2ABC">
            <w:pPr>
              <w:rPr>
                <w:rFonts w:ascii="Calibri" w:hAnsi="Calibri" w:cs="Calibri"/>
                <w:sz w:val="20"/>
                <w:szCs w:val="20"/>
              </w:rPr>
            </w:pPr>
            <w:r w:rsidRPr="00A960E9">
              <w:rPr>
                <w:rFonts w:ascii="Calibri" w:hAnsi="Calibri" w:cs="Calibri"/>
                <w:sz w:val="20"/>
                <w:szCs w:val="20"/>
              </w:rPr>
              <w:t>АЕС</w:t>
            </w:r>
          </w:p>
        </w:tc>
        <w:tc>
          <w:tcPr>
            <w:tcW w:w="1247" w:type="dxa"/>
            <w:vAlign w:val="center"/>
          </w:tcPr>
          <w:p w14:paraId="3A7FFCFE"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13454,1</w:t>
            </w:r>
          </w:p>
          <w:p w14:paraId="5B197B5B"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99,3%</w:t>
            </w:r>
          </w:p>
        </w:tc>
        <w:tc>
          <w:tcPr>
            <w:tcW w:w="1247" w:type="dxa"/>
            <w:vAlign w:val="center"/>
          </w:tcPr>
          <w:p w14:paraId="7B9E3F27"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14961,6</w:t>
            </w:r>
          </w:p>
          <w:p w14:paraId="00E9A6FE"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99,3%</w:t>
            </w:r>
          </w:p>
        </w:tc>
        <w:tc>
          <w:tcPr>
            <w:tcW w:w="1247" w:type="dxa"/>
            <w:vAlign w:val="center"/>
          </w:tcPr>
          <w:p w14:paraId="1EB82070"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13382,4</w:t>
            </w:r>
          </w:p>
          <w:p w14:paraId="18C12B14"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99,1%</w:t>
            </w:r>
          </w:p>
        </w:tc>
        <w:tc>
          <w:tcPr>
            <w:tcW w:w="1247" w:type="dxa"/>
            <w:vAlign w:val="center"/>
          </w:tcPr>
          <w:p w14:paraId="459E5AB2"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12595,0</w:t>
            </w:r>
          </w:p>
          <w:p w14:paraId="670A383D"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98,7%</w:t>
            </w:r>
          </w:p>
        </w:tc>
        <w:tc>
          <w:tcPr>
            <w:tcW w:w="1247" w:type="dxa"/>
            <w:vAlign w:val="center"/>
          </w:tcPr>
          <w:p w14:paraId="0E1C6EF4" w14:textId="0169598A" w:rsidR="00636654" w:rsidRPr="00A960E9" w:rsidRDefault="00636654" w:rsidP="00CE2ABC">
            <w:pPr>
              <w:jc w:val="center"/>
              <w:rPr>
                <w:rFonts w:ascii="Calibri" w:hAnsi="Calibri" w:cs="Calibri"/>
                <w:sz w:val="20"/>
                <w:szCs w:val="20"/>
                <w:vertAlign w:val="superscript"/>
              </w:rPr>
            </w:pPr>
            <w:r w:rsidRPr="00A960E9">
              <w:rPr>
                <w:rFonts w:ascii="Calibri" w:hAnsi="Calibri" w:cs="Calibri"/>
                <w:sz w:val="20"/>
                <w:szCs w:val="20"/>
              </w:rPr>
              <w:t>к</w:t>
            </w:r>
          </w:p>
        </w:tc>
        <w:tc>
          <w:tcPr>
            <w:tcW w:w="1247" w:type="dxa"/>
            <w:vAlign w:val="center"/>
          </w:tcPr>
          <w:p w14:paraId="73D9449A"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к</w:t>
            </w:r>
          </w:p>
        </w:tc>
      </w:tr>
      <w:tr w:rsidR="00636654" w:rsidRPr="00A960E9" w14:paraId="41C36666" w14:textId="77777777" w:rsidTr="00AF562E">
        <w:tc>
          <w:tcPr>
            <w:tcW w:w="2263" w:type="dxa"/>
            <w:vAlign w:val="center"/>
          </w:tcPr>
          <w:p w14:paraId="6C2F3D45" w14:textId="77777777" w:rsidR="00636654" w:rsidRPr="00A960E9" w:rsidRDefault="00636654" w:rsidP="00CE2ABC">
            <w:pPr>
              <w:rPr>
                <w:rFonts w:ascii="Calibri" w:hAnsi="Calibri" w:cs="Calibri"/>
                <w:sz w:val="20"/>
                <w:szCs w:val="20"/>
              </w:rPr>
            </w:pPr>
            <w:r w:rsidRPr="00A960E9">
              <w:rPr>
                <w:rFonts w:ascii="Calibri" w:hAnsi="Calibri" w:cs="Calibri"/>
                <w:sz w:val="20"/>
                <w:szCs w:val="20"/>
              </w:rPr>
              <w:t>ГЕС</w:t>
            </w:r>
          </w:p>
        </w:tc>
        <w:tc>
          <w:tcPr>
            <w:tcW w:w="1247" w:type="dxa"/>
            <w:vAlign w:val="center"/>
          </w:tcPr>
          <w:p w14:paraId="6B4E6A63"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17,5</w:t>
            </w:r>
          </w:p>
          <w:p w14:paraId="3A544E94"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0,1%</w:t>
            </w:r>
          </w:p>
        </w:tc>
        <w:tc>
          <w:tcPr>
            <w:tcW w:w="1247" w:type="dxa"/>
            <w:vAlign w:val="center"/>
          </w:tcPr>
          <w:p w14:paraId="4F574BEC"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14,6</w:t>
            </w:r>
          </w:p>
          <w:p w14:paraId="63087380"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0,1%</w:t>
            </w:r>
          </w:p>
        </w:tc>
        <w:tc>
          <w:tcPr>
            <w:tcW w:w="1247" w:type="dxa"/>
            <w:vAlign w:val="center"/>
          </w:tcPr>
          <w:p w14:paraId="5643DC60"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16,0</w:t>
            </w:r>
          </w:p>
          <w:p w14:paraId="046A37C7"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0,1%</w:t>
            </w:r>
          </w:p>
        </w:tc>
        <w:tc>
          <w:tcPr>
            <w:tcW w:w="1247" w:type="dxa"/>
            <w:vAlign w:val="center"/>
          </w:tcPr>
          <w:p w14:paraId="79EA8C28"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18,3</w:t>
            </w:r>
          </w:p>
          <w:p w14:paraId="360FC395"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0,1%</w:t>
            </w:r>
          </w:p>
        </w:tc>
        <w:tc>
          <w:tcPr>
            <w:tcW w:w="1247" w:type="dxa"/>
            <w:vAlign w:val="center"/>
          </w:tcPr>
          <w:p w14:paraId="15CEF815"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к</w:t>
            </w:r>
          </w:p>
        </w:tc>
        <w:tc>
          <w:tcPr>
            <w:tcW w:w="1247" w:type="dxa"/>
            <w:vAlign w:val="center"/>
          </w:tcPr>
          <w:p w14:paraId="40100603"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14,3</w:t>
            </w:r>
          </w:p>
        </w:tc>
      </w:tr>
      <w:tr w:rsidR="00636654" w:rsidRPr="00A960E9" w14:paraId="225F6F51" w14:textId="77777777" w:rsidTr="00AF562E">
        <w:tc>
          <w:tcPr>
            <w:tcW w:w="2263" w:type="dxa"/>
            <w:vAlign w:val="center"/>
          </w:tcPr>
          <w:p w14:paraId="003C3193" w14:textId="77777777" w:rsidR="00636654" w:rsidRPr="00A960E9" w:rsidRDefault="00636654" w:rsidP="00CE2ABC">
            <w:pPr>
              <w:rPr>
                <w:rFonts w:ascii="Calibri" w:hAnsi="Calibri" w:cs="Calibri"/>
                <w:sz w:val="20"/>
                <w:szCs w:val="20"/>
              </w:rPr>
            </w:pPr>
            <w:r w:rsidRPr="00A960E9">
              <w:rPr>
                <w:rFonts w:ascii="Calibri" w:hAnsi="Calibri" w:cs="Calibri"/>
                <w:sz w:val="20"/>
                <w:szCs w:val="20"/>
              </w:rPr>
              <w:t>СЕС</w:t>
            </w:r>
          </w:p>
        </w:tc>
        <w:tc>
          <w:tcPr>
            <w:tcW w:w="1247" w:type="dxa"/>
            <w:vAlign w:val="center"/>
          </w:tcPr>
          <w:p w14:paraId="204671B4"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2,3</w:t>
            </w:r>
          </w:p>
          <w:p w14:paraId="4984BAB1"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w:t>
            </w:r>
          </w:p>
        </w:tc>
        <w:tc>
          <w:tcPr>
            <w:tcW w:w="1247" w:type="dxa"/>
            <w:vAlign w:val="center"/>
          </w:tcPr>
          <w:p w14:paraId="03FAF84A"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5,8</w:t>
            </w:r>
          </w:p>
          <w:p w14:paraId="4E13D625"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w:t>
            </w:r>
          </w:p>
        </w:tc>
        <w:tc>
          <w:tcPr>
            <w:tcW w:w="1247" w:type="dxa"/>
            <w:vAlign w:val="center"/>
          </w:tcPr>
          <w:p w14:paraId="6A0B2A2C"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17,6</w:t>
            </w:r>
          </w:p>
          <w:p w14:paraId="495DC6EE"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0,1%</w:t>
            </w:r>
          </w:p>
        </w:tc>
        <w:tc>
          <w:tcPr>
            <w:tcW w:w="1247" w:type="dxa"/>
            <w:vAlign w:val="center"/>
          </w:tcPr>
          <w:p w14:paraId="2DA57659"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39,2</w:t>
            </w:r>
          </w:p>
          <w:p w14:paraId="3FB9FEA9"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0,3%</w:t>
            </w:r>
          </w:p>
        </w:tc>
        <w:tc>
          <w:tcPr>
            <w:tcW w:w="1247" w:type="dxa"/>
            <w:vAlign w:val="center"/>
          </w:tcPr>
          <w:p w14:paraId="5D6B7A6D" w14:textId="77777777" w:rsidR="00636654" w:rsidRPr="00A960E9" w:rsidRDefault="00636654" w:rsidP="00CE2ABC">
            <w:pPr>
              <w:jc w:val="center"/>
              <w:rPr>
                <w:rFonts w:ascii="Calibri" w:hAnsi="Calibri" w:cs="Calibri"/>
                <w:sz w:val="20"/>
                <w:szCs w:val="20"/>
                <w:u w:val="single"/>
              </w:rPr>
            </w:pPr>
            <w:r w:rsidRPr="00A960E9">
              <w:rPr>
                <w:rFonts w:ascii="Calibri" w:hAnsi="Calibri" w:cs="Calibri"/>
                <w:sz w:val="20"/>
                <w:szCs w:val="20"/>
                <w:u w:val="single"/>
              </w:rPr>
              <w:t>215,1</w:t>
            </w:r>
          </w:p>
          <w:p w14:paraId="7F448A0D"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2,7%</w:t>
            </w:r>
          </w:p>
        </w:tc>
        <w:tc>
          <w:tcPr>
            <w:tcW w:w="1247" w:type="dxa"/>
            <w:vAlign w:val="center"/>
          </w:tcPr>
          <w:p w14:paraId="0371087E" w14:textId="77777777" w:rsidR="00636654" w:rsidRPr="00A960E9" w:rsidRDefault="00636654" w:rsidP="00CE2ABC">
            <w:pPr>
              <w:jc w:val="center"/>
              <w:rPr>
                <w:rFonts w:ascii="Calibri" w:hAnsi="Calibri" w:cs="Calibri"/>
                <w:sz w:val="20"/>
                <w:szCs w:val="20"/>
              </w:rPr>
            </w:pPr>
            <w:r w:rsidRPr="00A960E9">
              <w:rPr>
                <w:rFonts w:ascii="Calibri" w:hAnsi="Calibri" w:cs="Calibri"/>
                <w:sz w:val="20"/>
                <w:szCs w:val="20"/>
              </w:rPr>
              <w:t>296,2</w:t>
            </w:r>
          </w:p>
        </w:tc>
      </w:tr>
    </w:tbl>
    <w:p w14:paraId="6DA3112D" w14:textId="13489AD8" w:rsidR="00636654" w:rsidRPr="00A960E9" w:rsidRDefault="00CF1897" w:rsidP="00CE2ABC">
      <w:pPr>
        <w:spacing w:before="80" w:after="80" w:line="240" w:lineRule="auto"/>
        <w:ind w:firstLine="709"/>
        <w:jc w:val="both"/>
        <w:rPr>
          <w:rFonts w:ascii="Calibri" w:hAnsi="Calibri" w:cs="Calibri"/>
          <w:sz w:val="20"/>
          <w:szCs w:val="20"/>
        </w:rPr>
      </w:pPr>
      <w:r w:rsidRPr="00A960E9">
        <w:rPr>
          <w:rFonts w:ascii="Calibri" w:hAnsi="Calibri" w:cs="Calibri"/>
          <w:sz w:val="20"/>
          <w:szCs w:val="20"/>
        </w:rPr>
        <w:t>к</w:t>
      </w:r>
      <w:r w:rsidR="00AF562E" w:rsidRPr="00A960E9">
        <w:rPr>
          <w:rFonts w:ascii="Calibri" w:hAnsi="Calibri" w:cs="Calibri"/>
          <w:sz w:val="20"/>
          <w:szCs w:val="20"/>
        </w:rPr>
        <w:t xml:space="preserve"> –</w:t>
      </w:r>
      <w:r w:rsidRPr="00A960E9">
        <w:rPr>
          <w:rFonts w:ascii="Calibri" w:hAnsi="Calibri" w:cs="Calibri"/>
          <w:sz w:val="20"/>
          <w:szCs w:val="20"/>
        </w:rPr>
        <w:t xml:space="preserve"> конфіденційна інформація</w:t>
      </w:r>
    </w:p>
    <w:p w14:paraId="0452FDA8" w14:textId="072A7B22" w:rsidR="003B3E80" w:rsidRPr="00A960E9" w:rsidRDefault="003B3E80"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lastRenderedPageBreak/>
        <w:t>Відпуск теплової енергії в Хмельницькій обл</w:t>
      </w:r>
      <w:r w:rsidR="00CF1897" w:rsidRPr="00A960E9">
        <w:rPr>
          <w:rFonts w:ascii="Calibri" w:hAnsi="Calibri" w:cs="Calibri"/>
          <w:sz w:val="24"/>
          <w:szCs w:val="24"/>
        </w:rPr>
        <w:t xml:space="preserve">асті </w:t>
      </w:r>
      <w:r w:rsidRPr="00A960E9">
        <w:rPr>
          <w:rFonts w:ascii="Calibri" w:hAnsi="Calibri" w:cs="Calibri"/>
          <w:sz w:val="24"/>
          <w:szCs w:val="24"/>
        </w:rPr>
        <w:t>за 2020 рік склав 1949 тис. Гкал, з яких 247 тис. Гкал відпущено ТЕЦ (12,67%), 1416 тис. Гкал – від котел</w:t>
      </w:r>
      <w:r w:rsidR="00AF562E" w:rsidRPr="00A960E9">
        <w:rPr>
          <w:rFonts w:ascii="Calibri" w:hAnsi="Calibri" w:cs="Calibri"/>
          <w:sz w:val="24"/>
          <w:szCs w:val="24"/>
        </w:rPr>
        <w:t>ень</w:t>
      </w:r>
      <w:r w:rsidRPr="00A960E9">
        <w:rPr>
          <w:rFonts w:ascii="Calibri" w:hAnsi="Calibri" w:cs="Calibri"/>
          <w:sz w:val="24"/>
          <w:szCs w:val="24"/>
        </w:rPr>
        <w:t xml:space="preserve"> (72,65%). Решта – 286</w:t>
      </w:r>
      <w:r w:rsidR="00AF562E" w:rsidRPr="00A960E9">
        <w:rPr>
          <w:rFonts w:ascii="Calibri" w:hAnsi="Calibri" w:cs="Calibri"/>
          <w:sz w:val="24"/>
          <w:szCs w:val="24"/>
        </w:rPr>
        <w:t> </w:t>
      </w:r>
      <w:r w:rsidRPr="00A960E9">
        <w:rPr>
          <w:rFonts w:ascii="Calibri" w:hAnsi="Calibri" w:cs="Calibri"/>
          <w:sz w:val="24"/>
          <w:szCs w:val="24"/>
        </w:rPr>
        <w:t>тис.</w:t>
      </w:r>
      <w:r w:rsidR="00AF562E" w:rsidRPr="00A960E9">
        <w:rPr>
          <w:rFonts w:ascii="Calibri" w:hAnsi="Calibri" w:cs="Calibri"/>
          <w:sz w:val="24"/>
          <w:szCs w:val="24"/>
        </w:rPr>
        <w:t> </w:t>
      </w:r>
      <w:r w:rsidRPr="00A960E9">
        <w:rPr>
          <w:rFonts w:ascii="Calibri" w:hAnsi="Calibri" w:cs="Calibri"/>
          <w:sz w:val="24"/>
          <w:szCs w:val="24"/>
        </w:rPr>
        <w:t>Гкал (14,67%) відпущено від ТЕС, АЕС та інших теплогенеру</w:t>
      </w:r>
      <w:r w:rsidR="00094F06" w:rsidRPr="00A960E9">
        <w:rPr>
          <w:rFonts w:ascii="Calibri" w:hAnsi="Calibri" w:cs="Calibri"/>
          <w:sz w:val="24"/>
          <w:szCs w:val="24"/>
        </w:rPr>
        <w:t xml:space="preserve">вальних </w:t>
      </w:r>
      <w:r w:rsidRPr="00A960E9">
        <w:rPr>
          <w:rFonts w:ascii="Calibri" w:hAnsi="Calibri" w:cs="Calibri"/>
          <w:sz w:val="24"/>
          <w:szCs w:val="24"/>
        </w:rPr>
        <w:t>джерел.</w:t>
      </w:r>
      <w:r w:rsidR="00636654" w:rsidRPr="00A960E9">
        <w:rPr>
          <w:rFonts w:ascii="Calibri" w:hAnsi="Calibri" w:cs="Calibri"/>
          <w:sz w:val="24"/>
          <w:szCs w:val="24"/>
        </w:rPr>
        <w:t xml:space="preserve"> </w:t>
      </w:r>
    </w:p>
    <w:p w14:paraId="524CEAAA" w14:textId="77777777" w:rsidR="00AF562E" w:rsidRPr="00A960E9" w:rsidRDefault="00AF562E" w:rsidP="009B4991">
      <w:pPr>
        <w:spacing w:after="80" w:line="240" w:lineRule="auto"/>
        <w:ind w:firstLine="709"/>
        <w:jc w:val="right"/>
        <w:rPr>
          <w:rFonts w:ascii="Calibri" w:hAnsi="Calibri" w:cs="Calibri"/>
          <w:sz w:val="24"/>
          <w:szCs w:val="24"/>
        </w:rPr>
      </w:pPr>
      <w:r w:rsidRPr="00A960E9">
        <w:rPr>
          <w:rFonts w:ascii="Calibri" w:hAnsi="Calibri" w:cs="Calibri"/>
          <w:sz w:val="24"/>
          <w:szCs w:val="24"/>
        </w:rPr>
        <w:t>Таблиця 3</w:t>
      </w:r>
    </w:p>
    <w:p w14:paraId="7BFE9B91" w14:textId="2C575630" w:rsidR="00CF1897" w:rsidRPr="00A960E9" w:rsidRDefault="00CF1897" w:rsidP="009B4991">
      <w:pPr>
        <w:spacing w:after="80" w:line="240" w:lineRule="auto"/>
        <w:jc w:val="center"/>
        <w:rPr>
          <w:rFonts w:ascii="Calibri" w:hAnsi="Calibri" w:cs="Calibri"/>
          <w:sz w:val="24"/>
          <w:szCs w:val="24"/>
        </w:rPr>
      </w:pPr>
      <w:r w:rsidRPr="00A960E9">
        <w:rPr>
          <w:rFonts w:ascii="Calibri" w:hAnsi="Calibri" w:cs="Calibri"/>
          <w:sz w:val="24"/>
          <w:szCs w:val="24"/>
        </w:rPr>
        <w:t>Використання теплової енергії в Хмельницьк</w:t>
      </w:r>
      <w:r w:rsidR="00AF562E" w:rsidRPr="00A960E9">
        <w:rPr>
          <w:rFonts w:ascii="Calibri" w:hAnsi="Calibri" w:cs="Calibri"/>
          <w:sz w:val="24"/>
          <w:szCs w:val="24"/>
        </w:rPr>
        <w:t>ій</w:t>
      </w:r>
      <w:r w:rsidRPr="00A960E9">
        <w:rPr>
          <w:rFonts w:ascii="Calibri" w:hAnsi="Calibri" w:cs="Calibri"/>
          <w:sz w:val="24"/>
          <w:szCs w:val="24"/>
        </w:rPr>
        <w:t xml:space="preserve"> області, тис. Гкал</w:t>
      </w:r>
    </w:p>
    <w:tbl>
      <w:tblPr>
        <w:tblStyle w:val="af"/>
        <w:tblW w:w="9604" w:type="dxa"/>
        <w:jc w:val="center"/>
        <w:tblLook w:val="04A0" w:firstRow="1" w:lastRow="0" w:firstColumn="1" w:lastColumn="0" w:noHBand="0" w:noVBand="1"/>
      </w:tblPr>
      <w:tblGrid>
        <w:gridCol w:w="4219"/>
        <w:gridCol w:w="1077"/>
        <w:gridCol w:w="1077"/>
        <w:gridCol w:w="1077"/>
        <w:gridCol w:w="1077"/>
        <w:gridCol w:w="1077"/>
      </w:tblGrid>
      <w:tr w:rsidR="00CF1897" w:rsidRPr="00A960E9" w14:paraId="0FD40A83" w14:textId="77777777" w:rsidTr="00AF562E">
        <w:trPr>
          <w:jc w:val="center"/>
        </w:trPr>
        <w:tc>
          <w:tcPr>
            <w:tcW w:w="4219" w:type="dxa"/>
            <w:vAlign w:val="center"/>
          </w:tcPr>
          <w:p w14:paraId="3E613C0A" w14:textId="77777777" w:rsidR="00AF562E" w:rsidRPr="00A960E9" w:rsidRDefault="00AF562E" w:rsidP="00CE2ABC">
            <w:pPr>
              <w:jc w:val="center"/>
              <w:rPr>
                <w:rFonts w:ascii="Calibri" w:hAnsi="Calibri" w:cs="Calibri"/>
                <w:sz w:val="20"/>
                <w:szCs w:val="20"/>
              </w:rPr>
            </w:pPr>
            <w:r w:rsidRPr="00A960E9">
              <w:rPr>
                <w:rFonts w:ascii="Calibri" w:hAnsi="Calibri" w:cs="Calibri"/>
                <w:sz w:val="20"/>
                <w:szCs w:val="20"/>
              </w:rPr>
              <w:t>Види економічної діяльності</w:t>
            </w:r>
          </w:p>
          <w:p w14:paraId="45382CC5" w14:textId="24B13C40" w:rsidR="00CF1897" w:rsidRPr="00A960E9" w:rsidRDefault="00CF1897" w:rsidP="00CE2ABC">
            <w:pPr>
              <w:jc w:val="center"/>
              <w:rPr>
                <w:rFonts w:ascii="Calibri" w:hAnsi="Calibri" w:cs="Calibri"/>
                <w:sz w:val="20"/>
                <w:szCs w:val="20"/>
              </w:rPr>
            </w:pPr>
            <w:r w:rsidRPr="00A960E9">
              <w:rPr>
                <w:rFonts w:ascii="Calibri" w:hAnsi="Calibri" w:cs="Calibri"/>
                <w:sz w:val="20"/>
                <w:szCs w:val="20"/>
              </w:rPr>
              <w:t>(найбільші споживачі)</w:t>
            </w:r>
          </w:p>
        </w:tc>
        <w:tc>
          <w:tcPr>
            <w:tcW w:w="1077" w:type="dxa"/>
            <w:vAlign w:val="center"/>
          </w:tcPr>
          <w:p w14:paraId="171A68AC"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2016</w:t>
            </w:r>
          </w:p>
        </w:tc>
        <w:tc>
          <w:tcPr>
            <w:tcW w:w="1077" w:type="dxa"/>
            <w:vAlign w:val="center"/>
          </w:tcPr>
          <w:p w14:paraId="6B2E3F8F"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2017</w:t>
            </w:r>
          </w:p>
        </w:tc>
        <w:tc>
          <w:tcPr>
            <w:tcW w:w="1077" w:type="dxa"/>
            <w:vAlign w:val="center"/>
          </w:tcPr>
          <w:p w14:paraId="6849502D"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2018</w:t>
            </w:r>
          </w:p>
        </w:tc>
        <w:tc>
          <w:tcPr>
            <w:tcW w:w="1077" w:type="dxa"/>
            <w:vAlign w:val="center"/>
          </w:tcPr>
          <w:p w14:paraId="5F95B8AB"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2019</w:t>
            </w:r>
          </w:p>
        </w:tc>
        <w:tc>
          <w:tcPr>
            <w:tcW w:w="1077" w:type="dxa"/>
            <w:vAlign w:val="center"/>
          </w:tcPr>
          <w:p w14:paraId="0DDA6EA9"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2020</w:t>
            </w:r>
          </w:p>
        </w:tc>
      </w:tr>
      <w:tr w:rsidR="00CF1897" w:rsidRPr="00A960E9" w14:paraId="0348221A" w14:textId="77777777" w:rsidTr="00AF562E">
        <w:trPr>
          <w:jc w:val="center"/>
        </w:trPr>
        <w:tc>
          <w:tcPr>
            <w:tcW w:w="4219" w:type="dxa"/>
            <w:vAlign w:val="bottom"/>
          </w:tcPr>
          <w:p w14:paraId="54A3F125" w14:textId="77777777" w:rsidR="00CF1897" w:rsidRPr="00A960E9" w:rsidRDefault="00CF1897" w:rsidP="00CE2ABC">
            <w:pPr>
              <w:rPr>
                <w:rFonts w:ascii="Calibri" w:hAnsi="Calibri" w:cs="Calibri"/>
                <w:sz w:val="20"/>
                <w:szCs w:val="20"/>
              </w:rPr>
            </w:pPr>
            <w:r w:rsidRPr="00A960E9">
              <w:rPr>
                <w:rFonts w:ascii="Calibri" w:hAnsi="Calibri" w:cs="Calibri"/>
                <w:sz w:val="20"/>
                <w:szCs w:val="20"/>
              </w:rPr>
              <w:t>Хмельницька обл.</w:t>
            </w:r>
          </w:p>
        </w:tc>
        <w:tc>
          <w:tcPr>
            <w:tcW w:w="1077" w:type="dxa"/>
            <w:vAlign w:val="center"/>
          </w:tcPr>
          <w:p w14:paraId="30670311"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1274,6</w:t>
            </w:r>
          </w:p>
        </w:tc>
        <w:tc>
          <w:tcPr>
            <w:tcW w:w="1077" w:type="dxa"/>
            <w:vAlign w:val="center"/>
          </w:tcPr>
          <w:p w14:paraId="7AED68DB"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1453,3</w:t>
            </w:r>
          </w:p>
        </w:tc>
        <w:tc>
          <w:tcPr>
            <w:tcW w:w="1077" w:type="dxa"/>
            <w:vAlign w:val="center"/>
          </w:tcPr>
          <w:p w14:paraId="00DC96EB"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1305,0</w:t>
            </w:r>
          </w:p>
        </w:tc>
        <w:tc>
          <w:tcPr>
            <w:tcW w:w="1077" w:type="dxa"/>
            <w:vAlign w:val="center"/>
          </w:tcPr>
          <w:p w14:paraId="29966481"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1230,3</w:t>
            </w:r>
          </w:p>
        </w:tc>
        <w:tc>
          <w:tcPr>
            <w:tcW w:w="1077" w:type="dxa"/>
            <w:vAlign w:val="center"/>
          </w:tcPr>
          <w:p w14:paraId="099A6602"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1092,3</w:t>
            </w:r>
          </w:p>
        </w:tc>
      </w:tr>
      <w:tr w:rsidR="00CF1897" w:rsidRPr="00A960E9" w14:paraId="55DFA19C" w14:textId="77777777" w:rsidTr="00AF562E">
        <w:trPr>
          <w:jc w:val="center"/>
        </w:trPr>
        <w:tc>
          <w:tcPr>
            <w:tcW w:w="4219" w:type="dxa"/>
            <w:vAlign w:val="bottom"/>
          </w:tcPr>
          <w:p w14:paraId="0150E03B" w14:textId="6460F2E5" w:rsidR="00CF1897" w:rsidRPr="00A960E9" w:rsidRDefault="00CF1897" w:rsidP="001E1315">
            <w:pPr>
              <w:rPr>
                <w:rFonts w:ascii="Calibri" w:hAnsi="Calibri" w:cs="Calibri"/>
                <w:sz w:val="20"/>
                <w:szCs w:val="20"/>
              </w:rPr>
            </w:pPr>
            <w:r w:rsidRPr="00A960E9">
              <w:rPr>
                <w:rFonts w:ascii="Calibri" w:hAnsi="Calibri" w:cs="Calibri"/>
                <w:sz w:val="20"/>
                <w:szCs w:val="20"/>
              </w:rPr>
              <w:t>Сільське гос</w:t>
            </w:r>
            <w:r w:rsidR="001E1315" w:rsidRPr="00A960E9">
              <w:rPr>
                <w:rFonts w:ascii="Calibri" w:hAnsi="Calibri" w:cs="Calibri"/>
                <w:sz w:val="20"/>
                <w:szCs w:val="20"/>
              </w:rPr>
              <w:t>подарство</w:t>
            </w:r>
            <w:r w:rsidRPr="00A960E9">
              <w:rPr>
                <w:rFonts w:ascii="Calibri" w:hAnsi="Calibri" w:cs="Calibri"/>
                <w:sz w:val="20"/>
                <w:szCs w:val="20"/>
              </w:rPr>
              <w:t xml:space="preserve">, лісове </w:t>
            </w:r>
            <w:r w:rsidR="001E1315" w:rsidRPr="00A960E9">
              <w:rPr>
                <w:rFonts w:ascii="Calibri" w:hAnsi="Calibri" w:cs="Calibri"/>
                <w:sz w:val="20"/>
                <w:szCs w:val="20"/>
              </w:rPr>
              <w:t xml:space="preserve">господарство </w:t>
            </w:r>
            <w:r w:rsidRPr="00A960E9">
              <w:rPr>
                <w:rFonts w:ascii="Calibri" w:hAnsi="Calibri" w:cs="Calibri"/>
                <w:sz w:val="20"/>
                <w:szCs w:val="20"/>
              </w:rPr>
              <w:t>та рибне гос</w:t>
            </w:r>
            <w:r w:rsidR="001E1315" w:rsidRPr="00A960E9">
              <w:rPr>
                <w:rFonts w:ascii="Calibri" w:hAnsi="Calibri" w:cs="Calibri"/>
                <w:sz w:val="20"/>
                <w:szCs w:val="20"/>
              </w:rPr>
              <w:t>подарство</w:t>
            </w:r>
          </w:p>
        </w:tc>
        <w:tc>
          <w:tcPr>
            <w:tcW w:w="1077" w:type="dxa"/>
            <w:vAlign w:val="center"/>
          </w:tcPr>
          <w:p w14:paraId="16B6E9A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166,4</w:t>
            </w:r>
          </w:p>
        </w:tc>
        <w:tc>
          <w:tcPr>
            <w:tcW w:w="1077" w:type="dxa"/>
            <w:vAlign w:val="center"/>
          </w:tcPr>
          <w:p w14:paraId="022F6774"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66,5</w:t>
            </w:r>
          </w:p>
        </w:tc>
        <w:tc>
          <w:tcPr>
            <w:tcW w:w="1077" w:type="dxa"/>
            <w:vAlign w:val="center"/>
          </w:tcPr>
          <w:p w14:paraId="6FA06E6D"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47,2</w:t>
            </w:r>
          </w:p>
        </w:tc>
        <w:tc>
          <w:tcPr>
            <w:tcW w:w="1077" w:type="dxa"/>
            <w:vAlign w:val="center"/>
          </w:tcPr>
          <w:p w14:paraId="78B93677"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14,8</w:t>
            </w:r>
          </w:p>
        </w:tc>
        <w:tc>
          <w:tcPr>
            <w:tcW w:w="1077" w:type="dxa"/>
            <w:vAlign w:val="center"/>
          </w:tcPr>
          <w:p w14:paraId="746B5D1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15,0</w:t>
            </w:r>
          </w:p>
        </w:tc>
      </w:tr>
      <w:tr w:rsidR="00CF1897" w:rsidRPr="00A960E9" w14:paraId="4EEE0280" w14:textId="77777777" w:rsidTr="00AF562E">
        <w:trPr>
          <w:jc w:val="center"/>
        </w:trPr>
        <w:tc>
          <w:tcPr>
            <w:tcW w:w="4219" w:type="dxa"/>
            <w:vAlign w:val="bottom"/>
          </w:tcPr>
          <w:p w14:paraId="7F47BE8D" w14:textId="1968D472" w:rsidR="00CF1897" w:rsidRPr="00A960E9" w:rsidRDefault="00CF1897" w:rsidP="00CE2ABC">
            <w:pPr>
              <w:rPr>
                <w:rFonts w:ascii="Calibri" w:hAnsi="Calibri" w:cs="Calibri"/>
                <w:sz w:val="20"/>
                <w:szCs w:val="20"/>
              </w:rPr>
            </w:pPr>
            <w:r w:rsidRPr="00A960E9">
              <w:rPr>
                <w:rFonts w:ascii="Calibri" w:hAnsi="Calibri" w:cs="Calibri"/>
                <w:sz w:val="20"/>
                <w:szCs w:val="20"/>
              </w:rPr>
              <w:t>Промисловість</w:t>
            </w:r>
            <w:r w:rsidR="00AF562E" w:rsidRPr="00A960E9">
              <w:rPr>
                <w:rFonts w:ascii="Calibri" w:hAnsi="Calibri" w:cs="Calibri"/>
                <w:sz w:val="20"/>
                <w:szCs w:val="20"/>
              </w:rPr>
              <w:t xml:space="preserve"> – </w:t>
            </w:r>
            <w:r w:rsidRPr="00A960E9">
              <w:rPr>
                <w:rFonts w:ascii="Calibri" w:hAnsi="Calibri" w:cs="Calibri"/>
                <w:sz w:val="20"/>
                <w:szCs w:val="20"/>
              </w:rPr>
              <w:t>разом</w:t>
            </w:r>
          </w:p>
        </w:tc>
        <w:tc>
          <w:tcPr>
            <w:tcW w:w="1077" w:type="dxa"/>
            <w:vAlign w:val="center"/>
          </w:tcPr>
          <w:p w14:paraId="7E66221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668,9</w:t>
            </w:r>
          </w:p>
        </w:tc>
        <w:tc>
          <w:tcPr>
            <w:tcW w:w="1077" w:type="dxa"/>
            <w:vAlign w:val="center"/>
          </w:tcPr>
          <w:p w14:paraId="2F373B74"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880,5</w:t>
            </w:r>
          </w:p>
        </w:tc>
        <w:tc>
          <w:tcPr>
            <w:tcW w:w="1077" w:type="dxa"/>
            <w:vAlign w:val="center"/>
          </w:tcPr>
          <w:p w14:paraId="74F09C4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813,7</w:t>
            </w:r>
          </w:p>
        </w:tc>
        <w:tc>
          <w:tcPr>
            <w:tcW w:w="1077" w:type="dxa"/>
            <w:vAlign w:val="center"/>
          </w:tcPr>
          <w:p w14:paraId="4DA8CA34"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825,3</w:t>
            </w:r>
          </w:p>
        </w:tc>
        <w:tc>
          <w:tcPr>
            <w:tcW w:w="1077" w:type="dxa"/>
            <w:vAlign w:val="center"/>
          </w:tcPr>
          <w:p w14:paraId="5F620887"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735,0</w:t>
            </w:r>
          </w:p>
        </w:tc>
      </w:tr>
      <w:tr w:rsidR="00CF1897" w:rsidRPr="00A960E9" w14:paraId="651A330C" w14:textId="77777777" w:rsidTr="00AF562E">
        <w:trPr>
          <w:jc w:val="center"/>
        </w:trPr>
        <w:tc>
          <w:tcPr>
            <w:tcW w:w="4219" w:type="dxa"/>
            <w:vAlign w:val="bottom"/>
          </w:tcPr>
          <w:p w14:paraId="1BE2D214" w14:textId="24B0A92A" w:rsidR="00CF1897" w:rsidRPr="00A960E9" w:rsidRDefault="00CF1897" w:rsidP="001E1315">
            <w:pPr>
              <w:rPr>
                <w:rFonts w:ascii="Calibri" w:hAnsi="Calibri" w:cs="Calibri"/>
                <w:i/>
                <w:sz w:val="20"/>
                <w:szCs w:val="20"/>
              </w:rPr>
            </w:pPr>
            <w:r w:rsidRPr="00A960E9">
              <w:rPr>
                <w:rFonts w:ascii="Calibri" w:hAnsi="Calibri" w:cs="Calibri"/>
                <w:i/>
                <w:sz w:val="20"/>
                <w:szCs w:val="20"/>
              </w:rPr>
              <w:t>Добувна пром</w:t>
            </w:r>
            <w:r w:rsidR="001E1315" w:rsidRPr="00A960E9">
              <w:rPr>
                <w:rFonts w:ascii="Calibri" w:hAnsi="Calibri" w:cs="Calibri"/>
                <w:i/>
                <w:sz w:val="20"/>
                <w:szCs w:val="20"/>
              </w:rPr>
              <w:t xml:space="preserve">исловість </w:t>
            </w:r>
            <w:r w:rsidRPr="00A960E9">
              <w:rPr>
                <w:rFonts w:ascii="Calibri" w:hAnsi="Calibri" w:cs="Calibri"/>
                <w:i/>
                <w:sz w:val="20"/>
                <w:szCs w:val="20"/>
              </w:rPr>
              <w:t>та розроблення кар'єрів</w:t>
            </w:r>
          </w:p>
        </w:tc>
        <w:tc>
          <w:tcPr>
            <w:tcW w:w="1077" w:type="dxa"/>
            <w:vAlign w:val="center"/>
          </w:tcPr>
          <w:p w14:paraId="67A1FA1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5,4</w:t>
            </w:r>
          </w:p>
        </w:tc>
        <w:tc>
          <w:tcPr>
            <w:tcW w:w="1077" w:type="dxa"/>
            <w:vAlign w:val="center"/>
          </w:tcPr>
          <w:p w14:paraId="4C053B39"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4,0</w:t>
            </w:r>
          </w:p>
        </w:tc>
        <w:tc>
          <w:tcPr>
            <w:tcW w:w="1077" w:type="dxa"/>
            <w:vAlign w:val="center"/>
          </w:tcPr>
          <w:p w14:paraId="7FBDC9E0"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7,8</w:t>
            </w:r>
          </w:p>
        </w:tc>
        <w:tc>
          <w:tcPr>
            <w:tcW w:w="1077" w:type="dxa"/>
            <w:vAlign w:val="center"/>
          </w:tcPr>
          <w:p w14:paraId="2EF6A437"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5,0</w:t>
            </w:r>
          </w:p>
        </w:tc>
        <w:tc>
          <w:tcPr>
            <w:tcW w:w="1077" w:type="dxa"/>
            <w:vAlign w:val="center"/>
          </w:tcPr>
          <w:p w14:paraId="4706A5F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7,0</w:t>
            </w:r>
          </w:p>
        </w:tc>
      </w:tr>
      <w:tr w:rsidR="00CF1897" w:rsidRPr="00A960E9" w14:paraId="77E9FF43" w14:textId="77777777" w:rsidTr="00AF562E">
        <w:trPr>
          <w:jc w:val="center"/>
        </w:trPr>
        <w:tc>
          <w:tcPr>
            <w:tcW w:w="4219" w:type="dxa"/>
            <w:vAlign w:val="bottom"/>
          </w:tcPr>
          <w:p w14:paraId="39253B49" w14:textId="11AE90F4" w:rsidR="00CF1897" w:rsidRPr="00A960E9" w:rsidRDefault="00CF1897" w:rsidP="001E1315">
            <w:pPr>
              <w:rPr>
                <w:rFonts w:ascii="Calibri" w:hAnsi="Calibri" w:cs="Calibri"/>
                <w:i/>
                <w:sz w:val="20"/>
                <w:szCs w:val="20"/>
              </w:rPr>
            </w:pPr>
            <w:r w:rsidRPr="00A960E9">
              <w:rPr>
                <w:rFonts w:ascii="Calibri" w:hAnsi="Calibri" w:cs="Calibri"/>
                <w:i/>
                <w:sz w:val="20"/>
                <w:szCs w:val="20"/>
              </w:rPr>
              <w:t>Переробна пром</w:t>
            </w:r>
            <w:r w:rsidR="001E1315" w:rsidRPr="00A960E9">
              <w:rPr>
                <w:rFonts w:ascii="Calibri" w:hAnsi="Calibri" w:cs="Calibri"/>
                <w:i/>
                <w:sz w:val="20"/>
                <w:szCs w:val="20"/>
              </w:rPr>
              <w:t>исловість</w:t>
            </w:r>
          </w:p>
        </w:tc>
        <w:tc>
          <w:tcPr>
            <w:tcW w:w="1077" w:type="dxa"/>
            <w:vAlign w:val="center"/>
          </w:tcPr>
          <w:p w14:paraId="646036E2"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501,1</w:t>
            </w:r>
          </w:p>
        </w:tc>
        <w:tc>
          <w:tcPr>
            <w:tcW w:w="1077" w:type="dxa"/>
            <w:vAlign w:val="center"/>
          </w:tcPr>
          <w:p w14:paraId="5A26745C"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713,3</w:t>
            </w:r>
          </w:p>
        </w:tc>
        <w:tc>
          <w:tcPr>
            <w:tcW w:w="1077" w:type="dxa"/>
            <w:vAlign w:val="center"/>
          </w:tcPr>
          <w:p w14:paraId="104ADBB8"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650,4</w:t>
            </w:r>
          </w:p>
        </w:tc>
        <w:tc>
          <w:tcPr>
            <w:tcW w:w="1077" w:type="dxa"/>
            <w:vAlign w:val="center"/>
          </w:tcPr>
          <w:p w14:paraId="22DBE3B5"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664,0</w:t>
            </w:r>
          </w:p>
        </w:tc>
        <w:tc>
          <w:tcPr>
            <w:tcW w:w="1077" w:type="dxa"/>
            <w:vAlign w:val="center"/>
          </w:tcPr>
          <w:p w14:paraId="68BB63A1"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565,7</w:t>
            </w:r>
          </w:p>
        </w:tc>
      </w:tr>
      <w:tr w:rsidR="00CF1897" w:rsidRPr="00A960E9" w14:paraId="08FD88FF" w14:textId="77777777" w:rsidTr="00AF562E">
        <w:trPr>
          <w:jc w:val="center"/>
        </w:trPr>
        <w:tc>
          <w:tcPr>
            <w:tcW w:w="4219" w:type="dxa"/>
            <w:vAlign w:val="bottom"/>
          </w:tcPr>
          <w:p w14:paraId="66F29D21" w14:textId="32B56BAD" w:rsidR="00CF1897" w:rsidRPr="00A960E9" w:rsidRDefault="00CF1897" w:rsidP="001E1315">
            <w:pPr>
              <w:rPr>
                <w:rFonts w:ascii="Calibri" w:hAnsi="Calibri" w:cs="Calibri"/>
                <w:i/>
                <w:sz w:val="20"/>
                <w:szCs w:val="20"/>
              </w:rPr>
            </w:pPr>
            <w:r w:rsidRPr="00A960E9">
              <w:rPr>
                <w:rFonts w:ascii="Calibri" w:hAnsi="Calibri" w:cs="Calibri"/>
                <w:i/>
                <w:sz w:val="20"/>
                <w:szCs w:val="20"/>
              </w:rPr>
              <w:t>Постачання електроенергії, газу, пари та конд</w:t>
            </w:r>
            <w:r w:rsidR="001E1315" w:rsidRPr="00A960E9">
              <w:rPr>
                <w:rFonts w:ascii="Calibri" w:hAnsi="Calibri" w:cs="Calibri"/>
                <w:i/>
                <w:sz w:val="20"/>
                <w:szCs w:val="20"/>
              </w:rPr>
              <w:t xml:space="preserve">иціонування </w:t>
            </w:r>
            <w:r w:rsidRPr="00A960E9">
              <w:rPr>
                <w:rFonts w:ascii="Calibri" w:hAnsi="Calibri" w:cs="Calibri"/>
                <w:i/>
                <w:sz w:val="20"/>
                <w:szCs w:val="20"/>
              </w:rPr>
              <w:t>повітря</w:t>
            </w:r>
          </w:p>
        </w:tc>
        <w:tc>
          <w:tcPr>
            <w:tcW w:w="1077" w:type="dxa"/>
            <w:vAlign w:val="center"/>
          </w:tcPr>
          <w:p w14:paraId="0482FB7F"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160,1</w:t>
            </w:r>
          </w:p>
        </w:tc>
        <w:tc>
          <w:tcPr>
            <w:tcW w:w="1077" w:type="dxa"/>
            <w:vAlign w:val="center"/>
          </w:tcPr>
          <w:p w14:paraId="2FF6D7F5"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161,1</w:t>
            </w:r>
          </w:p>
        </w:tc>
        <w:tc>
          <w:tcPr>
            <w:tcW w:w="1077" w:type="dxa"/>
            <w:vAlign w:val="center"/>
          </w:tcPr>
          <w:p w14:paraId="2BC79AE9"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153,6</w:t>
            </w:r>
          </w:p>
        </w:tc>
        <w:tc>
          <w:tcPr>
            <w:tcW w:w="1077" w:type="dxa"/>
            <w:vAlign w:val="center"/>
          </w:tcPr>
          <w:p w14:paraId="238EAC5F"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154,4</w:t>
            </w:r>
          </w:p>
        </w:tc>
        <w:tc>
          <w:tcPr>
            <w:tcW w:w="1077" w:type="dxa"/>
            <w:vAlign w:val="center"/>
          </w:tcPr>
          <w:p w14:paraId="3377762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160,5</w:t>
            </w:r>
          </w:p>
        </w:tc>
      </w:tr>
      <w:tr w:rsidR="00CF1897" w:rsidRPr="00A960E9" w14:paraId="157493F6" w14:textId="77777777" w:rsidTr="00AF562E">
        <w:trPr>
          <w:jc w:val="center"/>
        </w:trPr>
        <w:tc>
          <w:tcPr>
            <w:tcW w:w="4219" w:type="dxa"/>
            <w:vAlign w:val="bottom"/>
          </w:tcPr>
          <w:p w14:paraId="017D60A7" w14:textId="38E7B68F" w:rsidR="00CF1897" w:rsidRPr="00A960E9" w:rsidRDefault="00CF1897" w:rsidP="001E1315">
            <w:pPr>
              <w:rPr>
                <w:rFonts w:ascii="Calibri" w:hAnsi="Calibri" w:cs="Calibri"/>
                <w:sz w:val="20"/>
                <w:szCs w:val="20"/>
              </w:rPr>
            </w:pPr>
            <w:r w:rsidRPr="00A960E9">
              <w:rPr>
                <w:rFonts w:ascii="Calibri" w:hAnsi="Calibri" w:cs="Calibri"/>
                <w:sz w:val="20"/>
                <w:szCs w:val="20"/>
              </w:rPr>
              <w:t>Транспорт, складське гос</w:t>
            </w:r>
            <w:r w:rsidR="001E1315" w:rsidRPr="00A960E9">
              <w:rPr>
                <w:rFonts w:ascii="Calibri" w:hAnsi="Calibri" w:cs="Calibri"/>
                <w:sz w:val="20"/>
                <w:szCs w:val="20"/>
              </w:rPr>
              <w:t>подарство</w:t>
            </w:r>
            <w:r w:rsidRPr="00A960E9">
              <w:rPr>
                <w:rFonts w:ascii="Calibri" w:hAnsi="Calibri" w:cs="Calibri"/>
                <w:sz w:val="20"/>
                <w:szCs w:val="20"/>
              </w:rPr>
              <w:t>, поштова та кур'єрська діяльність</w:t>
            </w:r>
          </w:p>
        </w:tc>
        <w:tc>
          <w:tcPr>
            <w:tcW w:w="1077" w:type="dxa"/>
            <w:vAlign w:val="center"/>
          </w:tcPr>
          <w:p w14:paraId="41F19B1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17,5</w:t>
            </w:r>
          </w:p>
        </w:tc>
        <w:tc>
          <w:tcPr>
            <w:tcW w:w="1077" w:type="dxa"/>
            <w:vAlign w:val="center"/>
          </w:tcPr>
          <w:p w14:paraId="6CD8AD6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14,6</w:t>
            </w:r>
          </w:p>
        </w:tc>
        <w:tc>
          <w:tcPr>
            <w:tcW w:w="1077" w:type="dxa"/>
            <w:vAlign w:val="center"/>
          </w:tcPr>
          <w:p w14:paraId="4F8250F7"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13,1</w:t>
            </w:r>
          </w:p>
        </w:tc>
        <w:tc>
          <w:tcPr>
            <w:tcW w:w="1077" w:type="dxa"/>
            <w:vAlign w:val="center"/>
          </w:tcPr>
          <w:p w14:paraId="5569053F"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14,5</w:t>
            </w:r>
          </w:p>
        </w:tc>
        <w:tc>
          <w:tcPr>
            <w:tcW w:w="1077" w:type="dxa"/>
            <w:vAlign w:val="center"/>
          </w:tcPr>
          <w:p w14:paraId="38FB22D8"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13,5</w:t>
            </w:r>
          </w:p>
        </w:tc>
      </w:tr>
      <w:tr w:rsidR="00CF1897" w:rsidRPr="00A960E9" w14:paraId="5E1DCB57" w14:textId="77777777" w:rsidTr="00AF562E">
        <w:trPr>
          <w:jc w:val="center"/>
        </w:trPr>
        <w:tc>
          <w:tcPr>
            <w:tcW w:w="4219" w:type="dxa"/>
            <w:vAlign w:val="bottom"/>
          </w:tcPr>
          <w:p w14:paraId="345CEF87" w14:textId="77777777" w:rsidR="00CF1897" w:rsidRPr="00A960E9" w:rsidRDefault="00CF1897" w:rsidP="00CE2ABC">
            <w:pPr>
              <w:rPr>
                <w:rFonts w:ascii="Calibri" w:hAnsi="Calibri" w:cs="Calibri"/>
                <w:sz w:val="20"/>
                <w:szCs w:val="20"/>
              </w:rPr>
            </w:pPr>
            <w:r w:rsidRPr="00A960E9">
              <w:rPr>
                <w:rFonts w:ascii="Calibri" w:hAnsi="Calibri" w:cs="Calibri"/>
                <w:sz w:val="20"/>
                <w:szCs w:val="20"/>
              </w:rPr>
              <w:t>Операції з нерухомим майном</w:t>
            </w:r>
          </w:p>
        </w:tc>
        <w:tc>
          <w:tcPr>
            <w:tcW w:w="1077" w:type="dxa"/>
            <w:vAlign w:val="center"/>
          </w:tcPr>
          <w:p w14:paraId="6C5DD97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40,8</w:t>
            </w:r>
          </w:p>
        </w:tc>
        <w:tc>
          <w:tcPr>
            <w:tcW w:w="1077" w:type="dxa"/>
            <w:vAlign w:val="center"/>
          </w:tcPr>
          <w:p w14:paraId="676DB39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56,6</w:t>
            </w:r>
          </w:p>
        </w:tc>
        <w:tc>
          <w:tcPr>
            <w:tcW w:w="1077" w:type="dxa"/>
            <w:vAlign w:val="center"/>
          </w:tcPr>
          <w:p w14:paraId="76900C75"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47,9</w:t>
            </w:r>
          </w:p>
        </w:tc>
        <w:tc>
          <w:tcPr>
            <w:tcW w:w="1077" w:type="dxa"/>
            <w:vAlign w:val="center"/>
          </w:tcPr>
          <w:p w14:paraId="0F3AEBD4"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44,4</w:t>
            </w:r>
          </w:p>
        </w:tc>
        <w:tc>
          <w:tcPr>
            <w:tcW w:w="1077" w:type="dxa"/>
            <w:vAlign w:val="center"/>
          </w:tcPr>
          <w:p w14:paraId="6275D94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26</w:t>
            </w:r>
          </w:p>
        </w:tc>
      </w:tr>
      <w:tr w:rsidR="00CF1897" w:rsidRPr="00A960E9" w14:paraId="3D7D25D1" w14:textId="77777777" w:rsidTr="00AF562E">
        <w:trPr>
          <w:jc w:val="center"/>
        </w:trPr>
        <w:tc>
          <w:tcPr>
            <w:tcW w:w="4219" w:type="dxa"/>
            <w:vAlign w:val="bottom"/>
          </w:tcPr>
          <w:p w14:paraId="380EB22E" w14:textId="77777777" w:rsidR="00CF1897" w:rsidRPr="00A960E9" w:rsidRDefault="00CF1897" w:rsidP="00CE2ABC">
            <w:pPr>
              <w:rPr>
                <w:rFonts w:ascii="Calibri" w:hAnsi="Calibri" w:cs="Calibri"/>
                <w:sz w:val="20"/>
                <w:szCs w:val="20"/>
              </w:rPr>
            </w:pPr>
            <w:r w:rsidRPr="00A960E9">
              <w:rPr>
                <w:rFonts w:ascii="Calibri" w:hAnsi="Calibri" w:cs="Calibri"/>
                <w:sz w:val="20"/>
                <w:szCs w:val="20"/>
              </w:rPr>
              <w:t>Державне управління й оборона; обов'язкове соціальне страхування</w:t>
            </w:r>
          </w:p>
        </w:tc>
        <w:tc>
          <w:tcPr>
            <w:tcW w:w="1077" w:type="dxa"/>
            <w:vAlign w:val="center"/>
          </w:tcPr>
          <w:p w14:paraId="26D665EE"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199,7</w:t>
            </w:r>
          </w:p>
        </w:tc>
        <w:tc>
          <w:tcPr>
            <w:tcW w:w="1077" w:type="dxa"/>
            <w:vAlign w:val="center"/>
          </w:tcPr>
          <w:p w14:paraId="0A111F6D"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217,3</w:t>
            </w:r>
          </w:p>
        </w:tc>
        <w:tc>
          <w:tcPr>
            <w:tcW w:w="1077" w:type="dxa"/>
            <w:vAlign w:val="center"/>
          </w:tcPr>
          <w:p w14:paraId="4DEF4268"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205,2</w:t>
            </w:r>
          </w:p>
        </w:tc>
        <w:tc>
          <w:tcPr>
            <w:tcW w:w="1077" w:type="dxa"/>
            <w:vAlign w:val="center"/>
          </w:tcPr>
          <w:p w14:paraId="6ED37741"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176,8</w:t>
            </w:r>
          </w:p>
        </w:tc>
        <w:tc>
          <w:tcPr>
            <w:tcW w:w="1077" w:type="dxa"/>
            <w:vAlign w:val="center"/>
          </w:tcPr>
          <w:p w14:paraId="4192F2E5"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159,3</w:t>
            </w:r>
          </w:p>
        </w:tc>
      </w:tr>
      <w:tr w:rsidR="00CF1897" w:rsidRPr="00A960E9" w14:paraId="7867ADD6" w14:textId="77777777" w:rsidTr="00AF562E">
        <w:trPr>
          <w:jc w:val="center"/>
        </w:trPr>
        <w:tc>
          <w:tcPr>
            <w:tcW w:w="4219" w:type="dxa"/>
            <w:vAlign w:val="bottom"/>
          </w:tcPr>
          <w:p w14:paraId="0520889D" w14:textId="77777777" w:rsidR="00CF1897" w:rsidRPr="00A960E9" w:rsidRDefault="00CF1897" w:rsidP="00CE2ABC">
            <w:pPr>
              <w:rPr>
                <w:rFonts w:ascii="Calibri" w:hAnsi="Calibri" w:cs="Calibri"/>
                <w:sz w:val="20"/>
                <w:szCs w:val="20"/>
              </w:rPr>
            </w:pPr>
            <w:r w:rsidRPr="00A960E9">
              <w:rPr>
                <w:rFonts w:ascii="Calibri" w:hAnsi="Calibri" w:cs="Calibri"/>
                <w:sz w:val="20"/>
                <w:szCs w:val="20"/>
              </w:rPr>
              <w:t>Освіта</w:t>
            </w:r>
          </w:p>
        </w:tc>
        <w:tc>
          <w:tcPr>
            <w:tcW w:w="1077" w:type="dxa"/>
            <w:vAlign w:val="center"/>
          </w:tcPr>
          <w:p w14:paraId="4C259FA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97,8</w:t>
            </w:r>
          </w:p>
        </w:tc>
        <w:tc>
          <w:tcPr>
            <w:tcW w:w="1077" w:type="dxa"/>
            <w:vAlign w:val="center"/>
          </w:tcPr>
          <w:p w14:paraId="5A6B122D"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99,2</w:t>
            </w:r>
          </w:p>
        </w:tc>
        <w:tc>
          <w:tcPr>
            <w:tcW w:w="1077" w:type="dxa"/>
            <w:vAlign w:val="center"/>
          </w:tcPr>
          <w:p w14:paraId="58A524E2"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93,0</w:t>
            </w:r>
          </w:p>
        </w:tc>
        <w:tc>
          <w:tcPr>
            <w:tcW w:w="1077" w:type="dxa"/>
            <w:vAlign w:val="center"/>
          </w:tcPr>
          <w:p w14:paraId="5284D874"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87,8</w:t>
            </w:r>
          </w:p>
        </w:tc>
        <w:tc>
          <w:tcPr>
            <w:tcW w:w="1077" w:type="dxa"/>
            <w:vAlign w:val="center"/>
          </w:tcPr>
          <w:p w14:paraId="4D70B8A0"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75,7</w:t>
            </w:r>
          </w:p>
        </w:tc>
      </w:tr>
      <w:tr w:rsidR="00CF1897" w:rsidRPr="00A960E9" w14:paraId="5FF0A7A6" w14:textId="77777777" w:rsidTr="00AF562E">
        <w:trPr>
          <w:jc w:val="center"/>
        </w:trPr>
        <w:tc>
          <w:tcPr>
            <w:tcW w:w="4219" w:type="dxa"/>
            <w:vAlign w:val="bottom"/>
          </w:tcPr>
          <w:p w14:paraId="3C84D12B" w14:textId="77777777" w:rsidR="00CF1897" w:rsidRPr="00A960E9" w:rsidRDefault="00CF1897" w:rsidP="00CE2ABC">
            <w:pPr>
              <w:rPr>
                <w:rFonts w:ascii="Calibri" w:hAnsi="Calibri" w:cs="Calibri"/>
                <w:sz w:val="20"/>
                <w:szCs w:val="20"/>
              </w:rPr>
            </w:pPr>
            <w:r w:rsidRPr="00A960E9">
              <w:rPr>
                <w:rFonts w:ascii="Calibri" w:hAnsi="Calibri" w:cs="Calibri"/>
                <w:sz w:val="20"/>
                <w:szCs w:val="20"/>
              </w:rPr>
              <w:t>Охорона здоров'я та надання соціальної допомоги</w:t>
            </w:r>
          </w:p>
        </w:tc>
        <w:tc>
          <w:tcPr>
            <w:tcW w:w="1077" w:type="dxa"/>
            <w:vAlign w:val="center"/>
          </w:tcPr>
          <w:p w14:paraId="4E594426"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80,7</w:t>
            </w:r>
          </w:p>
        </w:tc>
        <w:tc>
          <w:tcPr>
            <w:tcW w:w="1077" w:type="dxa"/>
            <w:vAlign w:val="center"/>
          </w:tcPr>
          <w:p w14:paraId="5198445D"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85,8</w:t>
            </w:r>
          </w:p>
        </w:tc>
        <w:tc>
          <w:tcPr>
            <w:tcW w:w="1077" w:type="dxa"/>
            <w:vAlign w:val="center"/>
          </w:tcPr>
          <w:p w14:paraId="59838677"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76,9</w:t>
            </w:r>
          </w:p>
        </w:tc>
        <w:tc>
          <w:tcPr>
            <w:tcW w:w="1077" w:type="dxa"/>
            <w:vAlign w:val="center"/>
          </w:tcPr>
          <w:p w14:paraId="25CA658A"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78,6</w:t>
            </w:r>
          </w:p>
        </w:tc>
        <w:tc>
          <w:tcPr>
            <w:tcW w:w="1077" w:type="dxa"/>
            <w:vAlign w:val="center"/>
          </w:tcPr>
          <w:p w14:paraId="60A61E98" w14:textId="77777777" w:rsidR="00CF1897" w:rsidRPr="00A960E9" w:rsidRDefault="00CF1897" w:rsidP="00CE2ABC">
            <w:pPr>
              <w:jc w:val="center"/>
              <w:rPr>
                <w:rFonts w:ascii="Calibri" w:hAnsi="Calibri" w:cs="Calibri"/>
                <w:sz w:val="20"/>
                <w:szCs w:val="20"/>
              </w:rPr>
            </w:pPr>
            <w:r w:rsidRPr="00A960E9">
              <w:rPr>
                <w:rFonts w:ascii="Calibri" w:hAnsi="Calibri" w:cs="Calibri"/>
                <w:sz w:val="20"/>
                <w:szCs w:val="20"/>
              </w:rPr>
              <w:t>68,2</w:t>
            </w:r>
          </w:p>
        </w:tc>
      </w:tr>
    </w:tbl>
    <w:p w14:paraId="2025ECA1" w14:textId="77777777" w:rsidR="00EA6108" w:rsidRPr="00A960E9" w:rsidRDefault="00EA6108" w:rsidP="009526DC">
      <w:pPr>
        <w:spacing w:after="0" w:line="240" w:lineRule="auto"/>
        <w:ind w:firstLine="709"/>
        <w:jc w:val="both"/>
        <w:rPr>
          <w:rFonts w:ascii="Calibri" w:hAnsi="Calibri" w:cs="Calibri"/>
          <w:sz w:val="24"/>
          <w:szCs w:val="24"/>
        </w:rPr>
      </w:pPr>
    </w:p>
    <w:p w14:paraId="22FF326D" w14:textId="053A1435" w:rsidR="003A5596" w:rsidRPr="00A960E9" w:rsidRDefault="00E50F09" w:rsidP="009B4991">
      <w:pPr>
        <w:spacing w:before="80" w:after="80" w:line="240" w:lineRule="auto"/>
        <w:ind w:firstLine="709"/>
        <w:jc w:val="both"/>
        <w:rPr>
          <w:rFonts w:ascii="Calibri" w:hAnsi="Calibri" w:cs="Calibri"/>
          <w:sz w:val="24"/>
          <w:szCs w:val="24"/>
        </w:rPr>
      </w:pPr>
      <w:r w:rsidRPr="00A960E9">
        <w:rPr>
          <w:rFonts w:ascii="Calibri" w:hAnsi="Calibri" w:cs="Calibri"/>
          <w:sz w:val="24"/>
          <w:szCs w:val="24"/>
        </w:rPr>
        <w:t>Аналізуючи дані по відпуску</w:t>
      </w:r>
      <w:r w:rsidR="009A5879" w:rsidRPr="00A960E9">
        <w:rPr>
          <w:rFonts w:ascii="Calibri" w:hAnsi="Calibri" w:cs="Calibri"/>
          <w:sz w:val="24"/>
          <w:szCs w:val="24"/>
        </w:rPr>
        <w:t xml:space="preserve"> та спож</w:t>
      </w:r>
      <w:r w:rsidRPr="00A960E9">
        <w:rPr>
          <w:rFonts w:ascii="Calibri" w:hAnsi="Calibri" w:cs="Calibri"/>
          <w:sz w:val="24"/>
          <w:szCs w:val="24"/>
        </w:rPr>
        <w:t xml:space="preserve">иванню теплової енергії за ВЕД </w:t>
      </w:r>
      <w:r w:rsidR="009A5879" w:rsidRPr="00A960E9">
        <w:rPr>
          <w:rFonts w:ascii="Calibri" w:hAnsi="Calibri" w:cs="Calibri"/>
          <w:sz w:val="24"/>
          <w:szCs w:val="24"/>
        </w:rPr>
        <w:t xml:space="preserve">(таблиця </w:t>
      </w:r>
      <w:r w:rsidR="00AF135A" w:rsidRPr="00A960E9">
        <w:rPr>
          <w:rFonts w:ascii="Calibri" w:hAnsi="Calibri" w:cs="Calibri"/>
          <w:sz w:val="24"/>
          <w:szCs w:val="24"/>
        </w:rPr>
        <w:t>3</w:t>
      </w:r>
      <w:r w:rsidR="009A5879" w:rsidRPr="00A960E9">
        <w:rPr>
          <w:rFonts w:ascii="Calibri" w:hAnsi="Calibri" w:cs="Calibri"/>
          <w:sz w:val="24"/>
          <w:szCs w:val="24"/>
        </w:rPr>
        <w:t>)</w:t>
      </w:r>
      <w:r w:rsidR="009B4991" w:rsidRPr="00A960E9">
        <w:rPr>
          <w:rFonts w:ascii="Calibri" w:hAnsi="Calibri" w:cs="Calibri"/>
          <w:sz w:val="24"/>
          <w:szCs w:val="24"/>
        </w:rPr>
        <w:t>,</w:t>
      </w:r>
      <w:r w:rsidR="009A5879" w:rsidRPr="00A960E9">
        <w:rPr>
          <w:rFonts w:ascii="Calibri" w:hAnsi="Calibri" w:cs="Calibri"/>
          <w:sz w:val="24"/>
          <w:szCs w:val="24"/>
        </w:rPr>
        <w:t xml:space="preserve"> можливо зробити висновок</w:t>
      </w:r>
      <w:r w:rsidRPr="00A960E9">
        <w:rPr>
          <w:rFonts w:ascii="Calibri" w:hAnsi="Calibri" w:cs="Calibri"/>
          <w:sz w:val="24"/>
          <w:szCs w:val="24"/>
        </w:rPr>
        <w:t>,</w:t>
      </w:r>
      <w:r w:rsidR="009A5879" w:rsidRPr="00A960E9">
        <w:rPr>
          <w:rFonts w:ascii="Calibri" w:hAnsi="Calibri" w:cs="Calibri"/>
          <w:sz w:val="24"/>
          <w:szCs w:val="24"/>
        </w:rPr>
        <w:t xml:space="preserve"> що </w:t>
      </w:r>
      <w:r w:rsidR="003A5596" w:rsidRPr="00A960E9">
        <w:rPr>
          <w:rFonts w:ascii="Calibri" w:hAnsi="Calibri" w:cs="Calibri"/>
          <w:sz w:val="24"/>
          <w:szCs w:val="24"/>
        </w:rPr>
        <w:t>найбільшим споживач</w:t>
      </w:r>
      <w:r w:rsidR="009A5879" w:rsidRPr="00A960E9">
        <w:rPr>
          <w:rFonts w:ascii="Calibri" w:hAnsi="Calibri" w:cs="Calibri"/>
          <w:sz w:val="24"/>
          <w:szCs w:val="24"/>
        </w:rPr>
        <w:t>ем</w:t>
      </w:r>
      <w:r w:rsidR="003A5596" w:rsidRPr="00A960E9">
        <w:rPr>
          <w:rFonts w:ascii="Calibri" w:hAnsi="Calibri" w:cs="Calibri"/>
          <w:sz w:val="24"/>
          <w:szCs w:val="24"/>
        </w:rPr>
        <w:t xml:space="preserve"> теплової енергії</w:t>
      </w:r>
      <w:r w:rsidR="009A5879" w:rsidRPr="00A960E9">
        <w:rPr>
          <w:rFonts w:ascii="Calibri" w:hAnsi="Calibri" w:cs="Calibri"/>
          <w:sz w:val="24"/>
          <w:szCs w:val="24"/>
        </w:rPr>
        <w:t xml:space="preserve"> є населення (44%), а </w:t>
      </w:r>
      <w:r w:rsidR="0009709B" w:rsidRPr="00A960E9">
        <w:rPr>
          <w:rFonts w:ascii="Calibri" w:hAnsi="Calibri" w:cs="Calibri"/>
          <w:sz w:val="24"/>
          <w:szCs w:val="24"/>
        </w:rPr>
        <w:t>найбільшим</w:t>
      </w:r>
      <w:r w:rsidR="009A5879" w:rsidRPr="00A960E9">
        <w:rPr>
          <w:rFonts w:ascii="Calibri" w:hAnsi="Calibri" w:cs="Calibri"/>
          <w:sz w:val="24"/>
          <w:szCs w:val="24"/>
        </w:rPr>
        <w:t xml:space="preserve"> </w:t>
      </w:r>
      <w:r w:rsidR="0009709B" w:rsidRPr="00A960E9">
        <w:rPr>
          <w:rFonts w:ascii="Calibri" w:hAnsi="Calibri" w:cs="Calibri"/>
          <w:sz w:val="24"/>
          <w:szCs w:val="24"/>
        </w:rPr>
        <w:t>споживачем</w:t>
      </w:r>
      <w:r w:rsidR="009A5879" w:rsidRPr="00A960E9">
        <w:rPr>
          <w:rFonts w:ascii="Calibri" w:hAnsi="Calibri" w:cs="Calibri"/>
          <w:sz w:val="24"/>
          <w:szCs w:val="24"/>
        </w:rPr>
        <w:t xml:space="preserve"> теплової енергії за ВЕД</w:t>
      </w:r>
      <w:r w:rsidR="003A5596" w:rsidRPr="00A960E9">
        <w:rPr>
          <w:rFonts w:ascii="Calibri" w:hAnsi="Calibri" w:cs="Calibri"/>
          <w:sz w:val="24"/>
          <w:szCs w:val="24"/>
        </w:rPr>
        <w:t xml:space="preserve"> є промисловість</w:t>
      </w:r>
      <w:r w:rsidRPr="00A960E9">
        <w:rPr>
          <w:rFonts w:ascii="Calibri" w:hAnsi="Calibri" w:cs="Calibri"/>
          <w:sz w:val="24"/>
          <w:szCs w:val="24"/>
        </w:rPr>
        <w:t xml:space="preserve"> (37%),</w:t>
      </w:r>
      <w:r w:rsidR="003A5596" w:rsidRPr="00A960E9">
        <w:rPr>
          <w:rFonts w:ascii="Calibri" w:hAnsi="Calibri" w:cs="Calibri"/>
          <w:sz w:val="24"/>
          <w:szCs w:val="24"/>
        </w:rPr>
        <w:t xml:space="preserve"> зокрема переробна промисловість</w:t>
      </w:r>
      <w:r w:rsidRPr="00A960E9">
        <w:rPr>
          <w:rFonts w:ascii="Calibri" w:hAnsi="Calibri" w:cs="Calibri"/>
          <w:sz w:val="24"/>
          <w:szCs w:val="24"/>
        </w:rPr>
        <w:t xml:space="preserve"> області (29%).</w:t>
      </w:r>
    </w:p>
    <w:p w14:paraId="10EAE2AA" w14:textId="3BBE8AAB" w:rsidR="001A4E36" w:rsidRPr="00A960E9" w:rsidRDefault="001A4E36"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Більш детальна інформація щодо регіональної енергетичної статистики</w:t>
      </w:r>
      <w:r w:rsidR="0009709B" w:rsidRPr="00A960E9">
        <w:rPr>
          <w:rFonts w:ascii="Calibri" w:hAnsi="Calibri" w:cs="Calibri"/>
          <w:sz w:val="24"/>
          <w:szCs w:val="24"/>
        </w:rPr>
        <w:t xml:space="preserve"> області </w:t>
      </w:r>
      <w:r w:rsidR="00A03461" w:rsidRPr="00A960E9">
        <w:rPr>
          <w:rFonts w:ascii="Calibri" w:hAnsi="Calibri" w:cs="Calibri"/>
          <w:sz w:val="24"/>
          <w:szCs w:val="24"/>
        </w:rPr>
        <w:t xml:space="preserve">з посиланням на джерела інформації </w:t>
      </w:r>
      <w:r w:rsidRPr="00A960E9">
        <w:rPr>
          <w:rFonts w:ascii="Calibri" w:hAnsi="Calibri" w:cs="Calibri"/>
          <w:sz w:val="24"/>
          <w:szCs w:val="24"/>
        </w:rPr>
        <w:t>надана у Додатку</w:t>
      </w:r>
      <w:r w:rsidR="004C35E9" w:rsidRPr="00A960E9">
        <w:rPr>
          <w:rFonts w:ascii="Calibri" w:hAnsi="Calibri" w:cs="Calibri"/>
          <w:sz w:val="24"/>
          <w:szCs w:val="24"/>
        </w:rPr>
        <w:t xml:space="preserve"> А</w:t>
      </w:r>
      <w:r w:rsidR="00C80E27" w:rsidRPr="00A960E9">
        <w:rPr>
          <w:rFonts w:ascii="Calibri" w:hAnsi="Calibri" w:cs="Calibri"/>
          <w:sz w:val="24"/>
          <w:szCs w:val="24"/>
        </w:rPr>
        <w:t>2</w:t>
      </w:r>
      <w:r w:rsidRPr="00A960E9">
        <w:rPr>
          <w:rFonts w:ascii="Calibri" w:hAnsi="Calibri" w:cs="Calibri"/>
          <w:sz w:val="24"/>
          <w:szCs w:val="24"/>
        </w:rPr>
        <w:t>.</w:t>
      </w:r>
    </w:p>
    <w:p w14:paraId="2D05BE90" w14:textId="3D2C0E50" w:rsidR="00907328" w:rsidRPr="00A960E9" w:rsidRDefault="0041638C" w:rsidP="009B4991">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Енергетична інфраструктура</w:t>
      </w:r>
      <w:r w:rsidR="004E4645" w:rsidRPr="00A960E9">
        <w:rPr>
          <w:rFonts w:ascii="Calibri" w:hAnsi="Calibri" w:cs="Calibri"/>
          <w:sz w:val="24"/>
          <w:szCs w:val="24"/>
          <w:u w:val="single"/>
        </w:rPr>
        <w:t>.</w:t>
      </w:r>
      <w:r w:rsidRPr="00A960E9">
        <w:rPr>
          <w:rFonts w:ascii="Calibri" w:hAnsi="Calibri" w:cs="Calibri"/>
          <w:sz w:val="24"/>
          <w:szCs w:val="24"/>
        </w:rPr>
        <w:t xml:space="preserve"> Електропостачання Хмельницької області здійснюється від електростанцій та підстанцій Південно-Західної електроенергетичної системи, розташованих як на території області, так і від зовнішніх джерел електроенергії, зв’язок з якими здійснюється по лініях електропередачі напругою 330</w:t>
      </w:r>
      <w:r w:rsidR="00E50F09" w:rsidRPr="00A960E9">
        <w:rPr>
          <w:rFonts w:ascii="Calibri" w:hAnsi="Calibri" w:cs="Calibri"/>
          <w:sz w:val="24"/>
          <w:szCs w:val="24"/>
        </w:rPr>
        <w:t xml:space="preserve"> – </w:t>
      </w:r>
      <w:r w:rsidRPr="00A960E9">
        <w:rPr>
          <w:rFonts w:ascii="Calibri" w:hAnsi="Calibri" w:cs="Calibri"/>
          <w:sz w:val="24"/>
          <w:szCs w:val="24"/>
        </w:rPr>
        <w:t xml:space="preserve">750 </w:t>
      </w:r>
      <w:r w:rsidR="00992C95" w:rsidRPr="00A960E9">
        <w:rPr>
          <w:rFonts w:ascii="Calibri" w:hAnsi="Calibri" w:cs="Calibri"/>
          <w:sz w:val="24"/>
          <w:szCs w:val="24"/>
        </w:rPr>
        <w:t>к</w:t>
      </w:r>
      <w:r w:rsidR="00E50F09" w:rsidRPr="00A960E9">
        <w:rPr>
          <w:rFonts w:ascii="Calibri" w:hAnsi="Calibri" w:cs="Calibri"/>
          <w:sz w:val="24"/>
          <w:szCs w:val="24"/>
        </w:rPr>
        <w:t>Вт</w:t>
      </w:r>
      <w:r w:rsidRPr="00A960E9">
        <w:rPr>
          <w:rFonts w:ascii="Calibri" w:hAnsi="Calibri" w:cs="Calibri"/>
          <w:sz w:val="24"/>
          <w:szCs w:val="24"/>
        </w:rPr>
        <w:t xml:space="preserve">. Енергосистема області з’єднана </w:t>
      </w:r>
      <w:r w:rsidR="004707C3" w:rsidRPr="00A960E9">
        <w:rPr>
          <w:rFonts w:ascii="Calibri" w:hAnsi="Calibri" w:cs="Calibri"/>
          <w:sz w:val="24"/>
          <w:szCs w:val="24"/>
        </w:rPr>
        <w:t xml:space="preserve">через </w:t>
      </w:r>
      <w:r w:rsidRPr="00A960E9">
        <w:rPr>
          <w:rFonts w:ascii="Calibri" w:hAnsi="Calibri" w:cs="Calibri"/>
          <w:sz w:val="24"/>
          <w:szCs w:val="24"/>
        </w:rPr>
        <w:t>магістральн</w:t>
      </w:r>
      <w:r w:rsidR="004707C3" w:rsidRPr="00A960E9">
        <w:rPr>
          <w:rFonts w:ascii="Calibri" w:hAnsi="Calibri" w:cs="Calibri"/>
          <w:sz w:val="24"/>
          <w:szCs w:val="24"/>
        </w:rPr>
        <w:t>і</w:t>
      </w:r>
      <w:r w:rsidRPr="00A960E9">
        <w:rPr>
          <w:rFonts w:ascii="Calibri" w:hAnsi="Calibri" w:cs="Calibri"/>
          <w:sz w:val="24"/>
          <w:szCs w:val="24"/>
        </w:rPr>
        <w:t xml:space="preserve"> ліні</w:t>
      </w:r>
      <w:r w:rsidR="004707C3" w:rsidRPr="00A960E9">
        <w:rPr>
          <w:rFonts w:ascii="Calibri" w:hAnsi="Calibri" w:cs="Calibri"/>
          <w:sz w:val="24"/>
          <w:szCs w:val="24"/>
        </w:rPr>
        <w:t>ї</w:t>
      </w:r>
      <w:r w:rsidRPr="00A960E9">
        <w:rPr>
          <w:rFonts w:ascii="Calibri" w:hAnsi="Calibri" w:cs="Calibri"/>
          <w:sz w:val="24"/>
          <w:szCs w:val="24"/>
        </w:rPr>
        <w:t xml:space="preserve"> електропередачі із Західною (Рівненська область) та Центральною енергосистемою (Житомирська область). </w:t>
      </w:r>
    </w:p>
    <w:p w14:paraId="1EF46DE8" w14:textId="41D8AB8D" w:rsidR="004252B8" w:rsidRPr="00A960E9" w:rsidRDefault="00907328"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Загальна установлена електрична потужність джерел електричної енергії у Хмельницьк</w:t>
      </w:r>
      <w:r w:rsidR="00E50F09" w:rsidRPr="00A960E9">
        <w:rPr>
          <w:rFonts w:ascii="Calibri" w:hAnsi="Calibri" w:cs="Calibri"/>
          <w:sz w:val="24"/>
          <w:szCs w:val="24"/>
        </w:rPr>
        <w:t>ій</w:t>
      </w:r>
      <w:r w:rsidRPr="00A960E9">
        <w:rPr>
          <w:rFonts w:ascii="Calibri" w:hAnsi="Calibri" w:cs="Calibri"/>
          <w:sz w:val="24"/>
          <w:szCs w:val="24"/>
        </w:rPr>
        <w:t xml:space="preserve"> області складає 2385 тис. кВт. З неї 49 тис. кВт пр</w:t>
      </w:r>
      <w:r w:rsidR="00E50F09" w:rsidRPr="00A960E9">
        <w:rPr>
          <w:rFonts w:ascii="Calibri" w:hAnsi="Calibri" w:cs="Calibri"/>
          <w:sz w:val="24"/>
          <w:szCs w:val="24"/>
        </w:rPr>
        <w:t>ипадає на ТЕЦ (2,05%), 308 тис. </w:t>
      </w:r>
      <w:r w:rsidRPr="00A960E9">
        <w:rPr>
          <w:rFonts w:ascii="Calibri" w:hAnsi="Calibri" w:cs="Calibri"/>
          <w:sz w:val="24"/>
          <w:szCs w:val="24"/>
        </w:rPr>
        <w:t>кВт – сонячні електростанції (12,91%), 8 тис. кВт –</w:t>
      </w:r>
      <w:r w:rsidR="00E50F09" w:rsidRPr="00A960E9">
        <w:rPr>
          <w:rFonts w:ascii="Calibri" w:hAnsi="Calibri" w:cs="Calibri"/>
          <w:sz w:val="24"/>
          <w:szCs w:val="24"/>
        </w:rPr>
        <w:t xml:space="preserve"> гідроелектростанції (0,33%), 3 </w:t>
      </w:r>
      <w:r w:rsidRPr="00A960E9">
        <w:rPr>
          <w:rFonts w:ascii="Calibri" w:hAnsi="Calibri" w:cs="Calibri"/>
          <w:sz w:val="24"/>
          <w:szCs w:val="24"/>
        </w:rPr>
        <w:t>тис.</w:t>
      </w:r>
      <w:r w:rsidR="00E50F09" w:rsidRPr="00A960E9">
        <w:rPr>
          <w:rFonts w:ascii="Calibri" w:hAnsi="Calibri" w:cs="Calibri"/>
          <w:sz w:val="24"/>
          <w:szCs w:val="24"/>
        </w:rPr>
        <w:t> </w:t>
      </w:r>
      <w:r w:rsidRPr="00A960E9">
        <w:rPr>
          <w:rFonts w:ascii="Calibri" w:hAnsi="Calibri" w:cs="Calibri"/>
          <w:sz w:val="24"/>
          <w:szCs w:val="24"/>
        </w:rPr>
        <w:t>кВт – інші енергогенеру</w:t>
      </w:r>
      <w:r w:rsidR="00094F06" w:rsidRPr="00A960E9">
        <w:rPr>
          <w:rFonts w:ascii="Calibri" w:hAnsi="Calibri" w:cs="Calibri"/>
          <w:sz w:val="24"/>
          <w:szCs w:val="24"/>
        </w:rPr>
        <w:t>вальні</w:t>
      </w:r>
      <w:r w:rsidRPr="00A960E9">
        <w:rPr>
          <w:rFonts w:ascii="Calibri" w:hAnsi="Calibri" w:cs="Calibri"/>
          <w:sz w:val="24"/>
          <w:szCs w:val="24"/>
        </w:rPr>
        <w:t xml:space="preserve"> установки (0,13%). Відновлювана енергетика у сумі складає 13,38% (319 тис. кВт). </w:t>
      </w:r>
    </w:p>
    <w:p w14:paraId="680B718E" w14:textId="2F549A64" w:rsidR="00907328" w:rsidRPr="00A960E9" w:rsidRDefault="00907328" w:rsidP="009B4991">
      <w:pPr>
        <w:spacing w:after="80" w:line="240" w:lineRule="auto"/>
        <w:ind w:firstLine="709"/>
        <w:jc w:val="both"/>
        <w:rPr>
          <w:rFonts w:ascii="Calibri" w:hAnsi="Calibri" w:cs="Calibri"/>
          <w:b/>
          <w:bCs/>
          <w:sz w:val="24"/>
          <w:szCs w:val="24"/>
        </w:rPr>
      </w:pPr>
      <w:r w:rsidRPr="00A960E9">
        <w:rPr>
          <w:rFonts w:ascii="Calibri" w:hAnsi="Calibri" w:cs="Calibri"/>
          <w:sz w:val="24"/>
          <w:szCs w:val="24"/>
        </w:rPr>
        <w:t>Основним джерелом електричної енергії в області є Хмельницька атомна електростанція (ХАЕС). Основні характеристики ХАЕС:</w:t>
      </w:r>
    </w:p>
    <w:p w14:paraId="1A1034A6" w14:textId="69BFFBBF" w:rsidR="00907328" w:rsidRPr="00A960E9" w:rsidRDefault="00907328" w:rsidP="009B4991">
      <w:pPr>
        <w:pStyle w:val="a9"/>
        <w:numPr>
          <w:ilvl w:val="0"/>
          <w:numId w:val="48"/>
        </w:numPr>
        <w:spacing w:after="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Будується енергоблоків</w:t>
      </w:r>
      <w:r w:rsidR="003A3917" w:rsidRPr="00A960E9">
        <w:rPr>
          <w:rFonts w:ascii="Calibri" w:eastAsia="Times New Roman" w:hAnsi="Calibri" w:cs="Calibri"/>
          <w:sz w:val="24"/>
          <w:szCs w:val="24"/>
          <w:lang w:eastAsia="uk-UA"/>
        </w:rPr>
        <w:tab/>
      </w:r>
      <w:r w:rsidR="003A3917"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3A3917"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4</w:t>
      </w:r>
      <w:r w:rsidR="009B4991" w:rsidRPr="00A960E9">
        <w:rPr>
          <w:rFonts w:ascii="Calibri" w:eastAsia="Times New Roman" w:hAnsi="Calibri" w:cs="Calibri"/>
          <w:sz w:val="24"/>
          <w:szCs w:val="24"/>
          <w:lang w:eastAsia="uk-UA"/>
        </w:rPr>
        <w:t>;</w:t>
      </w:r>
    </w:p>
    <w:p w14:paraId="7AC07288" w14:textId="0529C77A" w:rsidR="00907328" w:rsidRPr="00A960E9" w:rsidRDefault="00907328" w:rsidP="009B4991">
      <w:pPr>
        <w:pStyle w:val="a9"/>
        <w:numPr>
          <w:ilvl w:val="0"/>
          <w:numId w:val="48"/>
        </w:numPr>
        <w:spacing w:after="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Тип реакторів</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3A3917"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ВВЕР-1000</w:t>
      </w:r>
      <w:r w:rsidR="009B4991" w:rsidRPr="00A960E9">
        <w:rPr>
          <w:rFonts w:ascii="Calibri" w:eastAsia="Times New Roman" w:hAnsi="Calibri" w:cs="Calibri"/>
          <w:sz w:val="24"/>
          <w:szCs w:val="24"/>
          <w:lang w:eastAsia="uk-UA"/>
        </w:rPr>
        <w:t>;</w:t>
      </w:r>
    </w:p>
    <w:p w14:paraId="43F6CE62" w14:textId="2ED634D1" w:rsidR="00907328" w:rsidRPr="00A960E9" w:rsidRDefault="00907328" w:rsidP="009B4991">
      <w:pPr>
        <w:pStyle w:val="a9"/>
        <w:numPr>
          <w:ilvl w:val="0"/>
          <w:numId w:val="48"/>
        </w:numPr>
        <w:spacing w:after="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Реакторів в експлуатації</w:t>
      </w:r>
      <w:r w:rsidRPr="00A960E9">
        <w:rPr>
          <w:rFonts w:ascii="Calibri" w:eastAsia="Times New Roman" w:hAnsi="Calibri" w:cs="Calibri"/>
          <w:sz w:val="24"/>
          <w:szCs w:val="24"/>
          <w:lang w:eastAsia="uk-UA"/>
        </w:rPr>
        <w:tab/>
      </w:r>
      <w:r w:rsidR="003A3917" w:rsidRPr="00A960E9">
        <w:rPr>
          <w:rFonts w:ascii="Calibri" w:eastAsia="Times New Roman" w:hAnsi="Calibri" w:cs="Calibri"/>
          <w:sz w:val="24"/>
          <w:szCs w:val="24"/>
          <w:lang w:eastAsia="uk-UA"/>
        </w:rPr>
        <w:tab/>
      </w:r>
      <w:r w:rsidR="003A3917" w:rsidRPr="00A960E9">
        <w:rPr>
          <w:rFonts w:ascii="Calibri" w:eastAsia="Times New Roman" w:hAnsi="Calibri" w:cs="Calibri"/>
          <w:sz w:val="24"/>
          <w:szCs w:val="24"/>
          <w:lang w:eastAsia="uk-UA"/>
        </w:rPr>
        <w:tab/>
        <w:t xml:space="preserve">     </w:t>
      </w:r>
      <w:r w:rsidRPr="00A960E9">
        <w:rPr>
          <w:rFonts w:ascii="Calibri" w:eastAsia="Times New Roman" w:hAnsi="Calibri" w:cs="Calibri"/>
          <w:sz w:val="24"/>
          <w:szCs w:val="24"/>
          <w:lang w:eastAsia="uk-UA"/>
        </w:rPr>
        <w:t>2</w:t>
      </w:r>
      <w:r w:rsidR="009B4991" w:rsidRPr="00A960E9">
        <w:rPr>
          <w:rFonts w:ascii="Calibri" w:eastAsia="Times New Roman" w:hAnsi="Calibri" w:cs="Calibri"/>
          <w:sz w:val="24"/>
          <w:szCs w:val="24"/>
          <w:lang w:eastAsia="uk-UA"/>
        </w:rPr>
        <w:t>;</w:t>
      </w:r>
    </w:p>
    <w:p w14:paraId="6E584C8E" w14:textId="71551CC5" w:rsidR="00907328" w:rsidRPr="00A960E9" w:rsidRDefault="00907328" w:rsidP="009B4991">
      <w:pPr>
        <w:pStyle w:val="a9"/>
        <w:numPr>
          <w:ilvl w:val="0"/>
          <w:numId w:val="48"/>
        </w:numPr>
        <w:spacing w:after="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Генеру</w:t>
      </w:r>
      <w:r w:rsidR="00094F06" w:rsidRPr="00A960E9">
        <w:rPr>
          <w:rFonts w:ascii="Calibri" w:eastAsia="Times New Roman" w:hAnsi="Calibri" w:cs="Calibri"/>
          <w:sz w:val="24"/>
          <w:szCs w:val="24"/>
          <w:lang w:eastAsia="uk-UA"/>
        </w:rPr>
        <w:t>вальна п</w:t>
      </w:r>
      <w:r w:rsidRPr="00A960E9">
        <w:rPr>
          <w:rFonts w:ascii="Calibri" w:eastAsia="Times New Roman" w:hAnsi="Calibri" w:cs="Calibri"/>
          <w:sz w:val="24"/>
          <w:szCs w:val="24"/>
          <w:lang w:eastAsia="uk-UA"/>
        </w:rPr>
        <w:t>отужність</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F72DC3"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2000 МВт.</w:t>
      </w:r>
    </w:p>
    <w:p w14:paraId="4C7DE450" w14:textId="12D48849" w:rsidR="00907328" w:rsidRPr="00A960E9" w:rsidRDefault="00907328"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Таким чином</w:t>
      </w:r>
      <w:r w:rsidR="003A3917" w:rsidRPr="00A960E9">
        <w:rPr>
          <w:rFonts w:ascii="Calibri" w:hAnsi="Calibri" w:cs="Calibri"/>
          <w:sz w:val="24"/>
          <w:szCs w:val="24"/>
        </w:rPr>
        <w:t xml:space="preserve">, </w:t>
      </w:r>
      <w:r w:rsidRPr="00A960E9">
        <w:rPr>
          <w:rFonts w:ascii="Calibri" w:hAnsi="Calibri" w:cs="Calibri"/>
          <w:sz w:val="24"/>
          <w:szCs w:val="24"/>
        </w:rPr>
        <w:t>з 2385 тис. кВт установленої електричної потужності атомна енергетика складає 2000 тис. кВт (83,86% від установленої потужності); ТЕЦ, СЕС, ГЕС, ін</w:t>
      </w:r>
      <w:r w:rsidR="003A3917" w:rsidRPr="00A960E9">
        <w:rPr>
          <w:rFonts w:ascii="Calibri" w:hAnsi="Calibri" w:cs="Calibri"/>
          <w:sz w:val="24"/>
          <w:szCs w:val="24"/>
        </w:rPr>
        <w:t>ші</w:t>
      </w:r>
      <w:r w:rsidRPr="00A960E9">
        <w:rPr>
          <w:rFonts w:ascii="Calibri" w:hAnsi="Calibri" w:cs="Calibri"/>
          <w:sz w:val="24"/>
          <w:szCs w:val="24"/>
        </w:rPr>
        <w:t xml:space="preserve"> установки разом </w:t>
      </w:r>
      <w:r w:rsidRPr="00A960E9">
        <w:rPr>
          <w:rFonts w:ascii="Calibri" w:hAnsi="Calibri" w:cs="Calibri"/>
          <w:sz w:val="24"/>
          <w:szCs w:val="24"/>
        </w:rPr>
        <w:lastRenderedPageBreak/>
        <w:t>– 368 тис. кВт (15,43%),</w:t>
      </w:r>
      <w:r w:rsidR="002C662B" w:rsidRPr="00A960E9">
        <w:rPr>
          <w:rFonts w:ascii="Calibri" w:hAnsi="Calibri" w:cs="Calibri"/>
          <w:sz w:val="24"/>
          <w:szCs w:val="24"/>
        </w:rPr>
        <w:t xml:space="preserve"> а</w:t>
      </w:r>
      <w:r w:rsidRPr="00A960E9">
        <w:rPr>
          <w:rFonts w:ascii="Calibri" w:hAnsi="Calibri" w:cs="Calibri"/>
          <w:sz w:val="24"/>
          <w:szCs w:val="24"/>
        </w:rPr>
        <w:t xml:space="preserve"> теплові електростанції – 17 тис. кВт (0,71%). Тобто структура електрогенерації </w:t>
      </w:r>
      <w:r w:rsidR="003A3917" w:rsidRPr="00A960E9">
        <w:rPr>
          <w:rFonts w:ascii="Calibri" w:hAnsi="Calibri" w:cs="Calibri"/>
          <w:sz w:val="24"/>
          <w:szCs w:val="24"/>
        </w:rPr>
        <w:t>така</w:t>
      </w:r>
      <w:r w:rsidRPr="00A960E9">
        <w:rPr>
          <w:rFonts w:ascii="Calibri" w:hAnsi="Calibri" w:cs="Calibri"/>
          <w:sz w:val="24"/>
          <w:szCs w:val="24"/>
        </w:rPr>
        <w:t xml:space="preserve">: 83,86% </w:t>
      </w:r>
      <w:r w:rsidR="003A3917" w:rsidRPr="00A960E9">
        <w:rPr>
          <w:rFonts w:ascii="Calibri" w:hAnsi="Calibri" w:cs="Calibri"/>
          <w:sz w:val="24"/>
          <w:szCs w:val="24"/>
        </w:rPr>
        <w:t>–</w:t>
      </w:r>
      <w:r w:rsidRPr="00A960E9">
        <w:rPr>
          <w:rFonts w:ascii="Calibri" w:hAnsi="Calibri" w:cs="Calibri"/>
          <w:sz w:val="24"/>
          <w:szCs w:val="24"/>
        </w:rPr>
        <w:t xml:space="preserve"> атомна електростанція, 2,76% (66 тис. кВт) </w:t>
      </w:r>
      <w:r w:rsidR="003A3917" w:rsidRPr="00A960E9">
        <w:rPr>
          <w:rFonts w:ascii="Calibri" w:hAnsi="Calibri" w:cs="Calibri"/>
          <w:sz w:val="24"/>
          <w:szCs w:val="24"/>
        </w:rPr>
        <w:t>–</w:t>
      </w:r>
      <w:r w:rsidRPr="00A960E9">
        <w:rPr>
          <w:rFonts w:ascii="Calibri" w:hAnsi="Calibri" w:cs="Calibri"/>
          <w:sz w:val="24"/>
          <w:szCs w:val="24"/>
        </w:rPr>
        <w:t xml:space="preserve"> теплова генерація (0,71% </w:t>
      </w:r>
      <w:r w:rsidR="003A3917" w:rsidRPr="00A960E9">
        <w:rPr>
          <w:rFonts w:ascii="Calibri" w:hAnsi="Calibri" w:cs="Calibri"/>
          <w:sz w:val="24"/>
          <w:szCs w:val="24"/>
        </w:rPr>
        <w:t>–</w:t>
      </w:r>
      <w:r w:rsidRPr="00A960E9">
        <w:rPr>
          <w:rFonts w:ascii="Calibri" w:hAnsi="Calibri" w:cs="Calibri"/>
          <w:sz w:val="24"/>
          <w:szCs w:val="24"/>
        </w:rPr>
        <w:t xml:space="preserve"> ТЕС та 2,05% ТЕЦ), 13,38% </w:t>
      </w:r>
      <w:r w:rsidR="003A3917" w:rsidRPr="00A960E9">
        <w:rPr>
          <w:rFonts w:ascii="Calibri" w:hAnsi="Calibri" w:cs="Calibri"/>
          <w:sz w:val="24"/>
          <w:szCs w:val="24"/>
        </w:rPr>
        <w:t>–</w:t>
      </w:r>
      <w:r w:rsidRPr="00A960E9">
        <w:rPr>
          <w:rFonts w:ascii="Calibri" w:hAnsi="Calibri" w:cs="Calibri"/>
          <w:sz w:val="24"/>
          <w:szCs w:val="24"/>
        </w:rPr>
        <w:t xml:space="preserve"> ВДЕ.</w:t>
      </w:r>
    </w:p>
    <w:p w14:paraId="17B5A85D" w14:textId="0DC44DDC" w:rsidR="002C662B" w:rsidRPr="00A960E9" w:rsidRDefault="002C662B"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Середній обсяг виробленої електроенергії області</w:t>
      </w:r>
      <w:r w:rsidR="009B4991" w:rsidRPr="00A960E9">
        <w:rPr>
          <w:rFonts w:ascii="Calibri" w:hAnsi="Calibri" w:cs="Calibri"/>
          <w:sz w:val="24"/>
          <w:szCs w:val="24"/>
        </w:rPr>
        <w:t xml:space="preserve"> </w:t>
      </w:r>
      <w:r w:rsidRPr="00A960E9">
        <w:rPr>
          <w:rFonts w:ascii="Calibri" w:hAnsi="Calibri" w:cs="Calibri"/>
          <w:sz w:val="24"/>
          <w:szCs w:val="24"/>
        </w:rPr>
        <w:t>становить 13618 млн кВт</w:t>
      </w:r>
      <w:r w:rsidR="001E1315" w:rsidRPr="00A960E9">
        <w:rPr>
          <w:rFonts w:ascii="Calibri" w:hAnsi="Calibri" w:cs="Calibri"/>
          <w:sz w:val="24"/>
          <w:szCs w:val="24"/>
        </w:rPr>
        <w:t>·</w:t>
      </w:r>
      <w:r w:rsidRPr="00A960E9">
        <w:rPr>
          <w:rFonts w:ascii="Calibri" w:hAnsi="Calibri" w:cs="Calibri"/>
          <w:sz w:val="24"/>
          <w:szCs w:val="24"/>
        </w:rPr>
        <w:t>год на рік, завдяки чому перевищує показник споживання електроенергії у середньому на 544% (середній показник споживання електроенергії за 8 років становить 2116 млн кВт</w:t>
      </w:r>
      <w:r w:rsidR="001E1315" w:rsidRPr="00A960E9">
        <w:rPr>
          <w:rFonts w:ascii="Calibri" w:hAnsi="Calibri" w:cs="Calibri"/>
          <w:sz w:val="24"/>
          <w:szCs w:val="24"/>
        </w:rPr>
        <w:t>·</w:t>
      </w:r>
      <w:r w:rsidRPr="00A960E9">
        <w:rPr>
          <w:rFonts w:ascii="Calibri" w:hAnsi="Calibri" w:cs="Calibri"/>
          <w:sz w:val="24"/>
          <w:szCs w:val="24"/>
        </w:rPr>
        <w:t xml:space="preserve">год на рік). </w:t>
      </w:r>
      <w:r w:rsidR="0094641F" w:rsidRPr="00A960E9">
        <w:rPr>
          <w:rFonts w:ascii="Calibri" w:hAnsi="Calibri" w:cs="Calibri"/>
          <w:sz w:val="24"/>
          <w:szCs w:val="24"/>
        </w:rPr>
        <w:t>Таким чином</w:t>
      </w:r>
      <w:r w:rsidR="003A3917" w:rsidRPr="00A960E9">
        <w:rPr>
          <w:rFonts w:ascii="Calibri" w:hAnsi="Calibri" w:cs="Calibri"/>
          <w:sz w:val="24"/>
          <w:szCs w:val="24"/>
        </w:rPr>
        <w:t>,</w:t>
      </w:r>
      <w:r w:rsidR="0094641F" w:rsidRPr="00A960E9">
        <w:rPr>
          <w:rFonts w:ascii="Calibri" w:hAnsi="Calibri" w:cs="Calibri"/>
          <w:sz w:val="24"/>
          <w:szCs w:val="24"/>
        </w:rPr>
        <w:t xml:space="preserve"> Хмельниц</w:t>
      </w:r>
      <w:r w:rsidR="003A3917" w:rsidRPr="00A960E9">
        <w:rPr>
          <w:rFonts w:ascii="Calibri" w:hAnsi="Calibri" w:cs="Calibri"/>
          <w:sz w:val="24"/>
          <w:szCs w:val="24"/>
        </w:rPr>
        <w:t>ь</w:t>
      </w:r>
      <w:r w:rsidR="0094641F" w:rsidRPr="00A960E9">
        <w:rPr>
          <w:rFonts w:ascii="Calibri" w:hAnsi="Calibri" w:cs="Calibri"/>
          <w:sz w:val="24"/>
          <w:szCs w:val="24"/>
        </w:rPr>
        <w:t>ка область є електропрофіцитною. Але ХАЕС слід розглядати як джерело енергії національн</w:t>
      </w:r>
      <w:r w:rsidR="003A3917" w:rsidRPr="00A960E9">
        <w:rPr>
          <w:rFonts w:ascii="Calibri" w:hAnsi="Calibri" w:cs="Calibri"/>
          <w:sz w:val="24"/>
          <w:szCs w:val="24"/>
        </w:rPr>
        <w:t>ого масштабу, яке забезпечує ін</w:t>
      </w:r>
      <w:r w:rsidR="0094641F" w:rsidRPr="00A960E9">
        <w:rPr>
          <w:rFonts w:ascii="Calibri" w:hAnsi="Calibri" w:cs="Calibri"/>
          <w:sz w:val="24"/>
          <w:szCs w:val="24"/>
        </w:rPr>
        <w:t>ш</w:t>
      </w:r>
      <w:r w:rsidR="003A3917" w:rsidRPr="00A960E9">
        <w:rPr>
          <w:rFonts w:ascii="Calibri" w:hAnsi="Calibri" w:cs="Calibri"/>
          <w:sz w:val="24"/>
          <w:szCs w:val="24"/>
        </w:rPr>
        <w:t>і</w:t>
      </w:r>
      <w:r w:rsidR="0094641F" w:rsidRPr="00A960E9">
        <w:rPr>
          <w:rFonts w:ascii="Calibri" w:hAnsi="Calibri" w:cs="Calibri"/>
          <w:sz w:val="24"/>
          <w:szCs w:val="24"/>
        </w:rPr>
        <w:t xml:space="preserve"> області України </w:t>
      </w:r>
      <w:r w:rsidR="001E1315" w:rsidRPr="00A960E9">
        <w:rPr>
          <w:rFonts w:ascii="Calibri" w:hAnsi="Calibri" w:cs="Calibri"/>
          <w:sz w:val="24"/>
          <w:szCs w:val="24"/>
        </w:rPr>
        <w:t>та</w:t>
      </w:r>
      <w:r w:rsidR="0094641F" w:rsidRPr="00A960E9">
        <w:rPr>
          <w:rFonts w:ascii="Calibri" w:hAnsi="Calibri" w:cs="Calibri"/>
          <w:sz w:val="24"/>
          <w:szCs w:val="24"/>
        </w:rPr>
        <w:t xml:space="preserve"> експорт електричної енергії у </w:t>
      </w:r>
      <w:r w:rsidR="00417B89" w:rsidRPr="00A960E9">
        <w:rPr>
          <w:rFonts w:ascii="Calibri" w:hAnsi="Calibri" w:cs="Calibri"/>
          <w:sz w:val="24"/>
          <w:szCs w:val="24"/>
        </w:rPr>
        <w:t>єв</w:t>
      </w:r>
      <w:r w:rsidR="0094641F" w:rsidRPr="00A960E9">
        <w:rPr>
          <w:rFonts w:ascii="Calibri" w:hAnsi="Calibri" w:cs="Calibri"/>
          <w:sz w:val="24"/>
          <w:szCs w:val="24"/>
        </w:rPr>
        <w:t>роп</w:t>
      </w:r>
      <w:r w:rsidR="003A3917" w:rsidRPr="00A960E9">
        <w:rPr>
          <w:rFonts w:ascii="Calibri" w:hAnsi="Calibri" w:cs="Calibri"/>
          <w:sz w:val="24"/>
          <w:szCs w:val="24"/>
        </w:rPr>
        <w:t>ей</w:t>
      </w:r>
      <w:r w:rsidR="0094641F" w:rsidRPr="00A960E9">
        <w:rPr>
          <w:rFonts w:ascii="Calibri" w:hAnsi="Calibri" w:cs="Calibri"/>
          <w:sz w:val="24"/>
          <w:szCs w:val="24"/>
        </w:rPr>
        <w:t>ські країни.</w:t>
      </w:r>
    </w:p>
    <w:p w14:paraId="3134CC0C" w14:textId="04664F7A" w:rsidR="00992C95" w:rsidRPr="00A960E9" w:rsidRDefault="002A5252"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Крім ХАЕС д</w:t>
      </w:r>
      <w:r w:rsidR="0041638C" w:rsidRPr="00A960E9">
        <w:rPr>
          <w:rFonts w:ascii="Calibri" w:hAnsi="Calibri" w:cs="Calibri"/>
          <w:sz w:val="24"/>
          <w:szCs w:val="24"/>
        </w:rPr>
        <w:t>о основних джерел електропостачання відносяться Дністровська ГЕС (потужність 702 МВт), Дністровська ГАЕС (потужність 972 МВт). На Хмельниччині продовжуються розвиватися відновлювані джерела енергії, серед яких найбільш динамічним сектором є сонячна енергетика. На сьогодні діє 32 малих гідроелектростанці</w:t>
      </w:r>
      <w:r w:rsidR="003A3917" w:rsidRPr="00A960E9">
        <w:rPr>
          <w:rFonts w:ascii="Calibri" w:hAnsi="Calibri" w:cs="Calibri"/>
          <w:sz w:val="24"/>
          <w:szCs w:val="24"/>
        </w:rPr>
        <w:t>й</w:t>
      </w:r>
      <w:r w:rsidR="0041638C" w:rsidRPr="00A960E9">
        <w:rPr>
          <w:rFonts w:ascii="Calibri" w:hAnsi="Calibri" w:cs="Calibri"/>
          <w:sz w:val="24"/>
          <w:szCs w:val="24"/>
        </w:rPr>
        <w:t xml:space="preserve"> та 24 сонячних електростанці</w:t>
      </w:r>
      <w:r w:rsidR="003A3917" w:rsidRPr="00A960E9">
        <w:rPr>
          <w:rFonts w:ascii="Calibri" w:hAnsi="Calibri" w:cs="Calibri"/>
          <w:sz w:val="24"/>
          <w:szCs w:val="24"/>
        </w:rPr>
        <w:t>й</w:t>
      </w:r>
      <w:r w:rsidR="0041638C" w:rsidRPr="00A960E9">
        <w:rPr>
          <w:rFonts w:ascii="Calibri" w:hAnsi="Calibri" w:cs="Calibri"/>
          <w:sz w:val="24"/>
          <w:szCs w:val="24"/>
        </w:rPr>
        <w:t xml:space="preserve">, у тому числі 12 СЕС встановленою загальною потужністю 32 МВт було введено в експлуатацію у 2018 році. </w:t>
      </w:r>
    </w:p>
    <w:p w14:paraId="6E1DDB87" w14:textId="561C7231" w:rsidR="00F342D5" w:rsidRPr="00A960E9" w:rsidRDefault="00992C95" w:rsidP="009B4991">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Обласна газо</w:t>
      </w:r>
      <w:r w:rsidR="00156284" w:rsidRPr="00A960E9">
        <w:rPr>
          <w:rFonts w:ascii="Calibri" w:hAnsi="Calibri" w:cs="Calibri"/>
          <w:sz w:val="24"/>
          <w:szCs w:val="24"/>
          <w:u w:val="single"/>
        </w:rPr>
        <w:t>ро</w:t>
      </w:r>
      <w:r w:rsidR="009B4991" w:rsidRPr="00A960E9">
        <w:rPr>
          <w:rFonts w:ascii="Calibri" w:hAnsi="Calibri" w:cs="Calibri"/>
          <w:sz w:val="24"/>
          <w:szCs w:val="24"/>
          <w:u w:val="single"/>
        </w:rPr>
        <w:t>з</w:t>
      </w:r>
      <w:r w:rsidR="00156284" w:rsidRPr="00A960E9">
        <w:rPr>
          <w:rFonts w:ascii="Calibri" w:hAnsi="Calibri" w:cs="Calibri"/>
          <w:sz w:val="24"/>
          <w:szCs w:val="24"/>
          <w:u w:val="single"/>
        </w:rPr>
        <w:t>поділь</w:t>
      </w:r>
      <w:r w:rsidR="009B4991" w:rsidRPr="00A960E9">
        <w:rPr>
          <w:rFonts w:ascii="Calibri" w:hAnsi="Calibri" w:cs="Calibri"/>
          <w:sz w:val="24"/>
          <w:szCs w:val="24"/>
          <w:u w:val="single"/>
        </w:rPr>
        <w:t>на</w:t>
      </w:r>
      <w:r w:rsidRPr="00A960E9">
        <w:rPr>
          <w:rFonts w:ascii="Calibri" w:hAnsi="Calibri" w:cs="Calibri"/>
          <w:sz w:val="24"/>
          <w:szCs w:val="24"/>
          <w:u w:val="single"/>
        </w:rPr>
        <w:t xml:space="preserve"> </w:t>
      </w:r>
      <w:r w:rsidR="00156284" w:rsidRPr="00A960E9">
        <w:rPr>
          <w:rFonts w:ascii="Calibri" w:hAnsi="Calibri" w:cs="Calibri"/>
          <w:sz w:val="24"/>
          <w:szCs w:val="24"/>
          <w:u w:val="single"/>
        </w:rPr>
        <w:t>мережа</w:t>
      </w:r>
    </w:p>
    <w:p w14:paraId="58B6B5D9" w14:textId="4DC71EF4" w:rsidR="00F342D5" w:rsidRPr="00A960E9" w:rsidRDefault="0041638C"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Газопостачання Хмельницької області (окрім Шепетівського району) </w:t>
      </w:r>
      <w:r w:rsidR="00D3137A" w:rsidRPr="00A960E9">
        <w:rPr>
          <w:rFonts w:ascii="Calibri" w:hAnsi="Calibri" w:cs="Calibri"/>
          <w:sz w:val="24"/>
          <w:szCs w:val="24"/>
        </w:rPr>
        <w:t>здійснюються Хмельницько</w:t>
      </w:r>
      <w:r w:rsidR="003A3917" w:rsidRPr="00A960E9">
        <w:rPr>
          <w:rFonts w:ascii="Calibri" w:hAnsi="Calibri" w:cs="Calibri"/>
          <w:sz w:val="24"/>
          <w:szCs w:val="24"/>
        </w:rPr>
        <w:t>ю</w:t>
      </w:r>
      <w:r w:rsidR="00D3137A" w:rsidRPr="00A960E9">
        <w:rPr>
          <w:rFonts w:ascii="Calibri" w:hAnsi="Calibri" w:cs="Calibri"/>
          <w:sz w:val="24"/>
          <w:szCs w:val="24"/>
        </w:rPr>
        <w:t xml:space="preserve"> філі</w:t>
      </w:r>
      <w:r w:rsidR="003A3917" w:rsidRPr="00A960E9">
        <w:rPr>
          <w:rFonts w:ascii="Calibri" w:hAnsi="Calibri" w:cs="Calibri"/>
          <w:sz w:val="24"/>
          <w:szCs w:val="24"/>
        </w:rPr>
        <w:t>є</w:t>
      </w:r>
      <w:r w:rsidR="00D3137A" w:rsidRPr="00A960E9">
        <w:rPr>
          <w:rFonts w:ascii="Calibri" w:hAnsi="Calibri" w:cs="Calibri"/>
          <w:sz w:val="24"/>
          <w:szCs w:val="24"/>
        </w:rPr>
        <w:t>ю ТОВ «Газорозподільні мережі України»</w:t>
      </w:r>
      <w:r w:rsidR="00F342D5" w:rsidRPr="00A960E9">
        <w:rPr>
          <w:rFonts w:ascii="Calibri" w:hAnsi="Calibri" w:cs="Calibri"/>
          <w:sz w:val="24"/>
          <w:szCs w:val="24"/>
        </w:rPr>
        <w:t xml:space="preserve">. Газопостачання Шепетівського району здійснює </w:t>
      </w:r>
      <w:r w:rsidRPr="00A960E9">
        <w:rPr>
          <w:rFonts w:ascii="Calibri" w:hAnsi="Calibri" w:cs="Calibri"/>
          <w:sz w:val="24"/>
          <w:szCs w:val="24"/>
        </w:rPr>
        <w:t>ПрАТ «Шепетівкагаз».</w:t>
      </w:r>
    </w:p>
    <w:p w14:paraId="5097B542" w14:textId="3AFF7B27" w:rsidR="0041638C" w:rsidRPr="00A960E9" w:rsidRDefault="00EC77B0"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В 20</w:t>
      </w:r>
      <w:r w:rsidR="00F342D5" w:rsidRPr="00A960E9">
        <w:rPr>
          <w:rFonts w:ascii="Calibri" w:hAnsi="Calibri" w:cs="Calibri"/>
          <w:sz w:val="24"/>
          <w:szCs w:val="24"/>
        </w:rPr>
        <w:t xml:space="preserve">20 </w:t>
      </w:r>
      <w:r w:rsidR="003A3917" w:rsidRPr="00A960E9">
        <w:rPr>
          <w:rFonts w:ascii="Calibri" w:hAnsi="Calibri" w:cs="Calibri"/>
          <w:sz w:val="24"/>
          <w:szCs w:val="24"/>
        </w:rPr>
        <w:t xml:space="preserve">р. </w:t>
      </w:r>
      <w:r w:rsidR="00F342D5" w:rsidRPr="00A960E9">
        <w:rPr>
          <w:rFonts w:ascii="Calibri" w:hAnsi="Calibri" w:cs="Calibri"/>
          <w:sz w:val="24"/>
          <w:szCs w:val="24"/>
        </w:rPr>
        <w:t>в Хмельницьк</w:t>
      </w:r>
      <w:r w:rsidR="003A3917" w:rsidRPr="00A960E9">
        <w:rPr>
          <w:rFonts w:ascii="Calibri" w:hAnsi="Calibri" w:cs="Calibri"/>
          <w:sz w:val="24"/>
          <w:szCs w:val="24"/>
        </w:rPr>
        <w:t>ій</w:t>
      </w:r>
      <w:r w:rsidR="00F342D5" w:rsidRPr="00A960E9">
        <w:rPr>
          <w:rFonts w:ascii="Calibri" w:hAnsi="Calibri" w:cs="Calibri"/>
          <w:sz w:val="24"/>
          <w:szCs w:val="24"/>
        </w:rPr>
        <w:t xml:space="preserve"> області було спожито 0,627 млрд м</w:t>
      </w:r>
      <w:r w:rsidR="00F342D5" w:rsidRPr="00A960E9">
        <w:rPr>
          <w:rFonts w:ascii="Calibri" w:hAnsi="Calibri" w:cs="Calibri"/>
          <w:sz w:val="24"/>
          <w:szCs w:val="24"/>
          <w:vertAlign w:val="superscript"/>
        </w:rPr>
        <w:t xml:space="preserve">3 </w:t>
      </w:r>
      <w:r w:rsidR="00F342D5" w:rsidRPr="00A960E9">
        <w:rPr>
          <w:rFonts w:ascii="Calibri" w:hAnsi="Calibri" w:cs="Calibri"/>
          <w:sz w:val="24"/>
          <w:szCs w:val="24"/>
        </w:rPr>
        <w:t xml:space="preserve"> природного газу.</w:t>
      </w:r>
    </w:p>
    <w:p w14:paraId="6386AF14" w14:textId="38BA2DE4" w:rsidR="00F342D5" w:rsidRPr="00A960E9" w:rsidRDefault="00D3137A"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Хмельницько</w:t>
      </w:r>
      <w:r w:rsidR="003A3917" w:rsidRPr="00A960E9">
        <w:rPr>
          <w:rFonts w:ascii="Calibri" w:hAnsi="Calibri" w:cs="Calibri"/>
          <w:sz w:val="24"/>
          <w:szCs w:val="24"/>
        </w:rPr>
        <w:t>ю</w:t>
      </w:r>
      <w:r w:rsidRPr="00A960E9">
        <w:rPr>
          <w:rFonts w:ascii="Calibri" w:hAnsi="Calibri" w:cs="Calibri"/>
          <w:sz w:val="24"/>
          <w:szCs w:val="24"/>
        </w:rPr>
        <w:t xml:space="preserve"> філі</w:t>
      </w:r>
      <w:r w:rsidR="003A3917" w:rsidRPr="00A960E9">
        <w:rPr>
          <w:rFonts w:ascii="Calibri" w:hAnsi="Calibri" w:cs="Calibri"/>
          <w:sz w:val="24"/>
          <w:szCs w:val="24"/>
        </w:rPr>
        <w:t>є</w:t>
      </w:r>
      <w:r w:rsidRPr="00A960E9">
        <w:rPr>
          <w:rFonts w:ascii="Calibri" w:hAnsi="Calibri" w:cs="Calibri"/>
          <w:sz w:val="24"/>
          <w:szCs w:val="24"/>
        </w:rPr>
        <w:t>ю ТОВ «Газорозподільні мережі України» експлуатується</w:t>
      </w:r>
      <w:r w:rsidR="00F342D5" w:rsidRPr="00A960E9">
        <w:rPr>
          <w:rFonts w:ascii="Calibri" w:hAnsi="Calibri" w:cs="Calibri"/>
          <w:sz w:val="24"/>
          <w:szCs w:val="24"/>
        </w:rPr>
        <w:t>:</w:t>
      </w:r>
    </w:p>
    <w:p w14:paraId="566C098C" w14:textId="15547246"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Газові мережі загальною довжиною</w:t>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17 909,588 км, </w:t>
      </w:r>
    </w:p>
    <w:p w14:paraId="2C237AE2" w14:textId="77777777" w:rsidR="009636E5" w:rsidRPr="00A960E9" w:rsidRDefault="00F342D5" w:rsidP="009B4991">
      <w:pPr>
        <w:pStyle w:val="a9"/>
        <w:spacing w:after="80" w:line="240" w:lineRule="auto"/>
        <w:ind w:left="1066"/>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 них:</w:t>
      </w:r>
    </w:p>
    <w:p w14:paraId="09B712BC" w14:textId="68E5E7BF" w:rsidR="00F342D5" w:rsidRPr="00A960E9" w:rsidRDefault="00F342D5" w:rsidP="009B4991">
      <w:pPr>
        <w:pStyle w:val="a9"/>
        <w:spacing w:after="80" w:line="240" w:lineRule="auto"/>
        <w:ind w:left="1066"/>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високого тиску</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629,566 км</w:t>
      </w:r>
      <w:r w:rsidR="009636E5" w:rsidRPr="00A960E9">
        <w:rPr>
          <w:rFonts w:ascii="Calibri" w:eastAsia="Times New Roman" w:hAnsi="Calibri" w:cs="Calibri"/>
          <w:sz w:val="24"/>
          <w:szCs w:val="24"/>
          <w:lang w:eastAsia="uk-UA"/>
        </w:rPr>
        <w:t>;</w:t>
      </w:r>
    </w:p>
    <w:p w14:paraId="4F5665BA" w14:textId="3890023C" w:rsidR="00F342D5" w:rsidRPr="00A960E9" w:rsidRDefault="00F342D5" w:rsidP="009B4991">
      <w:pPr>
        <w:pStyle w:val="a9"/>
        <w:spacing w:after="80" w:line="240" w:lineRule="auto"/>
        <w:ind w:left="1066"/>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середнього тиску</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10 996,929 км</w:t>
      </w:r>
      <w:r w:rsidR="009636E5" w:rsidRPr="00A960E9">
        <w:rPr>
          <w:rFonts w:ascii="Calibri" w:eastAsia="Times New Roman" w:hAnsi="Calibri" w:cs="Calibri"/>
          <w:sz w:val="24"/>
          <w:szCs w:val="24"/>
          <w:lang w:eastAsia="uk-UA"/>
        </w:rPr>
        <w:t>;</w:t>
      </w:r>
    </w:p>
    <w:p w14:paraId="40896996" w14:textId="7F4E1F74" w:rsidR="00F342D5" w:rsidRPr="00A960E9" w:rsidRDefault="00F342D5" w:rsidP="009B4991">
      <w:pPr>
        <w:pStyle w:val="a9"/>
        <w:spacing w:after="80" w:line="240" w:lineRule="auto"/>
        <w:ind w:left="1066"/>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низького тиску</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6 283,093 км</w:t>
      </w:r>
      <w:r w:rsidR="009636E5" w:rsidRPr="00A960E9">
        <w:rPr>
          <w:rFonts w:ascii="Calibri" w:eastAsia="Times New Roman" w:hAnsi="Calibri" w:cs="Calibri"/>
          <w:sz w:val="24"/>
          <w:szCs w:val="24"/>
          <w:lang w:eastAsia="uk-UA"/>
        </w:rPr>
        <w:t>;</w:t>
      </w:r>
    </w:p>
    <w:p w14:paraId="72A4713C" w14:textId="088EE0AC"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ГРП</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009636E5" w:rsidRPr="00A960E9">
        <w:rPr>
          <w:rFonts w:ascii="Calibri" w:eastAsia="Times New Roman" w:hAnsi="Calibri" w:cs="Calibri"/>
          <w:sz w:val="24"/>
          <w:szCs w:val="24"/>
          <w:lang w:eastAsia="uk-UA"/>
        </w:rPr>
        <w:t xml:space="preserve"> 756 шт.;</w:t>
      </w:r>
    </w:p>
    <w:p w14:paraId="29991185" w14:textId="20C43FA0"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ШРП</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1 618 шт.</w:t>
      </w:r>
      <w:r w:rsidR="009636E5" w:rsidRPr="00A960E9">
        <w:rPr>
          <w:rFonts w:ascii="Calibri" w:eastAsia="Times New Roman" w:hAnsi="Calibri" w:cs="Calibri"/>
          <w:sz w:val="24"/>
          <w:szCs w:val="24"/>
          <w:lang w:eastAsia="uk-UA"/>
        </w:rPr>
        <w:t>;</w:t>
      </w:r>
    </w:p>
    <w:p w14:paraId="7041E591" w14:textId="37EE71CA"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Станцій катодного захисту (СКЗ)</w:t>
      </w:r>
      <w:r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1 330 шт.</w:t>
      </w:r>
      <w:r w:rsidR="009636E5" w:rsidRPr="00A960E9">
        <w:rPr>
          <w:rFonts w:ascii="Calibri" w:eastAsia="Times New Roman" w:hAnsi="Calibri" w:cs="Calibri"/>
          <w:sz w:val="24"/>
          <w:szCs w:val="24"/>
          <w:lang w:eastAsia="uk-UA"/>
        </w:rPr>
        <w:t>;</w:t>
      </w:r>
    </w:p>
    <w:p w14:paraId="2B10EC1B" w14:textId="4A5027BE"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Запірних пристроїв </w:t>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Pr="00A960E9">
        <w:rPr>
          <w:rFonts w:ascii="Calibri" w:eastAsia="Times New Roman" w:hAnsi="Calibri" w:cs="Calibri"/>
          <w:sz w:val="24"/>
          <w:szCs w:val="24"/>
          <w:lang w:eastAsia="uk-UA"/>
        </w:rPr>
        <w:t xml:space="preserve"> 7 521 шт.</w:t>
      </w:r>
      <w:r w:rsidR="009636E5" w:rsidRPr="00A960E9">
        <w:rPr>
          <w:rFonts w:ascii="Calibri" w:eastAsia="Times New Roman" w:hAnsi="Calibri" w:cs="Calibri"/>
          <w:sz w:val="24"/>
          <w:szCs w:val="24"/>
          <w:lang w:eastAsia="uk-UA"/>
        </w:rPr>
        <w:t>;</w:t>
      </w:r>
    </w:p>
    <w:p w14:paraId="433E882C" w14:textId="43943C37" w:rsidR="00F342D5" w:rsidRPr="00A960E9" w:rsidRDefault="00F342D5" w:rsidP="009B4991">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Комбінованих будинкових регуляторів тиску газу</w:t>
      </w:r>
      <w:r w:rsidRPr="00A960E9">
        <w:rPr>
          <w:rFonts w:ascii="Calibri" w:eastAsia="Times New Roman" w:hAnsi="Calibri" w:cs="Calibri"/>
          <w:sz w:val="24"/>
          <w:szCs w:val="24"/>
          <w:lang w:eastAsia="uk-UA"/>
        </w:rPr>
        <w:tab/>
      </w:r>
      <w:r w:rsidR="009636E5" w:rsidRPr="00A960E9">
        <w:rPr>
          <w:rFonts w:ascii="Calibri" w:hAnsi="Calibri" w:cs="Calibri"/>
          <w:sz w:val="24"/>
          <w:szCs w:val="24"/>
        </w:rPr>
        <w:t>–</w:t>
      </w:r>
      <w:r w:rsidR="009636E5" w:rsidRPr="00A960E9">
        <w:rPr>
          <w:rFonts w:ascii="Calibri" w:eastAsia="Times New Roman" w:hAnsi="Calibri" w:cs="Calibri"/>
          <w:sz w:val="24"/>
          <w:szCs w:val="24"/>
          <w:lang w:eastAsia="uk-UA"/>
        </w:rPr>
        <w:t xml:space="preserve"> 93 670 шт.</w:t>
      </w:r>
    </w:p>
    <w:p w14:paraId="1539F0C9" w14:textId="1C63E4A0" w:rsidR="00DD2CAD" w:rsidRPr="00A960E9" w:rsidRDefault="009B4991" w:rsidP="009B4991">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Відновлюва</w:t>
      </w:r>
      <w:r w:rsidR="009636E5" w:rsidRPr="00A960E9">
        <w:rPr>
          <w:rFonts w:ascii="Calibri" w:hAnsi="Calibri" w:cs="Calibri"/>
          <w:sz w:val="24"/>
          <w:szCs w:val="24"/>
          <w:u w:val="single"/>
        </w:rPr>
        <w:t>ні джерела енергії</w:t>
      </w:r>
      <w:r w:rsidR="004E4645" w:rsidRPr="00A960E9">
        <w:rPr>
          <w:rFonts w:ascii="Calibri" w:hAnsi="Calibri" w:cs="Calibri"/>
          <w:sz w:val="24"/>
          <w:szCs w:val="24"/>
          <w:u w:val="single"/>
        </w:rPr>
        <w:t>.</w:t>
      </w:r>
      <w:r w:rsidR="004E4645" w:rsidRPr="00A960E9">
        <w:rPr>
          <w:rFonts w:ascii="Calibri" w:hAnsi="Calibri" w:cs="Calibri"/>
          <w:sz w:val="24"/>
          <w:szCs w:val="24"/>
        </w:rPr>
        <w:t xml:space="preserve"> </w:t>
      </w:r>
      <w:r w:rsidR="009B6D60" w:rsidRPr="00A960E9">
        <w:rPr>
          <w:rFonts w:ascii="Calibri" w:hAnsi="Calibri" w:cs="Calibri"/>
          <w:sz w:val="24"/>
          <w:szCs w:val="24"/>
        </w:rPr>
        <w:t xml:space="preserve">На </w:t>
      </w:r>
      <w:r w:rsidR="009636E5" w:rsidRPr="00A960E9">
        <w:rPr>
          <w:rFonts w:ascii="Calibri" w:hAnsi="Calibri" w:cs="Calibri"/>
          <w:sz w:val="24"/>
          <w:szCs w:val="24"/>
        </w:rPr>
        <w:t>Хмельниччині активно розвива</w:t>
      </w:r>
      <w:r w:rsidR="00C82697" w:rsidRPr="00A960E9">
        <w:rPr>
          <w:rFonts w:ascii="Calibri" w:hAnsi="Calibri" w:cs="Calibri"/>
          <w:sz w:val="24"/>
          <w:szCs w:val="24"/>
        </w:rPr>
        <w:t xml:space="preserve">ються </w:t>
      </w:r>
      <w:r w:rsidR="009B6D60" w:rsidRPr="00A960E9">
        <w:rPr>
          <w:rFonts w:ascii="Calibri" w:hAnsi="Calibri" w:cs="Calibri"/>
          <w:sz w:val="24"/>
          <w:szCs w:val="24"/>
        </w:rPr>
        <w:t xml:space="preserve">відновлювані джерела енергії, серед яких найбільш динамічним сектором є сонячна енергетика. </w:t>
      </w:r>
      <w:r w:rsidR="00AF00BB" w:rsidRPr="00A960E9">
        <w:rPr>
          <w:rFonts w:ascii="Calibri" w:hAnsi="Calibri" w:cs="Calibri"/>
          <w:sz w:val="24"/>
          <w:szCs w:val="24"/>
        </w:rPr>
        <w:t>Станом на 20</w:t>
      </w:r>
      <w:r w:rsidR="0005427A" w:rsidRPr="00A960E9">
        <w:rPr>
          <w:rFonts w:ascii="Calibri" w:hAnsi="Calibri" w:cs="Calibri"/>
          <w:sz w:val="24"/>
          <w:szCs w:val="24"/>
        </w:rPr>
        <w:t>22</w:t>
      </w:r>
      <w:r w:rsidR="009636E5" w:rsidRPr="00A960E9">
        <w:rPr>
          <w:rFonts w:ascii="Calibri" w:hAnsi="Calibri" w:cs="Calibri"/>
          <w:sz w:val="24"/>
          <w:szCs w:val="24"/>
        </w:rPr>
        <w:t xml:space="preserve"> рік </w:t>
      </w:r>
      <w:r w:rsidR="00AF00BB" w:rsidRPr="00A960E9">
        <w:rPr>
          <w:rFonts w:ascii="Calibri" w:hAnsi="Calibri" w:cs="Calibri"/>
          <w:sz w:val="24"/>
          <w:szCs w:val="24"/>
        </w:rPr>
        <w:t xml:space="preserve">в області </w:t>
      </w:r>
      <w:r w:rsidR="009B6D60" w:rsidRPr="00A960E9">
        <w:rPr>
          <w:rFonts w:ascii="Calibri" w:hAnsi="Calibri" w:cs="Calibri"/>
          <w:sz w:val="24"/>
          <w:szCs w:val="24"/>
        </w:rPr>
        <w:t>діє 3</w:t>
      </w:r>
      <w:r w:rsidR="0005427A" w:rsidRPr="00A960E9">
        <w:rPr>
          <w:rFonts w:ascii="Calibri" w:hAnsi="Calibri" w:cs="Calibri"/>
          <w:sz w:val="24"/>
          <w:szCs w:val="24"/>
        </w:rPr>
        <w:t>1</w:t>
      </w:r>
      <w:r w:rsidR="009B6D60" w:rsidRPr="00A960E9">
        <w:rPr>
          <w:rFonts w:ascii="Calibri" w:hAnsi="Calibri" w:cs="Calibri"/>
          <w:sz w:val="24"/>
          <w:szCs w:val="24"/>
        </w:rPr>
        <w:t xml:space="preserve"> мал</w:t>
      </w:r>
      <w:r w:rsidR="0005427A" w:rsidRPr="00A960E9">
        <w:rPr>
          <w:rFonts w:ascii="Calibri" w:hAnsi="Calibri" w:cs="Calibri"/>
          <w:sz w:val="24"/>
          <w:szCs w:val="24"/>
        </w:rPr>
        <w:t>а</w:t>
      </w:r>
      <w:r w:rsidR="009B6D60" w:rsidRPr="00A960E9">
        <w:rPr>
          <w:rFonts w:ascii="Calibri" w:hAnsi="Calibri" w:cs="Calibri"/>
          <w:sz w:val="24"/>
          <w:szCs w:val="24"/>
        </w:rPr>
        <w:t xml:space="preserve"> гідроелектростанці</w:t>
      </w:r>
      <w:r w:rsidR="0005427A" w:rsidRPr="00A960E9">
        <w:rPr>
          <w:rFonts w:ascii="Calibri" w:hAnsi="Calibri" w:cs="Calibri"/>
          <w:sz w:val="24"/>
          <w:szCs w:val="24"/>
        </w:rPr>
        <w:t>я</w:t>
      </w:r>
      <w:r w:rsidR="009B6D60" w:rsidRPr="00A960E9">
        <w:rPr>
          <w:rFonts w:ascii="Calibri" w:hAnsi="Calibri" w:cs="Calibri"/>
          <w:sz w:val="24"/>
          <w:szCs w:val="24"/>
        </w:rPr>
        <w:t xml:space="preserve"> та </w:t>
      </w:r>
      <w:r w:rsidR="0005427A" w:rsidRPr="00A960E9">
        <w:rPr>
          <w:rFonts w:ascii="Calibri" w:hAnsi="Calibri" w:cs="Calibri"/>
          <w:sz w:val="24"/>
          <w:szCs w:val="24"/>
        </w:rPr>
        <w:t>99</w:t>
      </w:r>
      <w:r w:rsidR="009B6D60" w:rsidRPr="00A960E9">
        <w:rPr>
          <w:rFonts w:ascii="Calibri" w:hAnsi="Calibri" w:cs="Calibri"/>
          <w:sz w:val="24"/>
          <w:szCs w:val="24"/>
        </w:rPr>
        <w:t xml:space="preserve"> сонячних електростанції</w:t>
      </w:r>
      <w:r w:rsidR="0005427A" w:rsidRPr="00A960E9">
        <w:rPr>
          <w:rFonts w:ascii="Calibri" w:hAnsi="Calibri" w:cs="Calibri"/>
          <w:sz w:val="24"/>
          <w:szCs w:val="24"/>
        </w:rPr>
        <w:t xml:space="preserve">, 8 </w:t>
      </w:r>
      <w:r w:rsidR="009636E5" w:rsidRPr="00A960E9">
        <w:rPr>
          <w:rFonts w:ascii="Calibri" w:hAnsi="Calibri" w:cs="Calibri"/>
          <w:sz w:val="24"/>
          <w:szCs w:val="24"/>
        </w:rPr>
        <w:t>об’єктів</w:t>
      </w:r>
      <w:r w:rsidR="0005427A" w:rsidRPr="00A960E9">
        <w:rPr>
          <w:rFonts w:ascii="Calibri" w:hAnsi="Calibri" w:cs="Calibri"/>
          <w:sz w:val="24"/>
          <w:szCs w:val="24"/>
        </w:rPr>
        <w:t xml:space="preserve"> біогазу та біомаси. </w:t>
      </w:r>
      <w:r w:rsidR="009B6D60" w:rsidRPr="00A960E9">
        <w:rPr>
          <w:rFonts w:ascii="Calibri" w:hAnsi="Calibri" w:cs="Calibri"/>
          <w:sz w:val="24"/>
          <w:szCs w:val="24"/>
        </w:rPr>
        <w:t xml:space="preserve">Загалом, у </w:t>
      </w:r>
      <w:r w:rsidR="00AF00BB" w:rsidRPr="00A960E9">
        <w:rPr>
          <w:rFonts w:ascii="Calibri" w:hAnsi="Calibri" w:cs="Calibri"/>
          <w:sz w:val="24"/>
          <w:szCs w:val="24"/>
        </w:rPr>
        <w:t xml:space="preserve">2018 </w:t>
      </w:r>
      <w:r w:rsidR="009B6D60" w:rsidRPr="00A960E9">
        <w:rPr>
          <w:rFonts w:ascii="Calibri" w:hAnsi="Calibri" w:cs="Calibri"/>
          <w:sz w:val="24"/>
          <w:szCs w:val="24"/>
        </w:rPr>
        <w:t>році в області з відновлюваних джерел енергії вироблено 113,2 млн кВт</w:t>
      </w:r>
      <w:r w:rsidR="00C82697" w:rsidRPr="00A960E9">
        <w:rPr>
          <w:rFonts w:ascii="Calibri" w:hAnsi="Calibri" w:cs="Calibri"/>
          <w:sz w:val="24"/>
          <w:szCs w:val="24"/>
        </w:rPr>
        <w:t>·</w:t>
      </w:r>
      <w:r w:rsidR="009B6D60" w:rsidRPr="00A960E9">
        <w:rPr>
          <w:rFonts w:ascii="Calibri" w:hAnsi="Calibri" w:cs="Calibri"/>
          <w:sz w:val="24"/>
          <w:szCs w:val="24"/>
        </w:rPr>
        <w:t>год.</w:t>
      </w:r>
    </w:p>
    <w:p w14:paraId="51805406" w14:textId="30BB8601" w:rsidR="00DD2CAD" w:rsidRPr="00A960E9" w:rsidRDefault="000E1F70" w:rsidP="009B4991">
      <w:pPr>
        <w:spacing w:after="80" w:line="240" w:lineRule="auto"/>
        <w:ind w:firstLine="709"/>
        <w:jc w:val="both"/>
        <w:rPr>
          <w:rFonts w:ascii="Calibri" w:hAnsi="Calibri" w:cs="Calibri"/>
          <w:sz w:val="24"/>
          <w:szCs w:val="24"/>
        </w:rPr>
      </w:pPr>
      <w:r w:rsidRPr="00A960E9">
        <w:rPr>
          <w:rFonts w:ascii="Calibri" w:hAnsi="Calibri" w:cs="Calibri"/>
          <w:sz w:val="24"/>
          <w:szCs w:val="24"/>
        </w:rPr>
        <w:t>Найбільш динамічно розвивається сонячна енергетика. Станом на 2021 рік встановлена потужність СЕС складає 425 МВт, що у 21 раз більше</w:t>
      </w:r>
      <w:r w:rsidR="009636E5" w:rsidRPr="00A960E9">
        <w:rPr>
          <w:rFonts w:ascii="Calibri" w:hAnsi="Calibri" w:cs="Calibri"/>
          <w:sz w:val="24"/>
          <w:szCs w:val="24"/>
        </w:rPr>
        <w:t>,</w:t>
      </w:r>
      <w:r w:rsidRPr="00A960E9">
        <w:rPr>
          <w:rFonts w:ascii="Calibri" w:hAnsi="Calibri" w:cs="Calibri"/>
          <w:sz w:val="24"/>
          <w:szCs w:val="24"/>
        </w:rPr>
        <w:t xml:space="preserve"> ніж у 2017 році. </w:t>
      </w:r>
      <w:r w:rsidR="0005427A" w:rsidRPr="00A960E9">
        <w:rPr>
          <w:rFonts w:ascii="Calibri" w:hAnsi="Calibri" w:cs="Calibri"/>
          <w:sz w:val="24"/>
          <w:szCs w:val="24"/>
        </w:rPr>
        <w:t xml:space="preserve">Встановлена потужність малих ГЕС складає 8,9 МВт. Встановлена потужність </w:t>
      </w:r>
      <w:r w:rsidR="009636E5" w:rsidRPr="00A960E9">
        <w:rPr>
          <w:rFonts w:ascii="Calibri" w:hAnsi="Calibri" w:cs="Calibri"/>
          <w:sz w:val="24"/>
          <w:szCs w:val="24"/>
        </w:rPr>
        <w:t>об’єктів</w:t>
      </w:r>
      <w:r w:rsidR="0005427A" w:rsidRPr="00A960E9">
        <w:rPr>
          <w:rFonts w:ascii="Calibri" w:hAnsi="Calibri" w:cs="Calibri"/>
          <w:sz w:val="24"/>
          <w:szCs w:val="24"/>
        </w:rPr>
        <w:t xml:space="preserve"> біогазу та </w:t>
      </w:r>
      <w:r w:rsidR="009E096C" w:rsidRPr="00A960E9">
        <w:rPr>
          <w:rFonts w:ascii="Calibri" w:hAnsi="Calibri" w:cs="Calibri"/>
          <w:sz w:val="24"/>
          <w:szCs w:val="24"/>
        </w:rPr>
        <w:t>біомаси</w:t>
      </w:r>
      <w:r w:rsidR="0005427A" w:rsidRPr="00A960E9">
        <w:rPr>
          <w:rFonts w:ascii="Calibri" w:hAnsi="Calibri" w:cs="Calibri"/>
          <w:sz w:val="24"/>
          <w:szCs w:val="24"/>
        </w:rPr>
        <w:t xml:space="preserve"> складає 35,1</w:t>
      </w:r>
      <w:r w:rsidR="009636E5" w:rsidRPr="00A960E9">
        <w:rPr>
          <w:rFonts w:ascii="Calibri" w:hAnsi="Calibri" w:cs="Calibri"/>
          <w:sz w:val="24"/>
          <w:szCs w:val="24"/>
        </w:rPr>
        <w:t> </w:t>
      </w:r>
      <w:r w:rsidR="0005427A" w:rsidRPr="00A960E9">
        <w:rPr>
          <w:rFonts w:ascii="Calibri" w:hAnsi="Calibri" w:cs="Calibri"/>
          <w:sz w:val="24"/>
          <w:szCs w:val="24"/>
        </w:rPr>
        <w:t xml:space="preserve">МВт, у тому </w:t>
      </w:r>
      <w:r w:rsidR="009E096C" w:rsidRPr="00A960E9">
        <w:rPr>
          <w:rFonts w:ascii="Calibri" w:hAnsi="Calibri" w:cs="Calibri"/>
          <w:sz w:val="24"/>
          <w:szCs w:val="24"/>
        </w:rPr>
        <w:t>числі</w:t>
      </w:r>
      <w:r w:rsidR="0005427A" w:rsidRPr="00A960E9">
        <w:rPr>
          <w:rFonts w:ascii="Calibri" w:hAnsi="Calibri" w:cs="Calibri"/>
          <w:sz w:val="24"/>
          <w:szCs w:val="24"/>
        </w:rPr>
        <w:t xml:space="preserve"> </w:t>
      </w:r>
      <w:r w:rsidR="009E096C" w:rsidRPr="00A960E9">
        <w:rPr>
          <w:rFonts w:ascii="Calibri" w:hAnsi="Calibri" w:cs="Calibri"/>
          <w:sz w:val="24"/>
          <w:szCs w:val="24"/>
        </w:rPr>
        <w:t>Теофіп</w:t>
      </w:r>
      <w:r w:rsidR="00430950" w:rsidRPr="00A960E9">
        <w:rPr>
          <w:rFonts w:ascii="Calibri" w:hAnsi="Calibri" w:cs="Calibri"/>
          <w:sz w:val="24"/>
          <w:szCs w:val="24"/>
        </w:rPr>
        <w:t>о</w:t>
      </w:r>
      <w:r w:rsidR="009E096C" w:rsidRPr="00A960E9">
        <w:rPr>
          <w:rFonts w:ascii="Calibri" w:hAnsi="Calibri" w:cs="Calibri"/>
          <w:sz w:val="24"/>
          <w:szCs w:val="24"/>
        </w:rPr>
        <w:t>льський</w:t>
      </w:r>
      <w:r w:rsidR="0005427A" w:rsidRPr="00A960E9">
        <w:rPr>
          <w:rFonts w:ascii="Calibri" w:hAnsi="Calibri" w:cs="Calibri"/>
          <w:sz w:val="24"/>
          <w:szCs w:val="24"/>
        </w:rPr>
        <w:t xml:space="preserve"> </w:t>
      </w:r>
      <w:r w:rsidR="001543C6" w:rsidRPr="00A960E9">
        <w:rPr>
          <w:rFonts w:ascii="Calibri" w:hAnsi="Calibri" w:cs="Calibri"/>
          <w:sz w:val="24"/>
          <w:szCs w:val="24"/>
        </w:rPr>
        <w:t>біогазов</w:t>
      </w:r>
      <w:r w:rsidR="00C82697" w:rsidRPr="00A960E9">
        <w:rPr>
          <w:rFonts w:ascii="Calibri" w:hAnsi="Calibri" w:cs="Calibri"/>
          <w:sz w:val="24"/>
          <w:szCs w:val="24"/>
        </w:rPr>
        <w:t>ий</w:t>
      </w:r>
      <w:r w:rsidR="009E096C" w:rsidRPr="00A960E9">
        <w:rPr>
          <w:rFonts w:ascii="Calibri" w:hAnsi="Calibri" w:cs="Calibri"/>
          <w:sz w:val="24"/>
          <w:szCs w:val="24"/>
        </w:rPr>
        <w:t xml:space="preserve"> </w:t>
      </w:r>
      <w:r w:rsidR="0005427A" w:rsidRPr="00A960E9">
        <w:rPr>
          <w:rFonts w:ascii="Calibri" w:hAnsi="Calibri" w:cs="Calibri"/>
          <w:sz w:val="24"/>
          <w:szCs w:val="24"/>
        </w:rPr>
        <w:t>завод, вста</w:t>
      </w:r>
      <w:r w:rsidR="009E096C" w:rsidRPr="00A960E9">
        <w:rPr>
          <w:rFonts w:ascii="Calibri" w:hAnsi="Calibri" w:cs="Calibri"/>
          <w:sz w:val="24"/>
          <w:szCs w:val="24"/>
        </w:rPr>
        <w:t>новлено</w:t>
      </w:r>
      <w:r w:rsidR="00C82697" w:rsidRPr="00A960E9">
        <w:rPr>
          <w:rFonts w:ascii="Calibri" w:hAnsi="Calibri" w:cs="Calibri"/>
          <w:sz w:val="24"/>
          <w:szCs w:val="24"/>
        </w:rPr>
        <w:t>ю</w:t>
      </w:r>
      <w:r w:rsidR="009E096C" w:rsidRPr="00A960E9">
        <w:rPr>
          <w:rFonts w:ascii="Calibri" w:hAnsi="Calibri" w:cs="Calibri"/>
          <w:sz w:val="24"/>
          <w:szCs w:val="24"/>
        </w:rPr>
        <w:t xml:space="preserve"> електрично</w:t>
      </w:r>
      <w:r w:rsidR="00C82697" w:rsidRPr="00A960E9">
        <w:rPr>
          <w:rFonts w:ascii="Calibri" w:hAnsi="Calibri" w:cs="Calibri"/>
          <w:sz w:val="24"/>
          <w:szCs w:val="24"/>
        </w:rPr>
        <w:t>ю</w:t>
      </w:r>
      <w:r w:rsidR="009E096C" w:rsidRPr="00A960E9">
        <w:rPr>
          <w:rFonts w:ascii="Calibri" w:hAnsi="Calibri" w:cs="Calibri"/>
          <w:sz w:val="24"/>
          <w:szCs w:val="24"/>
        </w:rPr>
        <w:t xml:space="preserve"> потужністю 26 МВт.</w:t>
      </w:r>
    </w:p>
    <w:p w14:paraId="2D352D3A" w14:textId="278CC0E5" w:rsidR="00AB49A8" w:rsidRPr="00A960E9" w:rsidRDefault="006726FB"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 жовтні 2024 року на </w:t>
      </w:r>
      <w:r w:rsidR="009636E5" w:rsidRPr="00A960E9">
        <w:rPr>
          <w:rFonts w:ascii="Calibri" w:hAnsi="Calibri" w:cs="Calibri"/>
          <w:sz w:val="24"/>
          <w:szCs w:val="24"/>
        </w:rPr>
        <w:t>території</w:t>
      </w:r>
      <w:r w:rsidRPr="00A960E9">
        <w:rPr>
          <w:rFonts w:ascii="Calibri" w:hAnsi="Calibri" w:cs="Calibri"/>
          <w:sz w:val="24"/>
          <w:szCs w:val="24"/>
        </w:rPr>
        <w:t xml:space="preserve"> </w:t>
      </w:r>
      <w:r w:rsidR="001543C6" w:rsidRPr="00A960E9">
        <w:rPr>
          <w:rFonts w:ascii="Calibri" w:hAnsi="Calibri" w:cs="Calibri"/>
          <w:sz w:val="24"/>
          <w:szCs w:val="24"/>
        </w:rPr>
        <w:t>Волочиської</w:t>
      </w:r>
      <w:r w:rsidRPr="00A960E9">
        <w:rPr>
          <w:rFonts w:ascii="Calibri" w:hAnsi="Calibri" w:cs="Calibri"/>
          <w:sz w:val="24"/>
          <w:szCs w:val="24"/>
        </w:rPr>
        <w:t xml:space="preserve"> місцевої громади</w:t>
      </w:r>
      <w:r w:rsidR="00AB49A8" w:rsidRPr="00A960E9">
        <w:rPr>
          <w:rFonts w:ascii="Calibri" w:hAnsi="Calibri" w:cs="Calibri"/>
          <w:sz w:val="24"/>
          <w:szCs w:val="24"/>
        </w:rPr>
        <w:t xml:space="preserve"> компані</w:t>
      </w:r>
      <w:r w:rsidRPr="00A960E9">
        <w:rPr>
          <w:rFonts w:ascii="Calibri" w:hAnsi="Calibri" w:cs="Calibri"/>
          <w:sz w:val="24"/>
          <w:szCs w:val="24"/>
        </w:rPr>
        <w:t>я</w:t>
      </w:r>
      <w:r w:rsidR="00AB49A8" w:rsidRPr="00A960E9">
        <w:rPr>
          <w:rFonts w:ascii="Calibri" w:hAnsi="Calibri" w:cs="Calibri"/>
          <w:sz w:val="24"/>
          <w:szCs w:val="24"/>
        </w:rPr>
        <w:t xml:space="preserve"> </w:t>
      </w:r>
      <w:r w:rsidR="009636E5" w:rsidRPr="00A960E9">
        <w:rPr>
          <w:rFonts w:ascii="Calibri" w:hAnsi="Calibri" w:cs="Calibri"/>
          <w:sz w:val="24"/>
          <w:szCs w:val="24"/>
        </w:rPr>
        <w:t>«</w:t>
      </w:r>
      <w:r w:rsidR="00AB49A8" w:rsidRPr="00A960E9">
        <w:rPr>
          <w:rFonts w:ascii="Calibri" w:hAnsi="Calibri" w:cs="Calibri"/>
          <w:sz w:val="24"/>
          <w:szCs w:val="24"/>
        </w:rPr>
        <w:t>ВІТАГРО ЕНЕРДЖІ</w:t>
      </w:r>
      <w:r w:rsidR="009636E5" w:rsidRPr="00A960E9">
        <w:rPr>
          <w:rFonts w:ascii="Calibri" w:hAnsi="Calibri" w:cs="Calibri"/>
          <w:sz w:val="24"/>
          <w:szCs w:val="24"/>
        </w:rPr>
        <w:t>»</w:t>
      </w:r>
      <w:r w:rsidR="00AB49A8" w:rsidRPr="00A960E9">
        <w:rPr>
          <w:rFonts w:ascii="Calibri" w:hAnsi="Calibri" w:cs="Calibri"/>
          <w:sz w:val="24"/>
          <w:szCs w:val="24"/>
        </w:rPr>
        <w:t xml:space="preserve"> спільно з</w:t>
      </w:r>
      <w:r w:rsidR="00C82697" w:rsidRPr="00A960E9">
        <w:rPr>
          <w:rFonts w:ascii="Calibri" w:hAnsi="Calibri" w:cs="Calibri"/>
          <w:sz w:val="24"/>
          <w:szCs w:val="24"/>
        </w:rPr>
        <w:t>і</w:t>
      </w:r>
      <w:r w:rsidR="00AB49A8" w:rsidRPr="00A960E9">
        <w:rPr>
          <w:rFonts w:ascii="Calibri" w:hAnsi="Calibri" w:cs="Calibri"/>
          <w:sz w:val="24"/>
          <w:szCs w:val="24"/>
        </w:rPr>
        <w:t xml:space="preserve"> спеціалістами оператора ГРМ (газорозподільних мереж) успішно забезпечили перший пуск біометану</w:t>
      </w:r>
      <w:r w:rsidRPr="00A960E9">
        <w:rPr>
          <w:rFonts w:ascii="Calibri" w:hAnsi="Calibri" w:cs="Calibri"/>
          <w:sz w:val="24"/>
          <w:szCs w:val="24"/>
        </w:rPr>
        <w:t xml:space="preserve"> в </w:t>
      </w:r>
      <w:r w:rsidR="00417B89" w:rsidRPr="00A960E9">
        <w:rPr>
          <w:rFonts w:ascii="Calibri" w:hAnsi="Calibri" w:cs="Calibri"/>
          <w:sz w:val="24"/>
          <w:szCs w:val="24"/>
        </w:rPr>
        <w:t>регіональну</w:t>
      </w:r>
      <w:r w:rsidRPr="00A960E9">
        <w:rPr>
          <w:rFonts w:ascii="Calibri" w:hAnsi="Calibri" w:cs="Calibri"/>
          <w:sz w:val="24"/>
          <w:szCs w:val="24"/>
        </w:rPr>
        <w:t xml:space="preserve"> газотранспортну мережу. Зараз</w:t>
      </w:r>
      <w:r w:rsidR="00AB49A8" w:rsidRPr="00A960E9">
        <w:rPr>
          <w:rFonts w:ascii="Calibri" w:hAnsi="Calibri" w:cs="Calibri"/>
          <w:sz w:val="24"/>
          <w:szCs w:val="24"/>
        </w:rPr>
        <w:t xml:space="preserve"> завод із </w:t>
      </w:r>
      <w:r w:rsidR="00AB49A8" w:rsidRPr="00A960E9">
        <w:rPr>
          <w:rFonts w:ascii="Calibri" w:hAnsi="Calibri" w:cs="Calibri"/>
          <w:sz w:val="24"/>
          <w:szCs w:val="24"/>
        </w:rPr>
        <w:lastRenderedPageBreak/>
        <w:t>виробництва біометану працює на 60</w:t>
      </w:r>
      <w:r w:rsidR="009636E5" w:rsidRPr="00A960E9">
        <w:rPr>
          <w:rFonts w:ascii="Calibri" w:hAnsi="Calibri" w:cs="Calibri"/>
          <w:sz w:val="24"/>
          <w:szCs w:val="24"/>
        </w:rPr>
        <w:t xml:space="preserve"> – </w:t>
      </w:r>
      <w:r w:rsidR="00AB49A8" w:rsidRPr="00A960E9">
        <w:rPr>
          <w:rFonts w:ascii="Calibri" w:hAnsi="Calibri" w:cs="Calibri"/>
          <w:sz w:val="24"/>
          <w:szCs w:val="24"/>
        </w:rPr>
        <w:t>70% запланованої потужності, а добовий обсяг газу, що потрапляє до ГРМ, становить приблизно 6 тис. м</w:t>
      </w:r>
      <w:r w:rsidR="009636E5" w:rsidRPr="00A960E9">
        <w:rPr>
          <w:rFonts w:ascii="Calibri" w:hAnsi="Calibri" w:cs="Calibri"/>
          <w:sz w:val="24"/>
          <w:szCs w:val="24"/>
          <w:vertAlign w:val="superscript"/>
        </w:rPr>
        <w:t>3</w:t>
      </w:r>
      <w:r w:rsidR="009636E5" w:rsidRPr="00A960E9">
        <w:rPr>
          <w:rFonts w:ascii="Calibri" w:hAnsi="Calibri" w:cs="Calibri"/>
          <w:sz w:val="24"/>
          <w:szCs w:val="24"/>
        </w:rPr>
        <w:t xml:space="preserve"> </w:t>
      </w:r>
      <w:r w:rsidRPr="00A960E9">
        <w:rPr>
          <w:rFonts w:ascii="Calibri" w:hAnsi="Calibri" w:cs="Calibri"/>
          <w:sz w:val="24"/>
          <w:szCs w:val="24"/>
        </w:rPr>
        <w:t>[10].</w:t>
      </w:r>
    </w:p>
    <w:p w14:paraId="7588AFA9" w14:textId="58B11B6C" w:rsidR="00486582" w:rsidRPr="00A960E9" w:rsidRDefault="00BD2ACE" w:rsidP="00CE2ABC">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Агропромислов</w:t>
      </w:r>
      <w:r w:rsidR="009636E5" w:rsidRPr="00A960E9">
        <w:rPr>
          <w:rFonts w:ascii="Calibri" w:hAnsi="Calibri" w:cs="Calibri"/>
          <w:sz w:val="24"/>
          <w:szCs w:val="24"/>
          <w:u w:val="single"/>
        </w:rPr>
        <w:t>и</w:t>
      </w:r>
      <w:r w:rsidRPr="00A960E9">
        <w:rPr>
          <w:rFonts w:ascii="Calibri" w:hAnsi="Calibri" w:cs="Calibri"/>
          <w:sz w:val="24"/>
          <w:szCs w:val="24"/>
          <w:u w:val="single"/>
        </w:rPr>
        <w:t>й комплекс</w:t>
      </w:r>
      <w:r w:rsidR="004E4645" w:rsidRPr="00A960E9">
        <w:rPr>
          <w:rFonts w:ascii="Calibri" w:hAnsi="Calibri" w:cs="Calibri"/>
          <w:sz w:val="24"/>
          <w:szCs w:val="24"/>
          <w:u w:val="single"/>
        </w:rPr>
        <w:t>.</w:t>
      </w:r>
      <w:r w:rsidR="004E4645" w:rsidRPr="00A960E9">
        <w:rPr>
          <w:rFonts w:ascii="Calibri" w:hAnsi="Calibri" w:cs="Calibri"/>
          <w:sz w:val="24"/>
          <w:szCs w:val="24"/>
        </w:rPr>
        <w:t xml:space="preserve"> </w:t>
      </w:r>
      <w:r w:rsidRPr="00A960E9">
        <w:rPr>
          <w:rFonts w:ascii="Calibri" w:hAnsi="Calibri" w:cs="Calibri"/>
          <w:sz w:val="24"/>
          <w:szCs w:val="24"/>
        </w:rPr>
        <w:t>На території Хмельниць</w:t>
      </w:r>
      <w:r w:rsidR="009636E5" w:rsidRPr="00A960E9">
        <w:rPr>
          <w:rFonts w:ascii="Calibri" w:hAnsi="Calibri" w:cs="Calibri"/>
          <w:sz w:val="24"/>
          <w:szCs w:val="24"/>
        </w:rPr>
        <w:t>кої області знаходиться майже 4</w:t>
      </w:r>
      <w:r w:rsidRPr="00A960E9">
        <w:rPr>
          <w:rFonts w:ascii="Calibri" w:hAnsi="Calibri" w:cs="Calibri"/>
          <w:sz w:val="24"/>
          <w:szCs w:val="24"/>
        </w:rPr>
        <w:t>% всіх сільськогосподарських угідь України. Першість серед галузей сільського господарства тримає рослинництво. Найбільші посівні площі в області займають зернові культури, а серед них</w:t>
      </w:r>
      <w:r w:rsidR="009636E5" w:rsidRPr="00A960E9">
        <w:rPr>
          <w:rFonts w:ascii="Calibri" w:hAnsi="Calibri" w:cs="Calibri"/>
          <w:sz w:val="24"/>
          <w:szCs w:val="24"/>
        </w:rPr>
        <w:t xml:space="preserve"> – </w:t>
      </w:r>
      <w:r w:rsidRPr="00A960E9">
        <w:rPr>
          <w:rFonts w:ascii="Calibri" w:hAnsi="Calibri" w:cs="Calibri"/>
          <w:sz w:val="24"/>
          <w:szCs w:val="24"/>
        </w:rPr>
        <w:t>о</w:t>
      </w:r>
      <w:r w:rsidR="009636E5" w:rsidRPr="00A960E9">
        <w:rPr>
          <w:rFonts w:ascii="Calibri" w:hAnsi="Calibri" w:cs="Calibri"/>
          <w:sz w:val="24"/>
          <w:szCs w:val="24"/>
        </w:rPr>
        <w:t xml:space="preserve">зима </w:t>
      </w:r>
      <w:r w:rsidRPr="00A960E9">
        <w:rPr>
          <w:rFonts w:ascii="Calibri" w:hAnsi="Calibri" w:cs="Calibri"/>
          <w:sz w:val="24"/>
          <w:szCs w:val="24"/>
        </w:rPr>
        <w:t>пшениця. Вирощують також ячмінь, горох, овес, гречку, кукурудзу</w:t>
      </w:r>
      <w:r w:rsidR="00486582" w:rsidRPr="00A960E9">
        <w:rPr>
          <w:rFonts w:ascii="Calibri" w:hAnsi="Calibri" w:cs="Calibri"/>
          <w:sz w:val="24"/>
          <w:szCs w:val="24"/>
        </w:rPr>
        <w:t>.</w:t>
      </w:r>
      <w:r w:rsidR="00521B49" w:rsidRPr="00A960E9">
        <w:rPr>
          <w:rFonts w:ascii="Calibri" w:hAnsi="Calibri" w:cs="Calibri"/>
          <w:sz w:val="24"/>
          <w:szCs w:val="24"/>
        </w:rPr>
        <w:t xml:space="preserve"> </w:t>
      </w:r>
      <w:r w:rsidRPr="00A960E9">
        <w:rPr>
          <w:rFonts w:ascii="Calibri" w:hAnsi="Calibri" w:cs="Calibri"/>
          <w:sz w:val="24"/>
          <w:szCs w:val="24"/>
        </w:rPr>
        <w:t>Хмельниччина</w:t>
      </w:r>
      <w:r w:rsidR="009636E5" w:rsidRPr="00A960E9">
        <w:rPr>
          <w:rFonts w:ascii="Calibri" w:hAnsi="Calibri" w:cs="Calibri"/>
          <w:sz w:val="24"/>
          <w:szCs w:val="24"/>
        </w:rPr>
        <w:t xml:space="preserve"> – </w:t>
      </w:r>
      <w:r w:rsidRPr="00A960E9">
        <w:rPr>
          <w:rFonts w:ascii="Calibri" w:hAnsi="Calibri" w:cs="Calibri"/>
          <w:sz w:val="24"/>
          <w:szCs w:val="24"/>
        </w:rPr>
        <w:t xml:space="preserve">один із найважливіших регіонів вирощування цукрових буряків. </w:t>
      </w:r>
    </w:p>
    <w:p w14:paraId="27681936" w14:textId="5B655590" w:rsidR="00BD2ACE" w:rsidRPr="00A960E9" w:rsidRDefault="00486582"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Тваринництво в області базується на польовому кормовиробництві, природних пасовищах, відходах харчової промисловості, виробництві комбікормів</w:t>
      </w:r>
      <w:r w:rsidR="00417B89" w:rsidRPr="00A960E9">
        <w:rPr>
          <w:rFonts w:ascii="Calibri" w:hAnsi="Calibri" w:cs="Calibri"/>
          <w:sz w:val="24"/>
          <w:szCs w:val="24"/>
        </w:rPr>
        <w:t>.</w:t>
      </w:r>
      <w:r w:rsidRPr="00A960E9">
        <w:rPr>
          <w:rFonts w:ascii="Calibri" w:hAnsi="Calibri" w:cs="Calibri"/>
          <w:sz w:val="24"/>
          <w:szCs w:val="24"/>
        </w:rPr>
        <w:t xml:space="preserve"> Найважливішими галузями є м'ясо-молочне скотарство і свинарство. Розвинут</w:t>
      </w:r>
      <w:r w:rsidR="00C82697" w:rsidRPr="00A960E9">
        <w:rPr>
          <w:rFonts w:ascii="Calibri" w:hAnsi="Calibri" w:cs="Calibri"/>
          <w:sz w:val="24"/>
          <w:szCs w:val="24"/>
        </w:rPr>
        <w:t>е</w:t>
      </w:r>
      <w:r w:rsidRPr="00A960E9">
        <w:rPr>
          <w:rFonts w:ascii="Calibri" w:hAnsi="Calibri" w:cs="Calibri"/>
          <w:sz w:val="24"/>
          <w:szCs w:val="24"/>
        </w:rPr>
        <w:t xml:space="preserve"> також птахівництво.</w:t>
      </w:r>
    </w:p>
    <w:p w14:paraId="5FBF6988" w14:textId="404F0A74" w:rsidR="000040C4" w:rsidRPr="00A960E9" w:rsidRDefault="004558CC"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Частка Хмельницької області у виробництві основних сільськогосподарських культур України у 2018 році ста</w:t>
      </w:r>
      <w:r w:rsidR="00011078" w:rsidRPr="00A960E9">
        <w:rPr>
          <w:rFonts w:ascii="Calibri" w:hAnsi="Calibri" w:cs="Calibri"/>
          <w:sz w:val="24"/>
          <w:szCs w:val="24"/>
        </w:rPr>
        <w:t>новила: зернових культур – 5,5%</w:t>
      </w:r>
      <w:r w:rsidRPr="00A960E9">
        <w:rPr>
          <w:rFonts w:ascii="Calibri" w:hAnsi="Calibri" w:cs="Calibri"/>
          <w:sz w:val="24"/>
          <w:szCs w:val="24"/>
        </w:rPr>
        <w:t>, цукрових буря</w:t>
      </w:r>
      <w:r w:rsidR="00011078" w:rsidRPr="00A960E9">
        <w:rPr>
          <w:rFonts w:ascii="Calibri" w:hAnsi="Calibri" w:cs="Calibri"/>
          <w:sz w:val="24"/>
          <w:szCs w:val="24"/>
        </w:rPr>
        <w:t>ків – 10,2%</w:t>
      </w:r>
      <w:r w:rsidR="009636E5" w:rsidRPr="00A960E9">
        <w:rPr>
          <w:rFonts w:ascii="Calibri" w:hAnsi="Calibri" w:cs="Calibri"/>
          <w:sz w:val="24"/>
          <w:szCs w:val="24"/>
        </w:rPr>
        <w:t>, соняшнику – 3,4%, картоплі – 6,2%, овочів – 2,8%</w:t>
      </w:r>
      <w:r w:rsidRPr="00A960E9">
        <w:rPr>
          <w:rFonts w:ascii="Calibri" w:hAnsi="Calibri" w:cs="Calibri"/>
          <w:sz w:val="24"/>
          <w:szCs w:val="24"/>
        </w:rPr>
        <w:t xml:space="preserve">, плодів та ягід – 9,2%. Частка області у виробництві основних продуктів тваринництва </w:t>
      </w:r>
      <w:r w:rsidR="009636E5" w:rsidRPr="00A960E9">
        <w:rPr>
          <w:rFonts w:ascii="Calibri" w:hAnsi="Calibri" w:cs="Calibri"/>
          <w:sz w:val="24"/>
          <w:szCs w:val="24"/>
        </w:rPr>
        <w:t>України становила: м’яса – 2,4%, молока – 5,2%, яєць – 6,3%, вовни – 0,3%</w:t>
      </w:r>
      <w:r w:rsidRPr="00A960E9">
        <w:rPr>
          <w:rFonts w:ascii="Calibri" w:hAnsi="Calibri" w:cs="Calibri"/>
          <w:sz w:val="24"/>
          <w:szCs w:val="24"/>
        </w:rPr>
        <w:t>. У структурі загального поголів’я сільськогоспо</w:t>
      </w:r>
      <w:r w:rsidR="009636E5" w:rsidRPr="00A960E9">
        <w:rPr>
          <w:rFonts w:ascii="Calibri" w:hAnsi="Calibri" w:cs="Calibri"/>
          <w:sz w:val="24"/>
          <w:szCs w:val="24"/>
        </w:rPr>
        <w:t xml:space="preserve">дарських тварин частка області </w:t>
      </w:r>
      <w:r w:rsidRPr="00A960E9">
        <w:rPr>
          <w:rFonts w:ascii="Calibri" w:hAnsi="Calibri" w:cs="Calibri"/>
          <w:sz w:val="24"/>
          <w:szCs w:val="24"/>
        </w:rPr>
        <w:t>становила: великої рогатої худоби – 6,9%, свиней – 6,8%, о</w:t>
      </w:r>
      <w:r w:rsidR="009636E5" w:rsidRPr="00A960E9">
        <w:rPr>
          <w:rFonts w:ascii="Calibri" w:hAnsi="Calibri" w:cs="Calibri"/>
          <w:sz w:val="24"/>
          <w:szCs w:val="24"/>
        </w:rPr>
        <w:t>вець та кіз – 5,4%, птиці – 3,4%</w:t>
      </w:r>
      <w:r w:rsidRPr="00A960E9">
        <w:rPr>
          <w:rFonts w:ascii="Calibri" w:hAnsi="Calibri" w:cs="Calibri"/>
          <w:sz w:val="24"/>
          <w:szCs w:val="24"/>
        </w:rPr>
        <w:t xml:space="preserve">. </w:t>
      </w:r>
    </w:p>
    <w:p w14:paraId="16B52C7C" w14:textId="40548D1A" w:rsidR="006765D2" w:rsidRPr="00A960E9" w:rsidRDefault="006765D2"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Провідне місце займа</w:t>
      </w:r>
      <w:r w:rsidR="004E4645" w:rsidRPr="00A960E9">
        <w:rPr>
          <w:rFonts w:ascii="Calibri" w:hAnsi="Calibri" w:cs="Calibri"/>
          <w:sz w:val="24"/>
          <w:szCs w:val="24"/>
        </w:rPr>
        <w:t>є харчова промисловість області</w:t>
      </w:r>
      <w:r w:rsidRPr="00A960E9">
        <w:rPr>
          <w:rFonts w:ascii="Calibri" w:hAnsi="Calibri" w:cs="Calibri"/>
          <w:sz w:val="24"/>
          <w:szCs w:val="24"/>
        </w:rPr>
        <w:t>, обсяги виробництва продукці</w:t>
      </w:r>
      <w:r w:rsidR="004E4645" w:rsidRPr="00A960E9">
        <w:rPr>
          <w:rFonts w:ascii="Calibri" w:hAnsi="Calibri" w:cs="Calibri"/>
          <w:sz w:val="24"/>
          <w:szCs w:val="24"/>
        </w:rPr>
        <w:t>ї якої становлять 35,4% загально</w:t>
      </w:r>
      <w:r w:rsidRPr="00A960E9">
        <w:rPr>
          <w:rFonts w:ascii="Calibri" w:hAnsi="Calibri" w:cs="Calibri"/>
          <w:sz w:val="24"/>
          <w:szCs w:val="24"/>
        </w:rPr>
        <w:t>обласних обсягів. Харчова промисловіс</w:t>
      </w:r>
      <w:r w:rsidR="004E4645" w:rsidRPr="00A960E9">
        <w:rPr>
          <w:rFonts w:ascii="Calibri" w:hAnsi="Calibri" w:cs="Calibri"/>
          <w:sz w:val="24"/>
          <w:szCs w:val="24"/>
        </w:rPr>
        <w:t>ть представлена такими галузями,</w:t>
      </w:r>
      <w:r w:rsidRPr="00A960E9">
        <w:rPr>
          <w:rFonts w:ascii="Calibri" w:hAnsi="Calibri" w:cs="Calibri"/>
          <w:sz w:val="24"/>
          <w:szCs w:val="24"/>
        </w:rPr>
        <w:t xml:space="preserve"> як цукрова, хлібопекарська, кондитерська, макаронна, овочеконсервна, м'ясна і молочна, спиртова, пивоварна, борошномельно-круп'яна, тютюнова та інші, в </w:t>
      </w:r>
      <w:r w:rsidR="004E4645" w:rsidRPr="00A960E9">
        <w:rPr>
          <w:rFonts w:ascii="Calibri" w:hAnsi="Calibri" w:cs="Calibri"/>
          <w:sz w:val="24"/>
          <w:szCs w:val="24"/>
        </w:rPr>
        <w:t>яких зайнято 22,4</w:t>
      </w:r>
      <w:r w:rsidRPr="00A960E9">
        <w:rPr>
          <w:rFonts w:ascii="Calibri" w:hAnsi="Calibri" w:cs="Calibri"/>
          <w:sz w:val="24"/>
          <w:szCs w:val="24"/>
        </w:rPr>
        <w:t>% загальної кількості працівників промислових підприємств області. Хмельницька область</w:t>
      </w:r>
      <w:r w:rsidR="004E4645" w:rsidRPr="00A960E9">
        <w:rPr>
          <w:rFonts w:ascii="Calibri" w:hAnsi="Calibri" w:cs="Calibri"/>
          <w:sz w:val="24"/>
          <w:szCs w:val="24"/>
        </w:rPr>
        <w:t xml:space="preserve"> – о</w:t>
      </w:r>
      <w:r w:rsidRPr="00A960E9">
        <w:rPr>
          <w:rFonts w:ascii="Calibri" w:hAnsi="Calibri" w:cs="Calibri"/>
          <w:sz w:val="24"/>
          <w:szCs w:val="24"/>
        </w:rPr>
        <w:t>дин з найважливіших в Україні регіонів цукроваріння, де діють 16 цукрових заводів. Найбільші цукрові заводи розташовані у Хмельницькому, Шепетівці, Кам'янець-Подільському, Теофіполі, Городку, Деражні.</w:t>
      </w:r>
    </w:p>
    <w:p w14:paraId="57894D02" w14:textId="621F7EBB" w:rsidR="006765D2" w:rsidRPr="00A960E9" w:rsidRDefault="00B219C5" w:rsidP="00CE2ABC">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Промисловість</w:t>
      </w:r>
      <w:r w:rsidR="004E4645" w:rsidRPr="00A960E9">
        <w:rPr>
          <w:rFonts w:ascii="Calibri" w:hAnsi="Calibri" w:cs="Calibri"/>
          <w:sz w:val="24"/>
          <w:szCs w:val="24"/>
          <w:u w:val="single"/>
        </w:rPr>
        <w:t>.</w:t>
      </w:r>
      <w:r w:rsidR="004E4645" w:rsidRPr="00A960E9">
        <w:rPr>
          <w:rFonts w:ascii="Calibri" w:hAnsi="Calibri" w:cs="Calibri"/>
          <w:sz w:val="24"/>
          <w:szCs w:val="24"/>
        </w:rPr>
        <w:t xml:space="preserve"> </w:t>
      </w:r>
      <w:r w:rsidR="00A94C05" w:rsidRPr="00A960E9">
        <w:rPr>
          <w:rFonts w:ascii="Calibri" w:hAnsi="Calibri" w:cs="Calibri"/>
          <w:sz w:val="24"/>
          <w:szCs w:val="24"/>
        </w:rPr>
        <w:t>Важливе місце серед галузей промисловості області займає машинобудування та металообробка, в як</w:t>
      </w:r>
      <w:r w:rsidR="004E4645" w:rsidRPr="00A960E9">
        <w:rPr>
          <w:rFonts w:ascii="Calibri" w:hAnsi="Calibri" w:cs="Calibri"/>
          <w:sz w:val="24"/>
          <w:szCs w:val="24"/>
        </w:rPr>
        <w:t>их зайнято 44,2</w:t>
      </w:r>
      <w:r w:rsidR="00A94C05" w:rsidRPr="00A960E9">
        <w:rPr>
          <w:rFonts w:ascii="Calibri" w:hAnsi="Calibri" w:cs="Calibri"/>
          <w:sz w:val="24"/>
          <w:szCs w:val="24"/>
        </w:rPr>
        <w:t xml:space="preserve">% загальної кількості працюючих в промисловості області [1]. Підприємства цієї галузі випускають верстати, ковальсько-пресові машини, трансформатори, сільськогосподарські машини для рослинництва, технологічне обладнання для переробних галузей агропромислового комплексу, кабель, електротехнічні вироби. </w:t>
      </w:r>
    </w:p>
    <w:p w14:paraId="1E281A3F" w14:textId="7DA98ECE" w:rsidR="00A94C05" w:rsidRPr="00A960E9" w:rsidRDefault="00A94C05"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Найбільші </w:t>
      </w:r>
      <w:r w:rsidR="006765D2" w:rsidRPr="00A960E9">
        <w:rPr>
          <w:rFonts w:ascii="Calibri" w:hAnsi="Calibri" w:cs="Calibri"/>
          <w:sz w:val="24"/>
          <w:szCs w:val="24"/>
        </w:rPr>
        <w:t xml:space="preserve">промислові </w:t>
      </w:r>
      <w:r w:rsidRPr="00A960E9">
        <w:rPr>
          <w:rFonts w:ascii="Calibri" w:hAnsi="Calibri" w:cs="Calibri"/>
          <w:sz w:val="24"/>
          <w:szCs w:val="24"/>
        </w:rPr>
        <w:t>підприємства області</w:t>
      </w:r>
      <w:r w:rsidR="004E4645" w:rsidRPr="00A960E9">
        <w:rPr>
          <w:rFonts w:ascii="Calibri" w:hAnsi="Calibri" w:cs="Calibri"/>
          <w:sz w:val="24"/>
          <w:szCs w:val="24"/>
        </w:rPr>
        <w:t xml:space="preserve"> –</w:t>
      </w:r>
      <w:r w:rsidRPr="00A960E9">
        <w:rPr>
          <w:rFonts w:ascii="Calibri" w:hAnsi="Calibri" w:cs="Calibri"/>
          <w:sz w:val="24"/>
          <w:szCs w:val="24"/>
        </w:rPr>
        <w:t xml:space="preserve"> ПАТ «Укрелектроапарат», «Катіон», «Адвіс», «Пригма-Прес», «Термопластавтомат», ДП «Новатор»</w:t>
      </w:r>
      <w:r w:rsidR="004E4645" w:rsidRPr="00A960E9">
        <w:rPr>
          <w:rFonts w:ascii="Calibri" w:hAnsi="Calibri" w:cs="Calibri"/>
          <w:sz w:val="24"/>
          <w:szCs w:val="24"/>
        </w:rPr>
        <w:t xml:space="preserve"> </w:t>
      </w:r>
      <w:hyperlink r:id="rId12" w:anchor="cite_note-Nova-6" w:history="1">
        <w:r w:rsidRPr="00A960E9">
          <w:rPr>
            <w:rFonts w:ascii="Calibri" w:hAnsi="Calibri" w:cs="Calibri"/>
            <w:sz w:val="24"/>
            <w:szCs w:val="24"/>
          </w:rPr>
          <w:t>[6]</w:t>
        </w:r>
      </w:hyperlink>
      <w:r w:rsidRPr="00A960E9">
        <w:rPr>
          <w:rFonts w:ascii="Calibri" w:hAnsi="Calibri" w:cs="Calibri"/>
          <w:sz w:val="24"/>
          <w:szCs w:val="24"/>
        </w:rPr>
        <w:t xml:space="preserve">, </w:t>
      </w:r>
      <w:r w:rsidR="004E4645" w:rsidRPr="00A960E9">
        <w:rPr>
          <w:rFonts w:ascii="Calibri" w:hAnsi="Calibri" w:cs="Calibri"/>
          <w:sz w:val="24"/>
          <w:szCs w:val="24"/>
        </w:rPr>
        <w:t>К</w:t>
      </w:r>
      <w:r w:rsidRPr="00A960E9">
        <w:rPr>
          <w:rFonts w:ascii="Calibri" w:hAnsi="Calibri" w:cs="Calibri"/>
          <w:sz w:val="24"/>
          <w:szCs w:val="24"/>
        </w:rPr>
        <w:t>ам'янець-</w:t>
      </w:r>
      <w:r w:rsidR="004E4645" w:rsidRPr="00A960E9">
        <w:rPr>
          <w:rFonts w:ascii="Calibri" w:hAnsi="Calibri" w:cs="Calibri"/>
          <w:sz w:val="24"/>
          <w:szCs w:val="24"/>
        </w:rPr>
        <w:t>П</w:t>
      </w:r>
      <w:r w:rsidRPr="00A960E9">
        <w:rPr>
          <w:rFonts w:ascii="Calibri" w:hAnsi="Calibri" w:cs="Calibri"/>
          <w:sz w:val="24"/>
          <w:szCs w:val="24"/>
        </w:rPr>
        <w:t>одільські АТВТ «Мотор» та заводи «Електроприлад» і кабельний, ВАТ «Шепетівський завод культиваторів», Волочиський ВАТ «Номінал», верстатобудівне ВАТ «Говер» у Городку.</w:t>
      </w:r>
    </w:p>
    <w:p w14:paraId="6973A026" w14:textId="77777777" w:rsidR="006765D2" w:rsidRPr="00A960E9" w:rsidRDefault="006765D2"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Серед найбільших підприємств легкої промисловості області є Хмельницькі ВАТ «Взутекс», ВАТ «Шкіргалантерея», ЗАТ «Хмельницьклегпром», Дунаєвецька суконна фабрика, Волочиська швейна фабрика «Горинь».</w:t>
      </w:r>
    </w:p>
    <w:p w14:paraId="18E8F769" w14:textId="3128BB7D" w:rsidR="00F010C5" w:rsidRPr="00A960E9" w:rsidRDefault="00F010C5"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Обсяг ВРП у 2017 році становив 63882 млн грн</w:t>
      </w:r>
      <w:r w:rsidR="00211858" w:rsidRPr="00A960E9">
        <w:rPr>
          <w:rFonts w:ascii="Calibri" w:hAnsi="Calibri" w:cs="Calibri"/>
          <w:sz w:val="24"/>
          <w:szCs w:val="24"/>
        </w:rPr>
        <w:t>.</w:t>
      </w:r>
      <w:r w:rsidRPr="00A960E9">
        <w:rPr>
          <w:rFonts w:ascii="Calibri" w:hAnsi="Calibri" w:cs="Calibri"/>
          <w:sz w:val="24"/>
          <w:szCs w:val="24"/>
        </w:rPr>
        <w:t xml:space="preserve"> Внесок області в загальне виробництво ВВП України становив 1,7 </w:t>
      </w:r>
      <w:r w:rsidR="004E4645" w:rsidRPr="00A960E9">
        <w:rPr>
          <w:rFonts w:ascii="Calibri" w:hAnsi="Calibri" w:cs="Calibri"/>
          <w:sz w:val="24"/>
          <w:szCs w:val="24"/>
        </w:rPr>
        <w:t>–</w:t>
      </w:r>
      <w:r w:rsidRPr="00A960E9">
        <w:rPr>
          <w:rFonts w:ascii="Calibri" w:hAnsi="Calibri" w:cs="Calibri"/>
          <w:sz w:val="24"/>
          <w:szCs w:val="24"/>
        </w:rPr>
        <w:t xml:space="preserve"> 2,1</w:t>
      </w:r>
      <w:r w:rsidR="004E4645" w:rsidRPr="00A960E9">
        <w:rPr>
          <w:rFonts w:ascii="Calibri" w:hAnsi="Calibri" w:cs="Calibri"/>
          <w:sz w:val="24"/>
          <w:szCs w:val="24"/>
        </w:rPr>
        <w:t>%</w:t>
      </w:r>
      <w:r w:rsidRPr="00A960E9">
        <w:rPr>
          <w:rFonts w:ascii="Calibri" w:hAnsi="Calibri" w:cs="Calibri"/>
          <w:sz w:val="24"/>
          <w:szCs w:val="24"/>
        </w:rPr>
        <w:t>. У порівнянні із сусідніми областями</w:t>
      </w:r>
      <w:r w:rsidR="00211858" w:rsidRPr="00A960E9">
        <w:rPr>
          <w:rFonts w:ascii="Calibri" w:hAnsi="Calibri" w:cs="Calibri"/>
          <w:sz w:val="24"/>
          <w:szCs w:val="24"/>
        </w:rPr>
        <w:t xml:space="preserve"> однакового типу (Житомирськ</w:t>
      </w:r>
      <w:r w:rsidR="004E4645" w:rsidRPr="00A960E9">
        <w:rPr>
          <w:rFonts w:ascii="Calibri" w:hAnsi="Calibri" w:cs="Calibri"/>
          <w:sz w:val="24"/>
          <w:szCs w:val="24"/>
        </w:rPr>
        <w:t>а</w:t>
      </w:r>
      <w:r w:rsidR="00211858" w:rsidRPr="00A960E9">
        <w:rPr>
          <w:rFonts w:ascii="Calibri" w:hAnsi="Calibri" w:cs="Calibri"/>
          <w:sz w:val="24"/>
          <w:szCs w:val="24"/>
        </w:rPr>
        <w:t>, Рівненськ</w:t>
      </w:r>
      <w:r w:rsidR="004E4645" w:rsidRPr="00A960E9">
        <w:rPr>
          <w:rFonts w:ascii="Calibri" w:hAnsi="Calibri" w:cs="Calibri"/>
          <w:sz w:val="24"/>
          <w:szCs w:val="24"/>
        </w:rPr>
        <w:t>а</w:t>
      </w:r>
      <w:r w:rsidR="00211858" w:rsidRPr="00A960E9">
        <w:rPr>
          <w:rFonts w:ascii="Calibri" w:hAnsi="Calibri" w:cs="Calibri"/>
          <w:sz w:val="24"/>
          <w:szCs w:val="24"/>
        </w:rPr>
        <w:t>, Тернопільськ</w:t>
      </w:r>
      <w:r w:rsidR="004E4645" w:rsidRPr="00A960E9">
        <w:rPr>
          <w:rFonts w:ascii="Calibri" w:hAnsi="Calibri" w:cs="Calibri"/>
          <w:sz w:val="24"/>
          <w:szCs w:val="24"/>
        </w:rPr>
        <w:t>а</w:t>
      </w:r>
      <w:r w:rsidR="00211858" w:rsidRPr="00A960E9">
        <w:rPr>
          <w:rFonts w:ascii="Calibri" w:hAnsi="Calibri" w:cs="Calibri"/>
          <w:sz w:val="24"/>
          <w:szCs w:val="24"/>
        </w:rPr>
        <w:t>, Чернівецьк</w:t>
      </w:r>
      <w:r w:rsidR="004E4645" w:rsidRPr="00A960E9">
        <w:rPr>
          <w:rFonts w:ascii="Calibri" w:hAnsi="Calibri" w:cs="Calibri"/>
          <w:sz w:val="24"/>
          <w:szCs w:val="24"/>
        </w:rPr>
        <w:t xml:space="preserve">а, </w:t>
      </w:r>
      <w:r w:rsidR="00211858" w:rsidRPr="00A960E9">
        <w:rPr>
          <w:rFonts w:ascii="Calibri" w:hAnsi="Calibri" w:cs="Calibri"/>
          <w:sz w:val="24"/>
          <w:szCs w:val="24"/>
        </w:rPr>
        <w:t xml:space="preserve">Вінницька, Черкаська </w:t>
      </w:r>
      <w:r w:rsidR="004E4645" w:rsidRPr="00A960E9">
        <w:rPr>
          <w:rFonts w:ascii="Calibri" w:hAnsi="Calibri" w:cs="Calibri"/>
          <w:sz w:val="24"/>
          <w:szCs w:val="24"/>
        </w:rPr>
        <w:t>області</w:t>
      </w:r>
      <w:r w:rsidR="003C3AF8" w:rsidRPr="00A960E9">
        <w:rPr>
          <w:rFonts w:ascii="Calibri" w:hAnsi="Calibri" w:cs="Calibri"/>
          <w:sz w:val="24"/>
          <w:szCs w:val="24"/>
        </w:rPr>
        <w:t>)</w:t>
      </w:r>
      <w:r w:rsidR="004E4645" w:rsidRPr="00A960E9">
        <w:rPr>
          <w:rFonts w:ascii="Calibri" w:hAnsi="Calibri" w:cs="Calibri"/>
          <w:sz w:val="24"/>
          <w:szCs w:val="24"/>
        </w:rPr>
        <w:t xml:space="preserve"> </w:t>
      </w:r>
      <w:r w:rsidRPr="00A960E9">
        <w:rPr>
          <w:rFonts w:ascii="Calibri" w:hAnsi="Calibri" w:cs="Calibri"/>
          <w:sz w:val="24"/>
          <w:szCs w:val="24"/>
        </w:rPr>
        <w:t xml:space="preserve">обсяг валового регіонального продукту області </w:t>
      </w:r>
      <w:r w:rsidR="004E4645" w:rsidRPr="00A960E9">
        <w:rPr>
          <w:rFonts w:ascii="Calibri" w:hAnsi="Calibri" w:cs="Calibri"/>
          <w:sz w:val="24"/>
          <w:szCs w:val="24"/>
        </w:rPr>
        <w:t>займає</w:t>
      </w:r>
      <w:r w:rsidR="0004122B" w:rsidRPr="00A960E9">
        <w:rPr>
          <w:rFonts w:ascii="Calibri" w:hAnsi="Calibri" w:cs="Calibri"/>
          <w:sz w:val="24"/>
          <w:szCs w:val="24"/>
        </w:rPr>
        <w:t xml:space="preserve"> 3 місц</w:t>
      </w:r>
      <w:r w:rsidR="004E4645" w:rsidRPr="00A960E9">
        <w:rPr>
          <w:rFonts w:ascii="Calibri" w:hAnsi="Calibri" w:cs="Calibri"/>
          <w:sz w:val="24"/>
          <w:szCs w:val="24"/>
        </w:rPr>
        <w:t>е</w:t>
      </w:r>
      <w:r w:rsidR="0004122B" w:rsidRPr="00A960E9">
        <w:rPr>
          <w:rFonts w:ascii="Calibri" w:hAnsi="Calibri" w:cs="Calibri"/>
          <w:sz w:val="24"/>
          <w:szCs w:val="24"/>
        </w:rPr>
        <w:t xml:space="preserve"> за показником ВРП на душу населення серед визначеної групи регіонів</w:t>
      </w:r>
      <w:r w:rsidR="00FA305D" w:rsidRPr="00A960E9">
        <w:rPr>
          <w:rFonts w:ascii="Calibri" w:hAnsi="Calibri" w:cs="Calibri"/>
          <w:sz w:val="24"/>
          <w:szCs w:val="24"/>
        </w:rPr>
        <w:t xml:space="preserve">. </w:t>
      </w:r>
    </w:p>
    <w:p w14:paraId="7B90CA0F" w14:textId="7E13C38D" w:rsidR="00B91BC1" w:rsidRPr="00A960E9" w:rsidRDefault="00B91BC1" w:rsidP="00CE2ABC">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Сума валового регіонального продукту на 1 особу Хмельницької області значно нижча від відповідного загальнодержавного показника (49916 грн по області при 70233 грн по Україні), при цьому Хмельницька область знаходиться на 3 місці за показником ВРП на душу населення серед визначеної групи регіонів, що належать до одного типу регіонів. </w:t>
      </w:r>
    </w:p>
    <w:p w14:paraId="2AA20391" w14:textId="01A3F85E" w:rsidR="00F436FA" w:rsidRPr="00A960E9" w:rsidRDefault="005327BD" w:rsidP="009526DC">
      <w:pPr>
        <w:widowControl w:val="0"/>
        <w:spacing w:after="80" w:line="240" w:lineRule="auto"/>
        <w:ind w:firstLine="709"/>
        <w:jc w:val="both"/>
        <w:rPr>
          <w:rFonts w:ascii="Calibri" w:eastAsia="Times New Roman" w:hAnsi="Calibri" w:cs="Calibri"/>
          <w:sz w:val="24"/>
          <w:szCs w:val="24"/>
          <w:lang w:eastAsia="uk-UA"/>
        </w:rPr>
      </w:pPr>
      <w:r w:rsidRPr="00A960E9">
        <w:rPr>
          <w:rFonts w:ascii="Calibri" w:hAnsi="Calibri" w:cs="Calibri"/>
          <w:sz w:val="24"/>
          <w:szCs w:val="24"/>
          <w:u w:val="single"/>
        </w:rPr>
        <w:t>Житлово-комунальне господарство</w:t>
      </w:r>
      <w:r w:rsidR="00F436FA" w:rsidRPr="00A960E9">
        <w:rPr>
          <w:rFonts w:ascii="Calibri" w:hAnsi="Calibri" w:cs="Calibri"/>
          <w:sz w:val="24"/>
          <w:szCs w:val="24"/>
          <w:u w:val="single"/>
        </w:rPr>
        <w:t xml:space="preserve"> та будівлі.</w:t>
      </w:r>
      <w:r w:rsidR="00CE2ABC" w:rsidRPr="00A960E9">
        <w:rPr>
          <w:rFonts w:ascii="Calibri" w:hAnsi="Calibri" w:cs="Calibri"/>
          <w:sz w:val="24"/>
          <w:szCs w:val="24"/>
        </w:rPr>
        <w:t xml:space="preserve"> </w:t>
      </w:r>
      <w:r w:rsidR="00F436FA" w:rsidRPr="00A960E9">
        <w:rPr>
          <w:rFonts w:ascii="Calibri" w:eastAsia="Times New Roman" w:hAnsi="Calibri" w:cs="Calibri"/>
          <w:sz w:val="24"/>
          <w:szCs w:val="24"/>
          <w:lang w:eastAsia="uk-UA"/>
        </w:rPr>
        <w:t xml:space="preserve">Житловий фонд області становить </w:t>
      </w:r>
      <w:r w:rsidR="00F436FA" w:rsidRPr="00A960E9">
        <w:rPr>
          <w:rFonts w:ascii="Calibri" w:eastAsia="Times New Roman" w:hAnsi="Calibri" w:cs="Calibri"/>
          <w:sz w:val="24"/>
          <w:szCs w:val="24"/>
          <w:lang w:eastAsia="uk-UA"/>
        </w:rPr>
        <w:lastRenderedPageBreak/>
        <w:t>32 млн</w:t>
      </w:r>
      <w:r w:rsidR="00CE2ABC" w:rsidRPr="00A960E9">
        <w:rPr>
          <w:rFonts w:ascii="Calibri" w:eastAsia="Times New Roman" w:hAnsi="Calibri" w:cs="Calibri"/>
          <w:sz w:val="24"/>
          <w:szCs w:val="24"/>
          <w:lang w:eastAsia="uk-UA"/>
        </w:rPr>
        <w:t> </w:t>
      </w:r>
      <w:r w:rsidR="00F436FA" w:rsidRPr="00A960E9">
        <w:rPr>
          <w:rFonts w:ascii="Calibri" w:eastAsia="Times New Roman" w:hAnsi="Calibri" w:cs="Calibri"/>
          <w:sz w:val="24"/>
          <w:szCs w:val="24"/>
          <w:lang w:eastAsia="uk-UA"/>
        </w:rPr>
        <w:t>м</w:t>
      </w:r>
      <w:r w:rsidR="00CE2ABC" w:rsidRPr="00A960E9">
        <w:rPr>
          <w:rFonts w:ascii="Calibri" w:eastAsia="Times New Roman" w:hAnsi="Calibri" w:cs="Calibri"/>
          <w:sz w:val="24"/>
          <w:szCs w:val="24"/>
          <w:vertAlign w:val="superscript"/>
          <w:lang w:eastAsia="uk-UA"/>
        </w:rPr>
        <w:t>2</w:t>
      </w:r>
      <w:r w:rsidR="00F436FA" w:rsidRPr="00A960E9">
        <w:rPr>
          <w:rFonts w:ascii="Calibri" w:eastAsia="Times New Roman" w:hAnsi="Calibri" w:cs="Calibri"/>
          <w:sz w:val="24"/>
          <w:szCs w:val="24"/>
          <w:lang w:eastAsia="uk-UA"/>
        </w:rPr>
        <w:t>, у тому числі приватний</w:t>
      </w:r>
      <w:r w:rsidR="00CE2ABC" w:rsidRPr="00A960E9">
        <w:rPr>
          <w:rFonts w:ascii="Calibri" w:eastAsia="Times New Roman" w:hAnsi="Calibri" w:cs="Calibri"/>
          <w:sz w:val="24"/>
          <w:szCs w:val="24"/>
          <w:lang w:eastAsia="uk-UA"/>
        </w:rPr>
        <w:t xml:space="preserve"> – </w:t>
      </w:r>
      <w:r w:rsidR="00F436FA" w:rsidRPr="00A960E9">
        <w:rPr>
          <w:rFonts w:ascii="Calibri" w:eastAsia="Times New Roman" w:hAnsi="Calibri" w:cs="Calibri"/>
          <w:sz w:val="24"/>
          <w:szCs w:val="24"/>
          <w:lang w:eastAsia="uk-UA"/>
        </w:rPr>
        <w:t>28,3 млн м</w:t>
      </w:r>
      <w:r w:rsidR="00CE2ABC" w:rsidRPr="00A960E9">
        <w:rPr>
          <w:rFonts w:ascii="Calibri" w:eastAsia="Times New Roman" w:hAnsi="Calibri" w:cs="Calibri"/>
          <w:sz w:val="24"/>
          <w:szCs w:val="24"/>
          <w:vertAlign w:val="superscript"/>
          <w:lang w:eastAsia="uk-UA"/>
        </w:rPr>
        <w:t>2</w:t>
      </w:r>
      <w:r w:rsidR="00F436FA" w:rsidRPr="00A960E9">
        <w:rPr>
          <w:rFonts w:ascii="Calibri" w:eastAsia="Times New Roman" w:hAnsi="Calibri" w:cs="Calibri"/>
          <w:sz w:val="24"/>
          <w:szCs w:val="24"/>
          <w:lang w:eastAsia="uk-UA"/>
        </w:rPr>
        <w:t xml:space="preserve"> (88,4%).</w:t>
      </w:r>
    </w:p>
    <w:p w14:paraId="69F6F8E0" w14:textId="77777777" w:rsidR="00254242" w:rsidRPr="00254242" w:rsidRDefault="00254242" w:rsidP="00254242">
      <w:pPr>
        <w:spacing w:after="80" w:line="240" w:lineRule="auto"/>
        <w:ind w:firstLine="709"/>
        <w:jc w:val="both"/>
        <w:rPr>
          <w:rFonts w:ascii="Calibri" w:hAnsi="Calibri" w:cs="Calibri"/>
          <w:sz w:val="24"/>
          <w:szCs w:val="24"/>
        </w:rPr>
      </w:pPr>
      <w:r w:rsidRPr="00254242">
        <w:rPr>
          <w:rFonts w:ascii="Calibri" w:hAnsi="Calibri" w:cs="Calibri"/>
          <w:sz w:val="24"/>
          <w:szCs w:val="24"/>
        </w:rPr>
        <w:t>На території області послуги з питного водопостачання та водовідведення надають 49 підприємств утому числі 16 спеціалізованих комунальних, 32 багатогалузевих комунальних, 1 відомче. Підприємства області обслуговують 192 водопровідних насосних станцій, 3894,5 км водопровідних мереж, 36 каналізаційних очисних споруд, 1122,6 км каналізаційних мереж, 984 одиниць насосного обладнання та інше. Заміни потребують 30,1 (1172,4 км) водопровідних мереж. У Хмельницькій області, як і в цілому по Україні, питання очищення стічних вод належить до проблемних питань. Очищення стічних вод проводиться на 36 каналізаційних очисних спорудах, які експлуатуються понад 40 років і не можуть забезпечити необхідний рівень очищення. Реконструкції потребує 70% очисних споруд (24 очисних споруд), зокрема у містах: Хмельницький, Кам’янець-Подільський, Шепетівка, Старокостянтинів, Ізяслав, Городок, Волочиськ, Красилів та ін. Ремонту потребують 41,1% (462 км) каналізаційних мереж.</w:t>
      </w:r>
    </w:p>
    <w:p w14:paraId="3A189635" w14:textId="77777777" w:rsidR="00202CCD" w:rsidRPr="00202CCD" w:rsidRDefault="00202CCD" w:rsidP="00202CCD">
      <w:pPr>
        <w:spacing w:after="80" w:line="240" w:lineRule="auto"/>
        <w:ind w:firstLine="709"/>
        <w:jc w:val="both"/>
        <w:rPr>
          <w:rFonts w:ascii="Calibri" w:hAnsi="Calibri" w:cs="Calibri"/>
          <w:sz w:val="24"/>
          <w:szCs w:val="24"/>
          <w:lang w:val="ru-RU"/>
        </w:rPr>
      </w:pPr>
      <w:r w:rsidRPr="00202CCD">
        <w:rPr>
          <w:rFonts w:ascii="Calibri" w:hAnsi="Calibri" w:cs="Calibri"/>
          <w:sz w:val="24"/>
          <w:szCs w:val="24"/>
          <w:lang w:val="ru-RU"/>
        </w:rPr>
        <w:t>Установлена теплова потужність в Хмельницькій області складає 2667 Гкал/год. Найбільшу частку серед теплогенерувальних потужностей мають котельні – 1875 Гкал/год (70,3% від установленої теплової потужності регіону), ТЕЦ – 340 Гкал/год (12,7%), решта генеруювальних установок – 452 Гкал/год (17,0%). На території області послуги централізованого теплопостачання надаються 1</w:t>
      </w:r>
      <w:r w:rsidRPr="00202CCD">
        <w:rPr>
          <w:rFonts w:ascii="Calibri" w:hAnsi="Calibri" w:cs="Calibri"/>
          <w:sz w:val="24"/>
          <w:szCs w:val="24"/>
        </w:rPr>
        <w:t>3</w:t>
      </w:r>
      <w:r w:rsidRPr="00202CCD">
        <w:rPr>
          <w:rFonts w:ascii="Calibri" w:hAnsi="Calibri" w:cs="Calibri"/>
          <w:sz w:val="24"/>
          <w:szCs w:val="24"/>
          <w:lang w:val="ru-RU"/>
        </w:rPr>
        <w:t xml:space="preserve"> підприємствами комунальної теплоенергетики та 1 підприємством Нетішинської АЕС. Загалом по області в експлуатації перебуває 7</w:t>
      </w:r>
      <w:r w:rsidRPr="00202CCD">
        <w:rPr>
          <w:rFonts w:ascii="Calibri" w:hAnsi="Calibri" w:cs="Calibri"/>
          <w:sz w:val="24"/>
          <w:szCs w:val="24"/>
        </w:rPr>
        <w:t>47</w:t>
      </w:r>
      <w:r w:rsidRPr="00202CCD">
        <w:rPr>
          <w:rFonts w:ascii="Calibri" w:hAnsi="Calibri" w:cs="Calibri"/>
          <w:sz w:val="24"/>
          <w:szCs w:val="24"/>
          <w:lang w:val="ru-RU"/>
        </w:rPr>
        <w:t xml:space="preserve"> котелень, з яких: </w:t>
      </w:r>
      <w:r w:rsidRPr="00202CCD">
        <w:rPr>
          <w:rFonts w:ascii="Calibri" w:hAnsi="Calibri" w:cs="Calibri"/>
          <w:sz w:val="24"/>
          <w:szCs w:val="24"/>
        </w:rPr>
        <w:t>537</w:t>
      </w:r>
      <w:r w:rsidRPr="00202CCD">
        <w:rPr>
          <w:rFonts w:ascii="Calibri" w:hAnsi="Calibri" w:cs="Calibri"/>
          <w:sz w:val="24"/>
          <w:szCs w:val="24"/>
          <w:lang w:val="ru-RU"/>
        </w:rPr>
        <w:t xml:space="preserve"> – комунальні котельні та </w:t>
      </w:r>
      <w:r w:rsidRPr="00202CCD">
        <w:rPr>
          <w:rFonts w:ascii="Calibri" w:hAnsi="Calibri" w:cs="Calibri"/>
          <w:sz w:val="24"/>
          <w:szCs w:val="24"/>
        </w:rPr>
        <w:t>210</w:t>
      </w:r>
      <w:r w:rsidRPr="00202CCD">
        <w:rPr>
          <w:rFonts w:ascii="Calibri" w:hAnsi="Calibri" w:cs="Calibri"/>
          <w:sz w:val="24"/>
          <w:szCs w:val="24"/>
          <w:lang w:val="ru-RU"/>
        </w:rPr>
        <w:t xml:space="preserve"> – відомчі. В експлуатації </w:t>
      </w:r>
      <w:r w:rsidRPr="00202CCD">
        <w:rPr>
          <w:rFonts w:ascii="Calibri" w:hAnsi="Calibri" w:cs="Calibri"/>
          <w:sz w:val="24"/>
          <w:szCs w:val="24"/>
        </w:rPr>
        <w:t>632,95</w:t>
      </w:r>
      <w:r w:rsidRPr="00202CCD">
        <w:rPr>
          <w:rFonts w:ascii="Calibri" w:hAnsi="Calibri" w:cs="Calibri"/>
          <w:sz w:val="24"/>
          <w:szCs w:val="24"/>
          <w:lang w:val="ru-RU"/>
        </w:rPr>
        <w:t xml:space="preserve"> км теплових мереж у двотрубному обчисленні та </w:t>
      </w:r>
      <w:r w:rsidRPr="00202CCD">
        <w:rPr>
          <w:rFonts w:ascii="Calibri" w:hAnsi="Calibri" w:cs="Calibri"/>
          <w:sz w:val="24"/>
          <w:szCs w:val="24"/>
        </w:rPr>
        <w:t>171</w:t>
      </w:r>
      <w:r w:rsidRPr="00202CCD">
        <w:rPr>
          <w:rFonts w:ascii="Calibri" w:hAnsi="Calibri" w:cs="Calibri"/>
          <w:sz w:val="24"/>
          <w:szCs w:val="24"/>
          <w:lang w:val="ru-RU"/>
        </w:rPr>
        <w:t xml:space="preserve"> центральних теплових пунктів. Переважна більшість комунальних котелень працює на газу. Оснащеність підприємств комунальної теплоенергетики засобами технологічного відпуску теплової енергії становить 100%.</w:t>
      </w:r>
    </w:p>
    <w:p w14:paraId="7EB11D23" w14:textId="388D81AF" w:rsidR="009C2613" w:rsidRPr="00A960E9" w:rsidRDefault="00B5004C" w:rsidP="00CE2ABC">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Сфера управління Т</w:t>
      </w:r>
      <w:r w:rsidR="00FE5B10">
        <w:rPr>
          <w:rFonts w:ascii="Calibri" w:hAnsi="Calibri" w:cs="Calibri"/>
          <w:sz w:val="24"/>
          <w:szCs w:val="24"/>
          <w:u w:val="single"/>
        </w:rPr>
        <w:t>ПВ</w:t>
      </w:r>
      <w:r w:rsidR="00CE2ABC" w:rsidRPr="00A960E9">
        <w:rPr>
          <w:rFonts w:ascii="Calibri" w:hAnsi="Calibri" w:cs="Calibri"/>
          <w:sz w:val="24"/>
          <w:szCs w:val="24"/>
          <w:u w:val="single"/>
        </w:rPr>
        <w:t>.</w:t>
      </w:r>
      <w:r w:rsidR="00CE2ABC" w:rsidRPr="00A960E9">
        <w:rPr>
          <w:rFonts w:ascii="Calibri" w:hAnsi="Calibri" w:cs="Calibri"/>
          <w:sz w:val="24"/>
          <w:szCs w:val="24"/>
        </w:rPr>
        <w:t xml:space="preserve"> </w:t>
      </w:r>
      <w:r w:rsidR="009C2613" w:rsidRPr="00A960E9">
        <w:rPr>
          <w:rFonts w:ascii="Calibri" w:hAnsi="Calibri" w:cs="Calibri"/>
          <w:sz w:val="24"/>
          <w:szCs w:val="24"/>
        </w:rPr>
        <w:t>Щорічно в Хмельницькій облас</w:t>
      </w:r>
      <w:r w:rsidR="00CE2ABC" w:rsidRPr="00A960E9">
        <w:rPr>
          <w:rFonts w:ascii="Calibri" w:hAnsi="Calibri" w:cs="Calibri"/>
          <w:sz w:val="24"/>
          <w:szCs w:val="24"/>
        </w:rPr>
        <w:t>ті утворюється близько 322 тис. т</w:t>
      </w:r>
      <w:r w:rsidR="009C2613" w:rsidRPr="00A960E9">
        <w:rPr>
          <w:rFonts w:ascii="Calibri" w:hAnsi="Calibri" w:cs="Calibri"/>
          <w:sz w:val="24"/>
          <w:szCs w:val="24"/>
        </w:rPr>
        <w:t xml:space="preserve"> від</w:t>
      </w:r>
      <w:r w:rsidR="00CE2ABC" w:rsidRPr="00A960E9">
        <w:rPr>
          <w:rFonts w:ascii="Calibri" w:hAnsi="Calibri" w:cs="Calibri"/>
          <w:sz w:val="24"/>
          <w:szCs w:val="24"/>
        </w:rPr>
        <w:t xml:space="preserve">ходів, у складі яких містяться компоненти вторинної сировини </w:t>
      </w:r>
      <w:r w:rsidR="009C2613" w:rsidRPr="00A960E9">
        <w:rPr>
          <w:rFonts w:ascii="Calibri" w:hAnsi="Calibri" w:cs="Calibri"/>
          <w:sz w:val="24"/>
          <w:szCs w:val="24"/>
        </w:rPr>
        <w:t>та відходи</w:t>
      </w:r>
      <w:r w:rsidR="00CE2ABC" w:rsidRPr="00A960E9">
        <w:rPr>
          <w:rFonts w:ascii="Calibri" w:hAnsi="Calibri" w:cs="Calibri"/>
          <w:sz w:val="24"/>
          <w:szCs w:val="24"/>
        </w:rPr>
        <w:t>,</w:t>
      </w:r>
      <w:r w:rsidR="009C2613" w:rsidRPr="00A960E9">
        <w:rPr>
          <w:rFonts w:ascii="Calibri" w:hAnsi="Calibri" w:cs="Calibri"/>
          <w:sz w:val="24"/>
          <w:szCs w:val="24"/>
        </w:rPr>
        <w:t xml:space="preserve"> </w:t>
      </w:r>
      <w:r w:rsidR="00AA3A93" w:rsidRPr="00A960E9">
        <w:rPr>
          <w:rFonts w:ascii="Calibri" w:hAnsi="Calibri" w:cs="Calibri"/>
          <w:sz w:val="24"/>
          <w:szCs w:val="24"/>
        </w:rPr>
        <w:t>які</w:t>
      </w:r>
      <w:r w:rsidR="009C2613" w:rsidRPr="00A960E9">
        <w:rPr>
          <w:rFonts w:ascii="Calibri" w:hAnsi="Calibri" w:cs="Calibri"/>
          <w:sz w:val="24"/>
          <w:szCs w:val="24"/>
        </w:rPr>
        <w:t xml:space="preserve"> можу</w:t>
      </w:r>
      <w:r w:rsidR="00CE2ABC" w:rsidRPr="00A960E9">
        <w:rPr>
          <w:rFonts w:ascii="Calibri" w:hAnsi="Calibri" w:cs="Calibri"/>
          <w:sz w:val="24"/>
          <w:szCs w:val="24"/>
        </w:rPr>
        <w:t xml:space="preserve">ть бути перетворені в енергію. </w:t>
      </w:r>
      <w:r w:rsidR="009C2613" w:rsidRPr="00A960E9">
        <w:rPr>
          <w:rFonts w:ascii="Calibri" w:hAnsi="Calibri" w:cs="Calibri"/>
          <w:sz w:val="24"/>
          <w:szCs w:val="24"/>
        </w:rPr>
        <w:t>Відход</w:t>
      </w:r>
      <w:r w:rsidR="00AA3A93" w:rsidRPr="00A960E9">
        <w:rPr>
          <w:rFonts w:ascii="Calibri" w:hAnsi="Calibri" w:cs="Calibri"/>
          <w:sz w:val="24"/>
          <w:szCs w:val="24"/>
        </w:rPr>
        <w:t>и</w:t>
      </w:r>
      <w:r w:rsidR="009C2613" w:rsidRPr="00A960E9">
        <w:rPr>
          <w:rFonts w:ascii="Calibri" w:hAnsi="Calibri" w:cs="Calibri"/>
          <w:sz w:val="24"/>
          <w:szCs w:val="24"/>
        </w:rPr>
        <w:t xml:space="preserve"> в повному обсязі потрапляють на полігони та несанкціоновані сміттєзвалища. </w:t>
      </w:r>
    </w:p>
    <w:p w14:paraId="51A4E341" w14:textId="46D57A8C" w:rsidR="00C61763" w:rsidRPr="00A960E9" w:rsidRDefault="00C61763" w:rsidP="00CE2ABC">
      <w:pPr>
        <w:pStyle w:val="aff4"/>
        <w:spacing w:before="0" w:after="80"/>
        <w:ind w:firstLine="709"/>
        <w:jc w:val="both"/>
        <w:rPr>
          <w:rFonts w:ascii="Calibri" w:eastAsiaTheme="minorHAnsi" w:hAnsi="Calibri" w:cs="Calibri"/>
          <w:lang w:val="uk-UA" w:eastAsia="en-US"/>
        </w:rPr>
      </w:pPr>
      <w:r w:rsidRPr="00A960E9">
        <w:rPr>
          <w:rFonts w:ascii="Calibri" w:eastAsiaTheme="minorHAnsi" w:hAnsi="Calibri" w:cs="Calibri"/>
          <w:lang w:val="uk-UA" w:eastAsia="en-US"/>
        </w:rPr>
        <w:t xml:space="preserve">Проблема </w:t>
      </w:r>
      <w:r w:rsidR="004707C3" w:rsidRPr="00A960E9">
        <w:rPr>
          <w:rFonts w:ascii="Calibri" w:eastAsiaTheme="minorHAnsi" w:hAnsi="Calibri" w:cs="Calibri"/>
          <w:lang w:val="uk-UA" w:eastAsia="en-US"/>
        </w:rPr>
        <w:t xml:space="preserve">поводження з </w:t>
      </w:r>
      <w:r w:rsidRPr="00A960E9">
        <w:rPr>
          <w:rFonts w:ascii="Calibri" w:eastAsiaTheme="minorHAnsi" w:hAnsi="Calibri" w:cs="Calibri"/>
          <w:lang w:val="uk-UA" w:eastAsia="en-US"/>
        </w:rPr>
        <w:t>відход</w:t>
      </w:r>
      <w:r w:rsidR="004707C3" w:rsidRPr="00A960E9">
        <w:rPr>
          <w:rFonts w:ascii="Calibri" w:eastAsiaTheme="minorHAnsi" w:hAnsi="Calibri" w:cs="Calibri"/>
          <w:lang w:val="uk-UA" w:eastAsia="en-US"/>
        </w:rPr>
        <w:t>ами</w:t>
      </w:r>
      <w:r w:rsidRPr="00A960E9">
        <w:rPr>
          <w:rFonts w:ascii="Calibri" w:eastAsiaTheme="minorHAnsi" w:hAnsi="Calibri" w:cs="Calibri"/>
          <w:lang w:val="uk-UA" w:eastAsia="en-US"/>
        </w:rPr>
        <w:t xml:space="preserve"> є актуальною</w:t>
      </w:r>
      <w:r w:rsidR="004707C3" w:rsidRPr="00A960E9">
        <w:rPr>
          <w:rFonts w:ascii="Calibri" w:eastAsiaTheme="minorHAnsi" w:hAnsi="Calibri" w:cs="Calibri"/>
          <w:lang w:val="uk-UA" w:eastAsia="en-US"/>
        </w:rPr>
        <w:t xml:space="preserve">, </w:t>
      </w:r>
      <w:r w:rsidRPr="00A960E9">
        <w:rPr>
          <w:rFonts w:ascii="Calibri" w:eastAsiaTheme="minorHAnsi" w:hAnsi="Calibri" w:cs="Calibri"/>
          <w:lang w:val="uk-UA" w:eastAsia="en-US"/>
        </w:rPr>
        <w:t xml:space="preserve">гострою </w:t>
      </w:r>
      <w:r w:rsidR="00CE2ABC" w:rsidRPr="00A960E9">
        <w:rPr>
          <w:rFonts w:ascii="Calibri" w:eastAsiaTheme="minorHAnsi" w:hAnsi="Calibri" w:cs="Calibri"/>
          <w:lang w:val="uk-UA" w:eastAsia="en-US"/>
        </w:rPr>
        <w:t>і до сьогодні</w:t>
      </w:r>
      <w:r w:rsidR="004707C3" w:rsidRPr="00A960E9">
        <w:rPr>
          <w:rFonts w:ascii="Calibri" w:eastAsiaTheme="minorHAnsi" w:hAnsi="Calibri" w:cs="Calibri"/>
          <w:lang w:val="uk-UA" w:eastAsia="en-US"/>
        </w:rPr>
        <w:t xml:space="preserve"> </w:t>
      </w:r>
      <w:r w:rsidR="00FA305D" w:rsidRPr="00A960E9">
        <w:rPr>
          <w:rFonts w:ascii="Calibri" w:eastAsiaTheme="minorHAnsi" w:hAnsi="Calibri" w:cs="Calibri"/>
          <w:lang w:val="uk-UA" w:eastAsia="en-US"/>
        </w:rPr>
        <w:t xml:space="preserve">не вирішеною </w:t>
      </w:r>
      <w:r w:rsidRPr="00A960E9">
        <w:rPr>
          <w:rFonts w:ascii="Calibri" w:eastAsiaTheme="minorHAnsi" w:hAnsi="Calibri" w:cs="Calibri"/>
          <w:lang w:val="uk-UA" w:eastAsia="en-US"/>
        </w:rPr>
        <w:t xml:space="preserve">для Хмельницької області. Утворення відходів з року в рік зростає, тоді як значна частка вторинної сировини та відходів видаляється на полігони та сміттєзвалища, які експлуатуються з перевантаженням та неналежним чином, внаслідок чого створюється негативний вплив на навколишнє природне середовище та здоров’я людей. </w:t>
      </w:r>
    </w:p>
    <w:p w14:paraId="44B2D0E1" w14:textId="1C1FE8E7" w:rsidR="00C61763" w:rsidRPr="00A960E9" w:rsidRDefault="00C61763" w:rsidP="00CE2AB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686"/>
          <w:tab w:val="left" w:pos="-3544"/>
          <w:tab w:val="left" w:pos="-3402"/>
        </w:tabs>
        <w:spacing w:after="80"/>
        <w:ind w:firstLine="709"/>
        <w:jc w:val="both"/>
        <w:rPr>
          <w:rFonts w:ascii="Calibri" w:eastAsiaTheme="minorHAnsi" w:hAnsi="Calibri" w:cs="Calibri"/>
          <w:color w:val="auto"/>
          <w:sz w:val="24"/>
          <w:szCs w:val="24"/>
          <w:lang w:eastAsia="en-US"/>
        </w:rPr>
      </w:pPr>
      <w:r w:rsidRPr="00A960E9">
        <w:rPr>
          <w:rFonts w:ascii="Calibri" w:eastAsiaTheme="minorHAnsi" w:hAnsi="Calibri" w:cs="Calibri"/>
          <w:color w:val="auto"/>
          <w:sz w:val="24"/>
          <w:szCs w:val="24"/>
          <w:lang w:eastAsia="en-US"/>
        </w:rPr>
        <w:t>Наявність стихійних несанкціонованих сміттєзвалищ створює проблеми екологічного і сан</w:t>
      </w:r>
      <w:r w:rsidR="00CE2ABC" w:rsidRPr="00A960E9">
        <w:rPr>
          <w:rFonts w:ascii="Calibri" w:eastAsiaTheme="minorHAnsi" w:hAnsi="Calibri" w:cs="Calibri"/>
          <w:color w:val="auto"/>
          <w:sz w:val="24"/>
          <w:szCs w:val="24"/>
          <w:lang w:eastAsia="en-US"/>
        </w:rPr>
        <w:t xml:space="preserve">ітарно-гігієнічного характеру, </w:t>
      </w:r>
      <w:r w:rsidRPr="00A960E9">
        <w:rPr>
          <w:rFonts w:ascii="Calibri" w:eastAsiaTheme="minorHAnsi" w:hAnsi="Calibri" w:cs="Calibri"/>
          <w:color w:val="auto"/>
          <w:sz w:val="24"/>
          <w:szCs w:val="24"/>
          <w:lang w:eastAsia="en-US"/>
        </w:rPr>
        <w:t xml:space="preserve">і обумовлюють масштабне забруднення навколишнього середовища шляхом проникнення шкідливих речовин у підземні </w:t>
      </w:r>
      <w:r w:rsidR="00040743" w:rsidRPr="00A960E9">
        <w:rPr>
          <w:rFonts w:ascii="Calibri" w:eastAsiaTheme="minorHAnsi" w:hAnsi="Calibri" w:cs="Calibri"/>
          <w:color w:val="auto"/>
          <w:sz w:val="24"/>
          <w:szCs w:val="24"/>
          <w:lang w:eastAsia="en-US"/>
        </w:rPr>
        <w:t>та</w:t>
      </w:r>
      <w:r w:rsidRPr="00A960E9">
        <w:rPr>
          <w:rFonts w:ascii="Calibri" w:eastAsiaTheme="minorHAnsi" w:hAnsi="Calibri" w:cs="Calibri"/>
          <w:color w:val="auto"/>
          <w:sz w:val="24"/>
          <w:szCs w:val="24"/>
          <w:lang w:eastAsia="en-US"/>
        </w:rPr>
        <w:t xml:space="preserve"> поверхневі води. Часто ці звалища знаходяться в ярах, водоохоронних зонах водних об’єктів. Ліквідація несанкціонованих звалищ </w:t>
      </w:r>
      <w:r w:rsidR="00040743" w:rsidRPr="00A960E9">
        <w:rPr>
          <w:rFonts w:ascii="Calibri" w:eastAsiaTheme="minorHAnsi" w:hAnsi="Calibri" w:cs="Calibri"/>
          <w:color w:val="auto"/>
          <w:sz w:val="24"/>
          <w:szCs w:val="24"/>
          <w:lang w:eastAsia="en-US"/>
        </w:rPr>
        <w:t xml:space="preserve">належить </w:t>
      </w:r>
      <w:r w:rsidRPr="00A960E9">
        <w:rPr>
          <w:rFonts w:ascii="Calibri" w:eastAsiaTheme="minorHAnsi" w:hAnsi="Calibri" w:cs="Calibri"/>
          <w:color w:val="auto"/>
          <w:sz w:val="24"/>
          <w:szCs w:val="24"/>
          <w:lang w:eastAsia="en-US"/>
        </w:rPr>
        <w:t>до компетенції органі</w:t>
      </w:r>
      <w:r w:rsidR="00CE2ABC" w:rsidRPr="00A960E9">
        <w:rPr>
          <w:rFonts w:ascii="Calibri" w:eastAsiaTheme="minorHAnsi" w:hAnsi="Calibri" w:cs="Calibri"/>
          <w:color w:val="auto"/>
          <w:sz w:val="24"/>
          <w:szCs w:val="24"/>
          <w:lang w:eastAsia="en-US"/>
        </w:rPr>
        <w:t>в місцевого самоврядування (ст. </w:t>
      </w:r>
      <w:r w:rsidRPr="00A960E9">
        <w:rPr>
          <w:rFonts w:ascii="Calibri" w:eastAsiaTheme="minorHAnsi" w:hAnsi="Calibri" w:cs="Calibri"/>
          <w:color w:val="auto"/>
          <w:sz w:val="24"/>
          <w:szCs w:val="24"/>
          <w:lang w:eastAsia="en-US"/>
        </w:rPr>
        <w:t xml:space="preserve">21 закону України </w:t>
      </w:r>
      <w:r w:rsidR="00CE2ABC" w:rsidRPr="00A960E9">
        <w:rPr>
          <w:rFonts w:ascii="Calibri" w:eastAsiaTheme="minorHAnsi" w:hAnsi="Calibri" w:cs="Calibri"/>
          <w:color w:val="auto"/>
          <w:sz w:val="24"/>
          <w:szCs w:val="24"/>
          <w:lang w:eastAsia="en-US"/>
        </w:rPr>
        <w:t>«</w:t>
      </w:r>
      <w:r w:rsidRPr="00A960E9">
        <w:rPr>
          <w:rFonts w:ascii="Calibri" w:eastAsiaTheme="minorHAnsi" w:hAnsi="Calibri" w:cs="Calibri"/>
          <w:color w:val="auto"/>
          <w:sz w:val="24"/>
          <w:szCs w:val="24"/>
          <w:lang w:eastAsia="en-US"/>
        </w:rPr>
        <w:t>Про відходи</w:t>
      </w:r>
      <w:r w:rsidR="00CE2ABC" w:rsidRPr="00A960E9">
        <w:rPr>
          <w:rFonts w:ascii="Calibri" w:eastAsiaTheme="minorHAnsi" w:hAnsi="Calibri" w:cs="Calibri"/>
          <w:color w:val="auto"/>
          <w:sz w:val="24"/>
          <w:szCs w:val="24"/>
          <w:lang w:eastAsia="en-US"/>
        </w:rPr>
        <w:t>»</w:t>
      </w:r>
      <w:r w:rsidRPr="00A960E9">
        <w:rPr>
          <w:rFonts w:ascii="Calibri" w:eastAsiaTheme="minorHAnsi" w:hAnsi="Calibri" w:cs="Calibri"/>
          <w:color w:val="auto"/>
          <w:sz w:val="24"/>
          <w:szCs w:val="24"/>
          <w:lang w:eastAsia="en-US"/>
        </w:rPr>
        <w:t>).</w:t>
      </w:r>
    </w:p>
    <w:p w14:paraId="6AFF576D" w14:textId="290C1B8D" w:rsidR="00C61763" w:rsidRPr="00A960E9" w:rsidRDefault="00C61763" w:rsidP="00CE2ABC">
      <w:pPr>
        <w:pStyle w:val="aff4"/>
        <w:spacing w:before="0" w:after="80"/>
        <w:ind w:firstLine="709"/>
        <w:jc w:val="both"/>
        <w:rPr>
          <w:rFonts w:ascii="Calibri" w:eastAsiaTheme="minorHAnsi" w:hAnsi="Calibri" w:cs="Calibri"/>
          <w:lang w:val="uk-UA" w:eastAsia="en-US"/>
        </w:rPr>
      </w:pPr>
      <w:r w:rsidRPr="00A960E9">
        <w:rPr>
          <w:rFonts w:ascii="Calibri" w:eastAsiaTheme="minorHAnsi" w:hAnsi="Calibri" w:cs="Calibri"/>
          <w:lang w:val="uk-UA" w:eastAsia="en-US"/>
        </w:rPr>
        <w:t xml:space="preserve">У результаті проведеної інвентаризації було оцінено стан 784 звалищ </w:t>
      </w:r>
      <w:r w:rsidR="00D87203" w:rsidRPr="00A960E9">
        <w:rPr>
          <w:rFonts w:ascii="Calibri" w:eastAsiaTheme="minorHAnsi" w:hAnsi="Calibri" w:cs="Calibri"/>
          <w:lang w:val="uk-UA" w:eastAsia="en-US"/>
        </w:rPr>
        <w:t>і</w:t>
      </w:r>
      <w:r w:rsidRPr="00A960E9">
        <w:rPr>
          <w:rFonts w:ascii="Calibri" w:eastAsiaTheme="minorHAnsi" w:hAnsi="Calibri" w:cs="Calibri"/>
          <w:lang w:val="uk-UA" w:eastAsia="en-US"/>
        </w:rPr>
        <w:t xml:space="preserve"> полігонів ТПВ, серед яких жоден не відповідає сучасним нормам екс</w:t>
      </w:r>
      <w:r w:rsidR="00040743" w:rsidRPr="00A960E9">
        <w:rPr>
          <w:rFonts w:ascii="Calibri" w:eastAsiaTheme="minorHAnsi" w:hAnsi="Calibri" w:cs="Calibri"/>
          <w:lang w:val="uk-UA" w:eastAsia="en-US"/>
        </w:rPr>
        <w:t xml:space="preserve">плуатації. З </w:t>
      </w:r>
      <w:r w:rsidRPr="00A960E9">
        <w:rPr>
          <w:rFonts w:ascii="Calibri" w:eastAsiaTheme="minorHAnsi" w:hAnsi="Calibri" w:cs="Calibri"/>
          <w:lang w:val="uk-UA" w:eastAsia="en-US"/>
        </w:rPr>
        <w:t>усієї кількості звалищ і полігонів 774 об’єкти є несанкціонованими та такими, що не мають оформлених у встановленому законом порядку документів, які засвідчують право користування земельними ділянками</w:t>
      </w:r>
      <w:r w:rsidR="00CE2ABC" w:rsidRPr="00A960E9">
        <w:rPr>
          <w:rFonts w:ascii="Calibri" w:eastAsiaTheme="minorHAnsi" w:hAnsi="Calibri" w:cs="Calibri"/>
          <w:lang w:val="uk-UA" w:eastAsia="en-US"/>
        </w:rPr>
        <w:t>.</w:t>
      </w:r>
    </w:p>
    <w:p w14:paraId="374678C5" w14:textId="684F463E" w:rsidR="00475063" w:rsidRPr="00A960E9" w:rsidRDefault="008C0714" w:rsidP="00C82697">
      <w:pPr>
        <w:spacing w:after="80" w:line="240" w:lineRule="auto"/>
        <w:ind w:firstLine="709"/>
        <w:jc w:val="both"/>
        <w:rPr>
          <w:rFonts w:ascii="Calibri" w:eastAsia="Times New Roman" w:hAnsi="Calibri" w:cs="Calibri"/>
          <w:sz w:val="24"/>
          <w:szCs w:val="24"/>
          <w:lang w:eastAsia="uk-UA"/>
        </w:rPr>
      </w:pPr>
      <w:r w:rsidRPr="00A960E9">
        <w:rPr>
          <w:rFonts w:ascii="Calibri" w:hAnsi="Calibri" w:cs="Calibri"/>
          <w:sz w:val="24"/>
          <w:szCs w:val="24"/>
        </w:rPr>
        <w:t xml:space="preserve">Відповідно </w:t>
      </w:r>
      <w:r w:rsidR="00CE2ABC" w:rsidRPr="00A960E9">
        <w:rPr>
          <w:rFonts w:ascii="Calibri" w:hAnsi="Calibri" w:cs="Calibri"/>
          <w:sz w:val="24"/>
          <w:szCs w:val="24"/>
        </w:rPr>
        <w:t xml:space="preserve">до </w:t>
      </w:r>
      <w:r w:rsidRPr="00A960E9">
        <w:rPr>
          <w:rFonts w:ascii="Calibri" w:hAnsi="Calibri" w:cs="Calibri"/>
          <w:sz w:val="24"/>
          <w:szCs w:val="24"/>
        </w:rPr>
        <w:t>[11] з</w:t>
      </w:r>
      <w:r w:rsidR="003560B3" w:rsidRPr="00A960E9">
        <w:rPr>
          <w:rFonts w:ascii="Calibri" w:hAnsi="Calibri" w:cs="Calibri"/>
          <w:sz w:val="24"/>
          <w:szCs w:val="24"/>
        </w:rPr>
        <w:t xml:space="preserve"> метою організації системи потужних та екологічно безпечних </w:t>
      </w:r>
      <w:r w:rsidR="00CE2ABC" w:rsidRPr="00A960E9">
        <w:rPr>
          <w:rFonts w:ascii="Calibri" w:hAnsi="Calibri" w:cs="Calibri"/>
          <w:sz w:val="24"/>
          <w:szCs w:val="24"/>
        </w:rPr>
        <w:t>об’єктів поводження з відходами</w:t>
      </w:r>
      <w:r w:rsidR="003560B3" w:rsidRPr="00A960E9">
        <w:rPr>
          <w:rFonts w:ascii="Calibri" w:hAnsi="Calibri" w:cs="Calibri"/>
          <w:sz w:val="24"/>
          <w:szCs w:val="24"/>
        </w:rPr>
        <w:t xml:space="preserve"> та їх раціонального розміщення, враховуючи кількість жителів та обсяги утворення відходів, а також логістику руху відходів, територію області </w:t>
      </w:r>
      <w:r w:rsidR="003560B3" w:rsidRPr="00A960E9">
        <w:rPr>
          <w:rFonts w:ascii="Calibri" w:hAnsi="Calibri" w:cs="Calibri"/>
          <w:sz w:val="24"/>
          <w:szCs w:val="24"/>
        </w:rPr>
        <w:lastRenderedPageBreak/>
        <w:t>доцільно поділити на чотири кластери (ре</w:t>
      </w:r>
      <w:r w:rsidR="00CE2ABC" w:rsidRPr="00A960E9">
        <w:rPr>
          <w:rFonts w:ascii="Calibri" w:hAnsi="Calibri" w:cs="Calibri"/>
          <w:sz w:val="24"/>
          <w:szCs w:val="24"/>
        </w:rPr>
        <w:t>гіони):</w:t>
      </w:r>
      <w:r w:rsidR="00521692" w:rsidRPr="00A960E9">
        <w:rPr>
          <w:rFonts w:ascii="Calibri" w:hAnsi="Calibri" w:cs="Calibri"/>
          <w:sz w:val="24"/>
          <w:szCs w:val="24"/>
        </w:rPr>
        <w:t xml:space="preserve"> </w:t>
      </w:r>
      <w:r w:rsidR="00521692" w:rsidRPr="00A960E9">
        <w:rPr>
          <w:rFonts w:ascii="Calibri" w:eastAsia="Times New Roman" w:hAnsi="Calibri" w:cs="Calibri"/>
          <w:sz w:val="24"/>
          <w:szCs w:val="24"/>
          <w:lang w:eastAsia="uk-UA"/>
        </w:rPr>
        <w:t>Північний, Центральний, Південний, Західний.</w:t>
      </w:r>
      <w:r w:rsidR="00475063" w:rsidRPr="00A960E9">
        <w:rPr>
          <w:rFonts w:ascii="Calibri" w:eastAsia="Times New Roman" w:hAnsi="Calibri" w:cs="Calibri"/>
          <w:sz w:val="24"/>
          <w:szCs w:val="24"/>
          <w:lang w:eastAsia="uk-UA"/>
        </w:rPr>
        <w:br w:type="page"/>
      </w:r>
    </w:p>
    <w:p w14:paraId="6872C745" w14:textId="03F73BCF" w:rsidR="008B0EB7"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18" w:name="_Toc185495112"/>
      <w:r w:rsidRPr="00A960E9">
        <w:rPr>
          <w:rFonts w:ascii="Calibri" w:eastAsia="Times New Roman" w:hAnsi="Calibri" w:cs="Calibri"/>
          <w:b/>
          <w:color w:val="auto"/>
          <w:sz w:val="28"/>
          <w:szCs w:val="28"/>
          <w:lang w:eastAsia="uk-UA"/>
        </w:rPr>
        <w:lastRenderedPageBreak/>
        <w:t>SWOT РЕГІОНАЛЬНОЇ ЕНЕРГЕТИЧНОЇ СИСТЕМИ</w:t>
      </w:r>
      <w:bookmarkEnd w:id="18"/>
      <w:r w:rsidRPr="00A960E9">
        <w:rPr>
          <w:rFonts w:ascii="Calibri" w:eastAsia="Times New Roman" w:hAnsi="Calibri" w:cs="Calibri"/>
          <w:b/>
          <w:color w:val="auto"/>
          <w:sz w:val="28"/>
          <w:szCs w:val="28"/>
          <w:lang w:eastAsia="uk-UA"/>
        </w:rPr>
        <w:t xml:space="preserve"> </w:t>
      </w:r>
    </w:p>
    <w:p w14:paraId="5AE8AAB7" w14:textId="5007426F" w:rsidR="009B4767" w:rsidRPr="00A960E9" w:rsidRDefault="00AF135A" w:rsidP="00CE2ABC">
      <w:pPr>
        <w:shd w:val="clear" w:color="auto" w:fill="FFFFFF"/>
        <w:spacing w:after="80" w:line="240" w:lineRule="auto"/>
        <w:ind w:firstLine="448"/>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Таблиця 4</w:t>
      </w:r>
    </w:p>
    <w:tbl>
      <w:tblPr>
        <w:tblStyle w:val="af"/>
        <w:tblW w:w="10342" w:type="dxa"/>
        <w:jc w:val="center"/>
        <w:tblLook w:val="04A0" w:firstRow="1" w:lastRow="0" w:firstColumn="1" w:lastColumn="0" w:noHBand="0" w:noVBand="1"/>
      </w:tblPr>
      <w:tblGrid>
        <w:gridCol w:w="4531"/>
        <w:gridCol w:w="5811"/>
      </w:tblGrid>
      <w:tr w:rsidR="00A01671" w:rsidRPr="00A960E9" w14:paraId="4B8FF203" w14:textId="77777777" w:rsidTr="004F208F">
        <w:trPr>
          <w:jc w:val="center"/>
        </w:trPr>
        <w:tc>
          <w:tcPr>
            <w:tcW w:w="4531" w:type="dxa"/>
          </w:tcPr>
          <w:p w14:paraId="13F8D229" w14:textId="517EE6A4" w:rsidR="00A01671" w:rsidRPr="00A960E9" w:rsidRDefault="00A01671" w:rsidP="00CE2ABC">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Сильні </w:t>
            </w:r>
            <w:r w:rsidR="00B206F5" w:rsidRPr="00A960E9">
              <w:rPr>
                <w:rFonts w:ascii="Calibri" w:eastAsia="Times New Roman" w:hAnsi="Calibri" w:cs="Calibri"/>
                <w:sz w:val="20"/>
                <w:szCs w:val="20"/>
                <w:lang w:eastAsia="uk-UA"/>
              </w:rPr>
              <w:t>сторони</w:t>
            </w:r>
          </w:p>
        </w:tc>
        <w:tc>
          <w:tcPr>
            <w:tcW w:w="5811" w:type="dxa"/>
          </w:tcPr>
          <w:p w14:paraId="4BA31CAD" w14:textId="40D47FAD" w:rsidR="00A01671" w:rsidRPr="00A960E9" w:rsidRDefault="00A01671" w:rsidP="00CE2ABC">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Слабкі </w:t>
            </w:r>
            <w:r w:rsidR="00B206F5" w:rsidRPr="00A960E9">
              <w:rPr>
                <w:rFonts w:ascii="Calibri" w:eastAsia="Times New Roman" w:hAnsi="Calibri" w:cs="Calibri"/>
                <w:sz w:val="20"/>
                <w:szCs w:val="20"/>
                <w:lang w:eastAsia="uk-UA"/>
              </w:rPr>
              <w:t>сторони</w:t>
            </w:r>
          </w:p>
        </w:tc>
      </w:tr>
      <w:tr w:rsidR="00A01671" w:rsidRPr="00A960E9" w14:paraId="6EF7A736" w14:textId="77777777" w:rsidTr="004F208F">
        <w:trPr>
          <w:trHeight w:val="1550"/>
          <w:jc w:val="center"/>
        </w:trPr>
        <w:tc>
          <w:tcPr>
            <w:tcW w:w="4531" w:type="dxa"/>
          </w:tcPr>
          <w:p w14:paraId="11048421" w14:textId="24942EF6" w:rsidR="00A01671" w:rsidRPr="00A960E9" w:rsidRDefault="000C74FE"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Наявність АЕС</w:t>
            </w:r>
            <w:r w:rsidR="00CE2ABC" w:rsidRPr="00A960E9">
              <w:rPr>
                <w:rFonts w:ascii="Calibri" w:eastAsia="Times New Roman" w:hAnsi="Calibri" w:cs="Calibri"/>
                <w:sz w:val="20"/>
                <w:szCs w:val="20"/>
                <w:lang w:eastAsia="uk-UA"/>
              </w:rPr>
              <w:t>,</w:t>
            </w:r>
            <w:r w:rsidR="000F578C" w:rsidRPr="00A960E9">
              <w:rPr>
                <w:rFonts w:ascii="Calibri" w:eastAsia="Times New Roman" w:hAnsi="Calibri" w:cs="Calibri"/>
                <w:sz w:val="20"/>
                <w:szCs w:val="20"/>
                <w:lang w:eastAsia="uk-UA"/>
              </w:rPr>
              <w:t xml:space="preserve"> яка задовольняє потреби в електричн</w:t>
            </w:r>
            <w:r w:rsidR="00B8467E" w:rsidRPr="00A960E9">
              <w:rPr>
                <w:rFonts w:ascii="Calibri" w:eastAsia="Times New Roman" w:hAnsi="Calibri" w:cs="Calibri"/>
                <w:sz w:val="20"/>
                <w:szCs w:val="20"/>
                <w:lang w:eastAsia="uk-UA"/>
              </w:rPr>
              <w:t>ій</w:t>
            </w:r>
            <w:r w:rsidR="000F578C" w:rsidRPr="00A960E9">
              <w:rPr>
                <w:rFonts w:ascii="Calibri" w:eastAsia="Times New Roman" w:hAnsi="Calibri" w:cs="Calibri"/>
                <w:sz w:val="20"/>
                <w:szCs w:val="20"/>
                <w:lang w:eastAsia="uk-UA"/>
              </w:rPr>
              <w:t xml:space="preserve"> енергії не тільки області</w:t>
            </w:r>
            <w:r w:rsidR="00CE2ABC" w:rsidRPr="00A960E9">
              <w:rPr>
                <w:rFonts w:ascii="Calibri" w:eastAsia="Times New Roman" w:hAnsi="Calibri" w:cs="Calibri"/>
                <w:sz w:val="20"/>
                <w:szCs w:val="20"/>
                <w:lang w:eastAsia="uk-UA"/>
              </w:rPr>
              <w:t>, але й</w:t>
            </w:r>
            <w:r w:rsidR="000F578C" w:rsidRPr="00A960E9">
              <w:rPr>
                <w:rFonts w:ascii="Calibri" w:eastAsia="Times New Roman" w:hAnsi="Calibri" w:cs="Calibri"/>
                <w:sz w:val="20"/>
                <w:szCs w:val="20"/>
                <w:lang w:eastAsia="uk-UA"/>
              </w:rPr>
              <w:t xml:space="preserve"> країни, а також експорт</w:t>
            </w:r>
            <w:r w:rsidR="008453E8" w:rsidRPr="00A960E9">
              <w:rPr>
                <w:rFonts w:ascii="Calibri" w:eastAsia="Times New Roman" w:hAnsi="Calibri" w:cs="Calibri"/>
                <w:sz w:val="20"/>
                <w:szCs w:val="20"/>
                <w:lang w:eastAsia="uk-UA"/>
              </w:rPr>
              <w:t>у</w:t>
            </w:r>
            <w:r w:rsidR="000F578C" w:rsidRPr="00A960E9">
              <w:rPr>
                <w:rFonts w:ascii="Calibri" w:eastAsia="Times New Roman" w:hAnsi="Calibri" w:cs="Calibri"/>
                <w:sz w:val="20"/>
                <w:szCs w:val="20"/>
                <w:lang w:eastAsia="uk-UA"/>
              </w:rPr>
              <w:t xml:space="preserve"> електричної енергії</w:t>
            </w:r>
            <w:r w:rsidR="00CE2ABC" w:rsidRPr="00A960E9">
              <w:rPr>
                <w:rFonts w:ascii="Calibri" w:eastAsia="Times New Roman" w:hAnsi="Calibri" w:cs="Calibri"/>
                <w:sz w:val="20"/>
                <w:szCs w:val="20"/>
                <w:lang w:eastAsia="uk-UA"/>
              </w:rPr>
              <w:t>.</w:t>
            </w:r>
          </w:p>
          <w:p w14:paraId="4FB987CB" w14:textId="12E2BB49" w:rsidR="000F578C" w:rsidRPr="00A960E9" w:rsidRDefault="000F578C"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Велика кількість скидної теплової енергії від АЕС</w:t>
            </w:r>
            <w:r w:rsidR="00CE2ABC" w:rsidRPr="00A960E9">
              <w:rPr>
                <w:rFonts w:ascii="Calibri" w:eastAsia="Times New Roman" w:hAnsi="Calibri" w:cs="Calibri"/>
                <w:sz w:val="20"/>
                <w:szCs w:val="20"/>
                <w:lang w:eastAsia="uk-UA"/>
              </w:rPr>
              <w:t>.</w:t>
            </w:r>
          </w:p>
          <w:p w14:paraId="06B79859" w14:textId="1F37A488" w:rsidR="007F6ABC" w:rsidRPr="00A960E9" w:rsidRDefault="007F6ABC"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Наявність потужного комплексу ЦТ в населених пунктах області</w:t>
            </w:r>
            <w:r w:rsidR="00CE2ABC" w:rsidRPr="00A960E9">
              <w:rPr>
                <w:rFonts w:ascii="Calibri" w:eastAsia="Times New Roman" w:hAnsi="Calibri" w:cs="Calibri"/>
                <w:sz w:val="20"/>
                <w:szCs w:val="20"/>
                <w:lang w:eastAsia="uk-UA"/>
              </w:rPr>
              <w:t>.</w:t>
            </w:r>
          </w:p>
          <w:p w14:paraId="4AA5D485" w14:textId="7087F4BF" w:rsidR="000C74FE" w:rsidRPr="00A960E9" w:rsidRDefault="000C74FE"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ЦТ Хмельницької області – лідер по встановленої</w:t>
            </w:r>
            <w:r w:rsidR="007F6ABC" w:rsidRPr="00A960E9">
              <w:rPr>
                <w:rFonts w:ascii="Calibri" w:eastAsia="Times New Roman" w:hAnsi="Calibri" w:cs="Calibri"/>
                <w:sz w:val="20"/>
                <w:szCs w:val="20"/>
                <w:lang w:eastAsia="uk-UA"/>
              </w:rPr>
              <w:t xml:space="preserve"> </w:t>
            </w:r>
            <w:r w:rsidR="00CB6987" w:rsidRPr="00A960E9">
              <w:rPr>
                <w:rFonts w:ascii="Calibri" w:eastAsia="Times New Roman" w:hAnsi="Calibri" w:cs="Calibri"/>
                <w:sz w:val="20"/>
                <w:szCs w:val="20"/>
                <w:lang w:eastAsia="uk-UA"/>
              </w:rPr>
              <w:t>по</w:t>
            </w:r>
            <w:r w:rsidRPr="00A960E9">
              <w:rPr>
                <w:rFonts w:ascii="Calibri" w:eastAsia="Times New Roman" w:hAnsi="Calibri" w:cs="Calibri"/>
                <w:sz w:val="20"/>
                <w:szCs w:val="20"/>
                <w:lang w:eastAsia="uk-UA"/>
              </w:rPr>
              <w:t>тужності малих КГУ</w:t>
            </w:r>
            <w:r w:rsidR="007F6ABC" w:rsidRPr="00A960E9">
              <w:rPr>
                <w:rFonts w:ascii="Calibri" w:eastAsia="Times New Roman" w:hAnsi="Calibri" w:cs="Calibri"/>
                <w:sz w:val="20"/>
                <w:szCs w:val="20"/>
                <w:lang w:eastAsia="uk-UA"/>
              </w:rPr>
              <w:t xml:space="preserve">. </w:t>
            </w:r>
            <w:r w:rsidR="00E301BC" w:rsidRPr="00A960E9">
              <w:rPr>
                <w:rFonts w:ascii="Calibri" w:eastAsia="Times New Roman" w:hAnsi="Calibri" w:cs="Calibri"/>
                <w:sz w:val="20"/>
                <w:szCs w:val="20"/>
                <w:lang w:eastAsia="uk-UA"/>
              </w:rPr>
              <w:t>Область має в</w:t>
            </w:r>
            <w:r w:rsidR="007F6ABC" w:rsidRPr="00A960E9">
              <w:rPr>
                <w:rFonts w:ascii="Calibri" w:eastAsia="Times New Roman" w:hAnsi="Calibri" w:cs="Calibri"/>
                <w:sz w:val="20"/>
                <w:szCs w:val="20"/>
                <w:lang w:eastAsia="uk-UA"/>
              </w:rPr>
              <w:t xml:space="preserve">еликий досвід впровадження та експлуатації </w:t>
            </w:r>
            <w:r w:rsidR="00E301BC" w:rsidRPr="00A960E9">
              <w:rPr>
                <w:rFonts w:ascii="Calibri" w:eastAsia="Times New Roman" w:hAnsi="Calibri" w:cs="Calibri"/>
                <w:sz w:val="20"/>
                <w:szCs w:val="20"/>
                <w:lang w:eastAsia="uk-UA"/>
              </w:rPr>
              <w:t>малої когенерації</w:t>
            </w:r>
            <w:r w:rsidR="00CE2ABC" w:rsidRPr="00A960E9">
              <w:rPr>
                <w:rFonts w:ascii="Calibri" w:eastAsia="Times New Roman" w:hAnsi="Calibri" w:cs="Calibri"/>
                <w:sz w:val="20"/>
                <w:szCs w:val="20"/>
                <w:lang w:eastAsia="uk-UA"/>
              </w:rPr>
              <w:t>.</w:t>
            </w:r>
          </w:p>
          <w:p w14:paraId="53B17296" w14:textId="2E1D42F2" w:rsidR="0036249F" w:rsidRPr="00A960E9" w:rsidRDefault="0036249F"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Наявність розвинутого </w:t>
            </w:r>
            <w:r w:rsidR="005E4CA0" w:rsidRPr="00A960E9">
              <w:rPr>
                <w:rFonts w:ascii="Calibri" w:eastAsia="Times New Roman" w:hAnsi="Calibri" w:cs="Calibri"/>
                <w:sz w:val="20"/>
                <w:szCs w:val="20"/>
                <w:lang w:eastAsia="uk-UA"/>
              </w:rPr>
              <w:t>с/г сектору</w:t>
            </w:r>
            <w:r w:rsidRPr="00A960E9">
              <w:rPr>
                <w:rFonts w:ascii="Calibri" w:eastAsia="Times New Roman" w:hAnsi="Calibri" w:cs="Calibri"/>
                <w:sz w:val="20"/>
                <w:szCs w:val="20"/>
                <w:lang w:eastAsia="uk-UA"/>
              </w:rPr>
              <w:t>, відходів ці</w:t>
            </w:r>
            <w:r w:rsidR="00D87203" w:rsidRPr="00A960E9">
              <w:rPr>
                <w:rFonts w:ascii="Calibri" w:eastAsia="Times New Roman" w:hAnsi="Calibri" w:cs="Calibri"/>
                <w:sz w:val="20"/>
                <w:szCs w:val="20"/>
                <w:lang w:eastAsia="uk-UA"/>
              </w:rPr>
              <w:t>єї</w:t>
            </w:r>
            <w:r w:rsidRPr="00A960E9">
              <w:rPr>
                <w:rFonts w:ascii="Calibri" w:eastAsia="Times New Roman" w:hAnsi="Calibri" w:cs="Calibri"/>
                <w:sz w:val="20"/>
                <w:szCs w:val="20"/>
                <w:lang w:eastAsia="uk-UA"/>
              </w:rPr>
              <w:t xml:space="preserve"> галузі та </w:t>
            </w:r>
            <w:r w:rsidR="000F578C" w:rsidRPr="00A960E9">
              <w:rPr>
                <w:rFonts w:ascii="Calibri" w:eastAsia="Times New Roman" w:hAnsi="Calibri" w:cs="Calibri"/>
                <w:sz w:val="20"/>
                <w:szCs w:val="20"/>
                <w:lang w:eastAsia="uk-UA"/>
              </w:rPr>
              <w:t xml:space="preserve">великий потенціал </w:t>
            </w:r>
            <w:r w:rsidRPr="00A960E9">
              <w:rPr>
                <w:rFonts w:ascii="Calibri" w:eastAsia="Times New Roman" w:hAnsi="Calibri" w:cs="Calibri"/>
                <w:sz w:val="20"/>
                <w:szCs w:val="20"/>
                <w:lang w:eastAsia="uk-UA"/>
              </w:rPr>
              <w:t>виробництва біогазу</w:t>
            </w:r>
            <w:r w:rsidR="00AD70E4" w:rsidRPr="00A960E9">
              <w:rPr>
                <w:rFonts w:ascii="Calibri" w:eastAsia="Times New Roman" w:hAnsi="Calibri" w:cs="Calibri"/>
                <w:sz w:val="20"/>
                <w:szCs w:val="20"/>
                <w:lang w:eastAsia="uk-UA"/>
              </w:rPr>
              <w:t xml:space="preserve">, </w:t>
            </w:r>
            <w:r w:rsidRPr="00A960E9">
              <w:rPr>
                <w:rFonts w:ascii="Calibri" w:eastAsia="Times New Roman" w:hAnsi="Calibri" w:cs="Calibri"/>
                <w:sz w:val="20"/>
                <w:szCs w:val="20"/>
                <w:lang w:eastAsia="uk-UA"/>
              </w:rPr>
              <w:t>біометану</w:t>
            </w:r>
            <w:r w:rsidR="00AD70E4" w:rsidRPr="00A960E9">
              <w:rPr>
                <w:rFonts w:ascii="Calibri" w:eastAsia="Times New Roman" w:hAnsi="Calibri" w:cs="Calibri"/>
                <w:sz w:val="20"/>
                <w:szCs w:val="20"/>
                <w:lang w:eastAsia="uk-UA"/>
              </w:rPr>
              <w:t xml:space="preserve"> та іншого палива з </w:t>
            </w:r>
            <w:r w:rsidR="005E4CA0" w:rsidRPr="00A960E9">
              <w:rPr>
                <w:rFonts w:ascii="Calibri" w:eastAsia="Times New Roman" w:hAnsi="Calibri" w:cs="Calibri"/>
                <w:sz w:val="20"/>
                <w:szCs w:val="20"/>
                <w:lang w:eastAsia="uk-UA"/>
              </w:rPr>
              <w:t xml:space="preserve">біологічних </w:t>
            </w:r>
            <w:r w:rsidR="00AD70E4" w:rsidRPr="00A960E9">
              <w:rPr>
                <w:rFonts w:ascii="Calibri" w:eastAsia="Times New Roman" w:hAnsi="Calibri" w:cs="Calibri"/>
                <w:sz w:val="20"/>
                <w:szCs w:val="20"/>
                <w:lang w:eastAsia="uk-UA"/>
              </w:rPr>
              <w:t>відходів</w:t>
            </w:r>
            <w:r w:rsidR="00CE2ABC" w:rsidRPr="00A960E9">
              <w:rPr>
                <w:rFonts w:ascii="Calibri" w:eastAsia="Times New Roman" w:hAnsi="Calibri" w:cs="Calibri"/>
                <w:sz w:val="20"/>
                <w:szCs w:val="20"/>
                <w:lang w:eastAsia="uk-UA"/>
              </w:rPr>
              <w:t>.</w:t>
            </w:r>
          </w:p>
          <w:p w14:paraId="6C443CC5" w14:textId="2E0507AB" w:rsidR="002D2ADC" w:rsidRPr="00A960E9" w:rsidRDefault="00111E96"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Швидке зростання </w:t>
            </w:r>
            <w:r w:rsidR="002D2ADC" w:rsidRPr="00A960E9">
              <w:rPr>
                <w:rFonts w:ascii="Calibri" w:eastAsia="Times New Roman" w:hAnsi="Calibri" w:cs="Calibri"/>
                <w:sz w:val="20"/>
                <w:szCs w:val="20"/>
                <w:lang w:eastAsia="uk-UA"/>
              </w:rPr>
              <w:t xml:space="preserve"> встановлена потужність СЕС на території області</w:t>
            </w:r>
            <w:r w:rsidR="00CE2ABC" w:rsidRPr="00A960E9">
              <w:rPr>
                <w:rFonts w:ascii="Calibri" w:eastAsia="Times New Roman" w:hAnsi="Calibri" w:cs="Calibri"/>
                <w:sz w:val="20"/>
                <w:szCs w:val="20"/>
                <w:lang w:eastAsia="uk-UA"/>
              </w:rPr>
              <w:t>.</w:t>
            </w:r>
          </w:p>
        </w:tc>
        <w:tc>
          <w:tcPr>
            <w:tcW w:w="5811" w:type="dxa"/>
          </w:tcPr>
          <w:p w14:paraId="4F2772A7" w14:textId="1B19A8D4" w:rsidR="00A01671" w:rsidRPr="00A960E9" w:rsidRDefault="000C74FE"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Відсутність системи використання скидної теплової енергії АЕС</w:t>
            </w:r>
            <w:r w:rsidR="00CE2ABC" w:rsidRPr="00A960E9">
              <w:rPr>
                <w:rFonts w:ascii="Calibri" w:eastAsia="Times New Roman" w:hAnsi="Calibri" w:cs="Calibri"/>
                <w:sz w:val="20"/>
                <w:szCs w:val="20"/>
                <w:lang w:eastAsia="uk-UA"/>
              </w:rPr>
              <w:t>.</w:t>
            </w:r>
          </w:p>
          <w:p w14:paraId="1D0A5F52" w14:textId="426E80CB" w:rsidR="000C74FE" w:rsidRPr="00A960E9" w:rsidRDefault="007F6ABC"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Наявні системи ЦТ фізично та морально застарілі. </w:t>
            </w:r>
            <w:r w:rsidR="000F578C" w:rsidRPr="00A960E9">
              <w:rPr>
                <w:rFonts w:ascii="Calibri" w:eastAsia="Times New Roman" w:hAnsi="Calibri" w:cs="Calibri"/>
                <w:sz w:val="20"/>
                <w:szCs w:val="20"/>
                <w:lang w:eastAsia="uk-UA"/>
              </w:rPr>
              <w:t>Низ</w:t>
            </w:r>
            <w:r w:rsidR="00CE2ABC" w:rsidRPr="00A960E9">
              <w:rPr>
                <w:rFonts w:ascii="Calibri" w:eastAsia="Times New Roman" w:hAnsi="Calibri" w:cs="Calibri"/>
                <w:sz w:val="20"/>
                <w:szCs w:val="20"/>
                <w:lang w:eastAsia="uk-UA"/>
              </w:rPr>
              <w:t>ь</w:t>
            </w:r>
            <w:r w:rsidR="000F578C" w:rsidRPr="00A960E9">
              <w:rPr>
                <w:rFonts w:ascii="Calibri" w:eastAsia="Times New Roman" w:hAnsi="Calibri" w:cs="Calibri"/>
                <w:sz w:val="20"/>
                <w:szCs w:val="20"/>
                <w:lang w:eastAsia="uk-UA"/>
              </w:rPr>
              <w:t xml:space="preserve">ка частка ВДЕ. </w:t>
            </w:r>
            <w:r w:rsidR="0036249F" w:rsidRPr="00A960E9">
              <w:rPr>
                <w:rFonts w:ascii="Calibri" w:eastAsia="Times New Roman" w:hAnsi="Calibri" w:cs="Calibri"/>
                <w:sz w:val="20"/>
                <w:szCs w:val="20"/>
                <w:lang w:eastAsia="uk-UA"/>
              </w:rPr>
              <w:t>Доміну</w:t>
            </w:r>
            <w:r w:rsidR="000F578C" w:rsidRPr="00A960E9">
              <w:rPr>
                <w:rFonts w:ascii="Calibri" w:eastAsia="Times New Roman" w:hAnsi="Calibri" w:cs="Calibri"/>
                <w:sz w:val="20"/>
                <w:szCs w:val="20"/>
                <w:lang w:eastAsia="uk-UA"/>
              </w:rPr>
              <w:t xml:space="preserve">вання природного </w:t>
            </w:r>
            <w:r w:rsidR="0036249F" w:rsidRPr="00A960E9">
              <w:rPr>
                <w:rFonts w:ascii="Calibri" w:eastAsia="Times New Roman" w:hAnsi="Calibri" w:cs="Calibri"/>
                <w:sz w:val="20"/>
                <w:szCs w:val="20"/>
                <w:lang w:eastAsia="uk-UA"/>
              </w:rPr>
              <w:t>газ</w:t>
            </w:r>
            <w:r w:rsidR="000F578C" w:rsidRPr="00A960E9">
              <w:rPr>
                <w:rFonts w:ascii="Calibri" w:eastAsia="Times New Roman" w:hAnsi="Calibri" w:cs="Calibri"/>
                <w:sz w:val="20"/>
                <w:szCs w:val="20"/>
                <w:lang w:eastAsia="uk-UA"/>
              </w:rPr>
              <w:t>у</w:t>
            </w:r>
            <w:r w:rsidR="0036249F" w:rsidRPr="00A960E9">
              <w:rPr>
                <w:rFonts w:ascii="Calibri" w:eastAsia="Times New Roman" w:hAnsi="Calibri" w:cs="Calibri"/>
                <w:sz w:val="20"/>
                <w:szCs w:val="20"/>
                <w:lang w:eastAsia="uk-UA"/>
              </w:rPr>
              <w:t>.</w:t>
            </w:r>
            <w:r w:rsidRPr="00A960E9">
              <w:rPr>
                <w:rFonts w:ascii="Calibri" w:eastAsia="Times New Roman" w:hAnsi="Calibri" w:cs="Calibri"/>
                <w:sz w:val="20"/>
                <w:szCs w:val="20"/>
                <w:lang w:eastAsia="uk-UA"/>
              </w:rPr>
              <w:t xml:space="preserve"> </w:t>
            </w:r>
          </w:p>
          <w:p w14:paraId="6EE61683" w14:textId="700D0DD0" w:rsidR="002D2ADC" w:rsidRPr="00A960E9" w:rsidRDefault="000F578C"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Відсутність </w:t>
            </w:r>
            <w:r w:rsidR="00E22CDA" w:rsidRPr="00A960E9">
              <w:rPr>
                <w:rFonts w:ascii="Calibri" w:eastAsia="Times New Roman" w:hAnsi="Calibri" w:cs="Calibri"/>
                <w:sz w:val="20"/>
                <w:szCs w:val="20"/>
                <w:lang w:eastAsia="uk-UA"/>
              </w:rPr>
              <w:t>регіональної системи енергетичного менеджменту</w:t>
            </w:r>
            <w:r w:rsidRPr="00A960E9">
              <w:rPr>
                <w:rFonts w:ascii="Calibri" w:eastAsia="Times New Roman" w:hAnsi="Calibri" w:cs="Calibri"/>
                <w:sz w:val="20"/>
                <w:szCs w:val="20"/>
                <w:lang w:eastAsia="uk-UA"/>
              </w:rPr>
              <w:t xml:space="preserve">. </w:t>
            </w:r>
          </w:p>
          <w:p w14:paraId="2EBE3FBD" w14:textId="2B3C50ED" w:rsidR="000E5A63" w:rsidRPr="00A960E9" w:rsidRDefault="000E5A63"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Системи тепло- водопоста</w:t>
            </w:r>
            <w:r w:rsidR="00A965FF" w:rsidRPr="00A960E9">
              <w:rPr>
                <w:rFonts w:ascii="Calibri" w:eastAsia="Times New Roman" w:hAnsi="Calibri" w:cs="Calibri"/>
                <w:sz w:val="20"/>
                <w:szCs w:val="20"/>
                <w:lang w:eastAsia="uk-UA"/>
              </w:rPr>
              <w:t>чання населених пунктів знаходяться у власності ОМС. У власності обласної громади знаход</w:t>
            </w:r>
            <w:r w:rsidR="004F208F" w:rsidRPr="00A960E9">
              <w:rPr>
                <w:rFonts w:ascii="Calibri" w:eastAsia="Times New Roman" w:hAnsi="Calibri" w:cs="Calibri"/>
                <w:sz w:val="20"/>
                <w:szCs w:val="20"/>
                <w:lang w:eastAsia="uk-UA"/>
              </w:rPr>
              <w:t>и</w:t>
            </w:r>
            <w:r w:rsidR="00A965FF" w:rsidRPr="00A960E9">
              <w:rPr>
                <w:rFonts w:ascii="Calibri" w:eastAsia="Times New Roman" w:hAnsi="Calibri" w:cs="Calibri"/>
                <w:sz w:val="20"/>
                <w:szCs w:val="20"/>
                <w:lang w:eastAsia="uk-UA"/>
              </w:rPr>
              <w:t>ться відносно невелика кількість енергоспожива</w:t>
            </w:r>
            <w:r w:rsidR="00266E47" w:rsidRPr="00A960E9">
              <w:rPr>
                <w:rFonts w:ascii="Calibri" w:eastAsia="Times New Roman" w:hAnsi="Calibri" w:cs="Calibri"/>
                <w:sz w:val="20"/>
                <w:szCs w:val="20"/>
                <w:lang w:eastAsia="uk-UA"/>
              </w:rPr>
              <w:t xml:space="preserve">льних </w:t>
            </w:r>
            <w:r w:rsidR="004F208F" w:rsidRPr="00A960E9">
              <w:rPr>
                <w:rFonts w:ascii="Calibri" w:eastAsia="Times New Roman" w:hAnsi="Calibri" w:cs="Calibri"/>
                <w:sz w:val="20"/>
                <w:szCs w:val="20"/>
                <w:lang w:eastAsia="uk-UA"/>
              </w:rPr>
              <w:t>об’єктів</w:t>
            </w:r>
            <w:r w:rsidR="00A965FF" w:rsidRPr="00A960E9">
              <w:rPr>
                <w:rFonts w:ascii="Calibri" w:eastAsia="Times New Roman" w:hAnsi="Calibri" w:cs="Calibri"/>
                <w:sz w:val="20"/>
                <w:szCs w:val="20"/>
                <w:lang w:eastAsia="uk-UA"/>
              </w:rPr>
              <w:t>, переважно будівель</w:t>
            </w:r>
            <w:r w:rsidR="00D87203" w:rsidRPr="00A960E9">
              <w:rPr>
                <w:rFonts w:ascii="Calibri" w:eastAsia="Times New Roman" w:hAnsi="Calibri" w:cs="Calibri"/>
                <w:sz w:val="20"/>
                <w:szCs w:val="20"/>
                <w:lang w:eastAsia="uk-UA"/>
              </w:rPr>
              <w:t>,</w:t>
            </w:r>
            <w:r w:rsidR="00E22CDA" w:rsidRPr="00A960E9">
              <w:rPr>
                <w:rFonts w:ascii="Calibri" w:eastAsia="Times New Roman" w:hAnsi="Calibri" w:cs="Calibri"/>
                <w:sz w:val="20"/>
                <w:szCs w:val="20"/>
                <w:lang w:eastAsia="uk-UA"/>
              </w:rPr>
              <w:t xml:space="preserve"> що звужує сферу планування ОДЕ</w:t>
            </w:r>
            <w:r w:rsidR="00D87203" w:rsidRPr="00A960E9">
              <w:rPr>
                <w:rFonts w:ascii="Calibri" w:eastAsia="Times New Roman" w:hAnsi="Calibri" w:cs="Calibri"/>
                <w:sz w:val="20"/>
                <w:szCs w:val="20"/>
                <w:lang w:eastAsia="uk-UA"/>
              </w:rPr>
              <w:t>.</w:t>
            </w:r>
          </w:p>
          <w:p w14:paraId="13A3DEB2" w14:textId="0E54E8D0" w:rsidR="000E5A63" w:rsidRPr="00A960E9" w:rsidRDefault="000E5A63"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Відсутність інструментів впливу </w:t>
            </w:r>
            <w:r w:rsidR="00A965FF" w:rsidRPr="00A960E9">
              <w:rPr>
                <w:rFonts w:ascii="Calibri" w:eastAsia="Times New Roman" w:hAnsi="Calibri" w:cs="Calibri"/>
                <w:sz w:val="20"/>
                <w:szCs w:val="20"/>
                <w:lang w:eastAsia="uk-UA"/>
              </w:rPr>
              <w:t>обласної</w:t>
            </w:r>
            <w:r w:rsidRPr="00A960E9">
              <w:rPr>
                <w:rFonts w:ascii="Calibri" w:eastAsia="Times New Roman" w:hAnsi="Calibri" w:cs="Calibri"/>
                <w:sz w:val="20"/>
                <w:szCs w:val="20"/>
                <w:lang w:eastAsia="uk-UA"/>
              </w:rPr>
              <w:t xml:space="preserve"> державної адміністрації на енергетичну, </w:t>
            </w:r>
            <w:r w:rsidR="00E22CDA" w:rsidRPr="00A960E9">
              <w:rPr>
                <w:rFonts w:ascii="Calibri" w:eastAsia="Times New Roman" w:hAnsi="Calibri" w:cs="Calibri"/>
                <w:sz w:val="20"/>
                <w:szCs w:val="20"/>
                <w:lang w:eastAsia="uk-UA"/>
              </w:rPr>
              <w:t>газорозподіль</w:t>
            </w:r>
            <w:r w:rsidR="00D87203" w:rsidRPr="00A960E9">
              <w:rPr>
                <w:rFonts w:ascii="Calibri" w:eastAsia="Times New Roman" w:hAnsi="Calibri" w:cs="Calibri"/>
                <w:sz w:val="20"/>
                <w:szCs w:val="20"/>
                <w:lang w:eastAsia="uk-UA"/>
              </w:rPr>
              <w:t>н</w:t>
            </w:r>
            <w:r w:rsidR="00E22CDA" w:rsidRPr="00A960E9">
              <w:rPr>
                <w:rFonts w:ascii="Calibri" w:eastAsia="Times New Roman" w:hAnsi="Calibri" w:cs="Calibri"/>
                <w:sz w:val="20"/>
                <w:szCs w:val="20"/>
                <w:lang w:eastAsia="uk-UA"/>
              </w:rPr>
              <w:t>у мережу</w:t>
            </w:r>
            <w:r w:rsidRPr="00A960E9">
              <w:rPr>
                <w:rFonts w:ascii="Calibri" w:eastAsia="Times New Roman" w:hAnsi="Calibri" w:cs="Calibri"/>
                <w:sz w:val="20"/>
                <w:szCs w:val="20"/>
                <w:lang w:eastAsia="uk-UA"/>
              </w:rPr>
              <w:t>,</w:t>
            </w:r>
            <w:r w:rsidR="00A965FF" w:rsidRPr="00A960E9">
              <w:rPr>
                <w:rFonts w:ascii="Calibri" w:eastAsia="Times New Roman" w:hAnsi="Calibri" w:cs="Calibri"/>
                <w:sz w:val="20"/>
                <w:szCs w:val="20"/>
                <w:lang w:eastAsia="uk-UA"/>
              </w:rPr>
              <w:t xml:space="preserve"> муніципальні та приватні ВДЕ</w:t>
            </w:r>
            <w:r w:rsidR="004F208F" w:rsidRPr="00A960E9">
              <w:rPr>
                <w:rFonts w:ascii="Calibri" w:eastAsia="Times New Roman" w:hAnsi="Calibri" w:cs="Calibri"/>
                <w:sz w:val="20"/>
                <w:szCs w:val="20"/>
                <w:lang w:eastAsia="uk-UA"/>
              </w:rPr>
              <w:t>.</w:t>
            </w:r>
          </w:p>
          <w:p w14:paraId="10DC500C" w14:textId="4CCE86C4" w:rsidR="008D55A2" w:rsidRPr="00A960E9" w:rsidRDefault="008D55A2" w:rsidP="00CE2ABC">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Відсутність системи управління ТПВ в регіоні. Велика кількість несанкціонованих звалищ. Принцип «Відходи в енергію» не </w:t>
            </w:r>
            <w:r w:rsidR="00BA6FC3" w:rsidRPr="00A960E9">
              <w:rPr>
                <w:rFonts w:ascii="Calibri" w:eastAsia="Times New Roman" w:hAnsi="Calibri" w:cs="Calibri"/>
                <w:sz w:val="20"/>
                <w:szCs w:val="20"/>
                <w:lang w:eastAsia="uk-UA"/>
              </w:rPr>
              <w:t>реалізовано</w:t>
            </w:r>
            <w:r w:rsidRPr="00A960E9">
              <w:rPr>
                <w:rFonts w:ascii="Calibri" w:eastAsia="Times New Roman" w:hAnsi="Calibri" w:cs="Calibri"/>
                <w:sz w:val="20"/>
                <w:szCs w:val="20"/>
                <w:lang w:eastAsia="uk-UA"/>
              </w:rPr>
              <w:t xml:space="preserve">. </w:t>
            </w:r>
          </w:p>
        </w:tc>
      </w:tr>
      <w:tr w:rsidR="00A01671" w:rsidRPr="00A960E9" w14:paraId="03CBB9CA" w14:textId="77777777" w:rsidTr="004F208F">
        <w:trPr>
          <w:jc w:val="center"/>
        </w:trPr>
        <w:tc>
          <w:tcPr>
            <w:tcW w:w="4531" w:type="dxa"/>
          </w:tcPr>
          <w:p w14:paraId="2DD6AE11" w14:textId="0655DF0D" w:rsidR="00A01671" w:rsidRPr="00A960E9" w:rsidRDefault="00A01671" w:rsidP="00CE2ABC">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Можливості</w:t>
            </w:r>
          </w:p>
        </w:tc>
        <w:tc>
          <w:tcPr>
            <w:tcW w:w="5811" w:type="dxa"/>
          </w:tcPr>
          <w:p w14:paraId="1FE087F0" w14:textId="175AE94B" w:rsidR="00A01671" w:rsidRPr="00A960E9" w:rsidRDefault="00B206F5" w:rsidP="00CE2ABC">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Загрози</w:t>
            </w:r>
          </w:p>
        </w:tc>
      </w:tr>
      <w:tr w:rsidR="00A01671" w:rsidRPr="00A960E9" w14:paraId="7797D312" w14:textId="77777777" w:rsidTr="004F208F">
        <w:trPr>
          <w:trHeight w:val="20"/>
          <w:jc w:val="center"/>
        </w:trPr>
        <w:tc>
          <w:tcPr>
            <w:tcW w:w="4531" w:type="dxa"/>
          </w:tcPr>
          <w:p w14:paraId="05DBF6DD" w14:textId="216E1D9C" w:rsidR="00A01671" w:rsidRPr="00A960E9" w:rsidRDefault="00DD619F"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Великий потенціал впровадження КГУ в системах ЦТ для заміщення застарілих газових котлів</w:t>
            </w:r>
            <w:r w:rsidR="004F208F" w:rsidRPr="00A960E9">
              <w:rPr>
                <w:rFonts w:ascii="Calibri" w:eastAsia="Times New Roman" w:hAnsi="Calibri" w:cs="Calibri"/>
                <w:sz w:val="20"/>
                <w:szCs w:val="20"/>
                <w:lang w:eastAsia="uk-UA"/>
              </w:rPr>
              <w:t>.</w:t>
            </w:r>
          </w:p>
          <w:p w14:paraId="5EFE5D13" w14:textId="6A742D2E" w:rsidR="00DD619F" w:rsidRPr="00A960E9" w:rsidRDefault="00DD619F"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Використання скидної теплової енергії від АЕС для теплозабезпечення міста Славута</w:t>
            </w:r>
            <w:r w:rsidR="00D87203" w:rsidRPr="00A960E9">
              <w:rPr>
                <w:rFonts w:ascii="Calibri" w:eastAsia="Times New Roman" w:hAnsi="Calibri" w:cs="Calibri"/>
                <w:sz w:val="20"/>
                <w:szCs w:val="20"/>
                <w:lang w:eastAsia="uk-UA"/>
              </w:rPr>
              <w:t>.</w:t>
            </w:r>
          </w:p>
          <w:p w14:paraId="4858B7A2" w14:textId="50DD80C2" w:rsidR="00DD619F" w:rsidRPr="00A960E9" w:rsidRDefault="00E22CDA"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Перспектива </w:t>
            </w:r>
            <w:r w:rsidR="005F27F4" w:rsidRPr="00A960E9">
              <w:rPr>
                <w:rFonts w:ascii="Calibri" w:eastAsia="Times New Roman" w:hAnsi="Calibri" w:cs="Calibri"/>
                <w:sz w:val="20"/>
                <w:szCs w:val="20"/>
                <w:lang w:eastAsia="uk-UA"/>
              </w:rPr>
              <w:t>с</w:t>
            </w:r>
            <w:r w:rsidR="00DD619F" w:rsidRPr="00A960E9">
              <w:rPr>
                <w:rFonts w:ascii="Calibri" w:eastAsia="Times New Roman" w:hAnsi="Calibri" w:cs="Calibri"/>
                <w:sz w:val="20"/>
                <w:szCs w:val="20"/>
                <w:lang w:eastAsia="uk-UA"/>
              </w:rPr>
              <w:t xml:space="preserve">творення </w:t>
            </w:r>
            <w:r w:rsidR="005F27F4" w:rsidRPr="00A960E9">
              <w:rPr>
                <w:rFonts w:ascii="Calibri" w:eastAsia="Times New Roman" w:hAnsi="Calibri" w:cs="Calibri"/>
                <w:sz w:val="20"/>
                <w:szCs w:val="20"/>
                <w:lang w:eastAsia="uk-UA"/>
              </w:rPr>
              <w:t xml:space="preserve">потужніших об’єктів </w:t>
            </w:r>
            <w:r w:rsidR="00B21469" w:rsidRPr="00A960E9">
              <w:rPr>
                <w:rFonts w:ascii="Calibri" w:eastAsia="Times New Roman" w:hAnsi="Calibri" w:cs="Calibri"/>
                <w:sz w:val="20"/>
                <w:szCs w:val="20"/>
                <w:lang w:eastAsia="uk-UA"/>
              </w:rPr>
              <w:t xml:space="preserve">АПК з тепличними </w:t>
            </w:r>
            <w:r w:rsidR="004F208F" w:rsidRPr="00A960E9">
              <w:rPr>
                <w:rFonts w:ascii="Calibri" w:eastAsia="Times New Roman" w:hAnsi="Calibri" w:cs="Calibri"/>
                <w:sz w:val="20"/>
                <w:szCs w:val="20"/>
                <w:lang w:eastAsia="uk-UA"/>
              </w:rPr>
              <w:t xml:space="preserve">господарствами </w:t>
            </w:r>
            <w:r w:rsidR="00DD619F" w:rsidRPr="00A960E9">
              <w:rPr>
                <w:rFonts w:ascii="Calibri" w:eastAsia="Times New Roman" w:hAnsi="Calibri" w:cs="Calibri"/>
                <w:sz w:val="20"/>
                <w:szCs w:val="20"/>
                <w:lang w:eastAsia="uk-UA"/>
              </w:rPr>
              <w:t>з використанням скидної теплової енергії АЕС</w:t>
            </w:r>
            <w:r w:rsidR="00B21469" w:rsidRPr="00A960E9">
              <w:rPr>
                <w:rFonts w:ascii="Calibri" w:eastAsia="Times New Roman" w:hAnsi="Calibri" w:cs="Calibri"/>
                <w:sz w:val="20"/>
                <w:szCs w:val="20"/>
                <w:lang w:eastAsia="uk-UA"/>
              </w:rPr>
              <w:t xml:space="preserve"> у районі </w:t>
            </w:r>
            <w:r w:rsidR="005F27F4" w:rsidRPr="00A960E9">
              <w:rPr>
                <w:rFonts w:ascii="Calibri" w:eastAsia="Times New Roman" w:hAnsi="Calibri" w:cs="Calibri"/>
                <w:sz w:val="20"/>
                <w:szCs w:val="20"/>
                <w:lang w:eastAsia="uk-UA"/>
              </w:rPr>
              <w:t xml:space="preserve">майбутньої </w:t>
            </w:r>
            <w:r w:rsidR="005E4CA0" w:rsidRPr="00A960E9">
              <w:rPr>
                <w:rFonts w:ascii="Calibri" w:eastAsia="Times New Roman" w:hAnsi="Calibri" w:cs="Calibri"/>
                <w:sz w:val="20"/>
                <w:szCs w:val="20"/>
                <w:lang w:eastAsia="uk-UA"/>
              </w:rPr>
              <w:t xml:space="preserve">теплової мережі </w:t>
            </w:r>
            <w:r w:rsidRPr="00A960E9">
              <w:rPr>
                <w:rFonts w:ascii="Calibri" w:eastAsia="Times New Roman" w:hAnsi="Calibri" w:cs="Calibri"/>
                <w:sz w:val="20"/>
                <w:szCs w:val="20"/>
                <w:lang w:eastAsia="uk-UA"/>
              </w:rPr>
              <w:t>Х</w:t>
            </w:r>
            <w:r w:rsidR="00B21469" w:rsidRPr="00A960E9">
              <w:rPr>
                <w:rFonts w:ascii="Calibri" w:eastAsia="Times New Roman" w:hAnsi="Calibri" w:cs="Calibri"/>
                <w:sz w:val="20"/>
                <w:szCs w:val="20"/>
                <w:lang w:eastAsia="uk-UA"/>
              </w:rPr>
              <w:t>АЕС</w:t>
            </w:r>
            <w:r w:rsidR="004F208F" w:rsidRPr="00A960E9">
              <w:rPr>
                <w:rFonts w:ascii="Calibri" w:eastAsia="Times New Roman" w:hAnsi="Calibri" w:cs="Calibri"/>
                <w:sz w:val="20"/>
                <w:szCs w:val="20"/>
                <w:lang w:eastAsia="uk-UA"/>
              </w:rPr>
              <w:t xml:space="preserve"> – </w:t>
            </w:r>
            <w:r w:rsidR="00B21469" w:rsidRPr="00A960E9">
              <w:rPr>
                <w:rFonts w:ascii="Calibri" w:eastAsia="Times New Roman" w:hAnsi="Calibri" w:cs="Calibri"/>
                <w:sz w:val="20"/>
                <w:szCs w:val="20"/>
                <w:lang w:eastAsia="uk-UA"/>
              </w:rPr>
              <w:t>Славута</w:t>
            </w:r>
            <w:r w:rsidR="004F208F" w:rsidRPr="00A960E9">
              <w:rPr>
                <w:rFonts w:ascii="Calibri" w:eastAsia="Times New Roman" w:hAnsi="Calibri" w:cs="Calibri"/>
                <w:sz w:val="20"/>
                <w:szCs w:val="20"/>
                <w:lang w:eastAsia="uk-UA"/>
              </w:rPr>
              <w:t>.</w:t>
            </w:r>
          </w:p>
          <w:p w14:paraId="39A32551" w14:textId="14E53C39" w:rsidR="00DD619F" w:rsidRPr="00A960E9" w:rsidRDefault="00DD619F" w:rsidP="003715C4">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Синергетичне </w:t>
            </w:r>
            <w:r w:rsidR="00912FF2" w:rsidRPr="00A960E9">
              <w:rPr>
                <w:rFonts w:ascii="Calibri" w:eastAsia="Times New Roman" w:hAnsi="Calibri" w:cs="Calibri"/>
                <w:sz w:val="20"/>
                <w:szCs w:val="20"/>
                <w:lang w:eastAsia="uk-UA"/>
              </w:rPr>
              <w:t>розв’язання</w:t>
            </w:r>
            <w:r w:rsidR="003715C4" w:rsidRPr="00A960E9">
              <w:rPr>
                <w:rFonts w:ascii="Calibri" w:eastAsia="Times New Roman" w:hAnsi="Calibri" w:cs="Calibri"/>
                <w:sz w:val="20"/>
                <w:szCs w:val="20"/>
                <w:lang w:eastAsia="uk-UA"/>
              </w:rPr>
              <w:t xml:space="preserve"> </w:t>
            </w:r>
            <w:r w:rsidRPr="00A960E9">
              <w:rPr>
                <w:rFonts w:ascii="Calibri" w:eastAsia="Times New Roman" w:hAnsi="Calibri" w:cs="Calibri"/>
                <w:sz w:val="20"/>
                <w:szCs w:val="20"/>
                <w:lang w:eastAsia="uk-UA"/>
              </w:rPr>
              <w:t>проблеми ТПВ</w:t>
            </w:r>
            <w:r w:rsidR="000F5FB2" w:rsidRPr="00A960E9">
              <w:rPr>
                <w:rFonts w:ascii="Calibri" w:eastAsia="Times New Roman" w:hAnsi="Calibri" w:cs="Calibri"/>
                <w:sz w:val="20"/>
                <w:szCs w:val="20"/>
                <w:lang w:eastAsia="uk-UA"/>
              </w:rPr>
              <w:t xml:space="preserve"> області з використанням </w:t>
            </w:r>
            <w:r w:rsidR="0011175E" w:rsidRPr="00A960E9">
              <w:rPr>
                <w:rFonts w:ascii="Calibri" w:eastAsia="Times New Roman" w:hAnsi="Calibri" w:cs="Calibri"/>
                <w:sz w:val="20"/>
                <w:szCs w:val="20"/>
                <w:lang w:eastAsia="uk-UA"/>
              </w:rPr>
              <w:t xml:space="preserve">концепції «відходи в енергію». </w:t>
            </w:r>
          </w:p>
        </w:tc>
        <w:tc>
          <w:tcPr>
            <w:tcW w:w="5811" w:type="dxa"/>
          </w:tcPr>
          <w:p w14:paraId="4CEF2C06" w14:textId="34331CC7" w:rsidR="00A01671" w:rsidRPr="00A960E9" w:rsidRDefault="00111E96"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  З</w:t>
            </w:r>
            <w:r w:rsidR="008D1E7B" w:rsidRPr="00A960E9">
              <w:rPr>
                <w:rFonts w:ascii="Calibri" w:eastAsia="Times New Roman" w:hAnsi="Calibri" w:cs="Calibri"/>
                <w:sz w:val="20"/>
                <w:szCs w:val="20"/>
                <w:lang w:eastAsia="uk-UA"/>
              </w:rPr>
              <w:t xml:space="preserve">ростання частки мінливої </w:t>
            </w:r>
            <w:r w:rsidRPr="00A960E9">
              <w:rPr>
                <w:rFonts w:ascii="Calibri" w:eastAsia="Times New Roman" w:hAnsi="Calibri" w:cs="Calibri"/>
                <w:sz w:val="20"/>
                <w:szCs w:val="20"/>
                <w:lang w:eastAsia="uk-UA"/>
              </w:rPr>
              <w:t xml:space="preserve"> електричної </w:t>
            </w:r>
            <w:r w:rsidR="008D1E7B" w:rsidRPr="00A960E9">
              <w:rPr>
                <w:rFonts w:ascii="Calibri" w:eastAsia="Times New Roman" w:hAnsi="Calibri" w:cs="Calibri"/>
                <w:sz w:val="20"/>
                <w:szCs w:val="20"/>
                <w:lang w:eastAsia="uk-UA"/>
              </w:rPr>
              <w:t>генерації від СЕС</w:t>
            </w:r>
            <w:r w:rsidR="00DD619F" w:rsidRPr="00A960E9">
              <w:rPr>
                <w:rFonts w:ascii="Calibri" w:eastAsia="Times New Roman" w:hAnsi="Calibri" w:cs="Calibri"/>
                <w:sz w:val="20"/>
                <w:szCs w:val="20"/>
                <w:lang w:eastAsia="uk-UA"/>
              </w:rPr>
              <w:t xml:space="preserve"> та малих КГУ</w:t>
            </w:r>
            <w:r w:rsidRPr="00A960E9">
              <w:rPr>
                <w:rFonts w:ascii="Calibri" w:eastAsia="Times New Roman" w:hAnsi="Calibri" w:cs="Calibri"/>
                <w:sz w:val="20"/>
                <w:szCs w:val="20"/>
                <w:lang w:eastAsia="uk-UA"/>
              </w:rPr>
              <w:t xml:space="preserve"> у загальному обсязі регіональної електричної генерації</w:t>
            </w:r>
            <w:r w:rsidR="00D83CBA" w:rsidRPr="00A960E9">
              <w:rPr>
                <w:rFonts w:ascii="Calibri" w:eastAsia="Times New Roman" w:hAnsi="Calibri" w:cs="Calibri"/>
                <w:sz w:val="20"/>
                <w:szCs w:val="20"/>
                <w:lang w:eastAsia="uk-UA"/>
              </w:rPr>
              <w:t>, включно базову генерацію від ХАЕС</w:t>
            </w:r>
          </w:p>
          <w:p w14:paraId="6F86935A" w14:textId="40412B2E" w:rsidR="00D158EF" w:rsidRPr="00A960E9" w:rsidRDefault="00D158EF"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Складності забезпечення </w:t>
            </w:r>
            <w:r w:rsidR="008D1E7B" w:rsidRPr="00A960E9">
              <w:rPr>
                <w:rFonts w:ascii="Calibri" w:eastAsia="Times New Roman" w:hAnsi="Calibri" w:cs="Calibri"/>
                <w:sz w:val="20"/>
                <w:szCs w:val="20"/>
                <w:lang w:eastAsia="uk-UA"/>
              </w:rPr>
              <w:t>економічно обґрунтованих режимів функціонування СЕС</w:t>
            </w:r>
            <w:r w:rsidR="000F5FB2" w:rsidRPr="00A960E9">
              <w:rPr>
                <w:rFonts w:ascii="Calibri" w:eastAsia="Times New Roman" w:hAnsi="Calibri" w:cs="Calibri"/>
                <w:sz w:val="20"/>
                <w:szCs w:val="20"/>
                <w:lang w:eastAsia="uk-UA"/>
              </w:rPr>
              <w:t xml:space="preserve"> та </w:t>
            </w:r>
            <w:r w:rsidR="008D1E7B" w:rsidRPr="00A960E9">
              <w:rPr>
                <w:rFonts w:ascii="Calibri" w:eastAsia="Times New Roman" w:hAnsi="Calibri" w:cs="Calibri"/>
                <w:sz w:val="20"/>
                <w:szCs w:val="20"/>
                <w:lang w:eastAsia="uk-UA"/>
              </w:rPr>
              <w:t>КГУ</w:t>
            </w:r>
            <w:r w:rsidR="000F5FB2" w:rsidRPr="00A960E9">
              <w:rPr>
                <w:rFonts w:ascii="Calibri" w:eastAsia="Times New Roman" w:hAnsi="Calibri" w:cs="Calibri"/>
                <w:sz w:val="20"/>
                <w:szCs w:val="20"/>
                <w:lang w:eastAsia="uk-UA"/>
              </w:rPr>
              <w:t xml:space="preserve"> в умовах відсутності координації на регіональному рівні</w:t>
            </w:r>
            <w:r w:rsidR="004F208F" w:rsidRPr="00A960E9">
              <w:rPr>
                <w:rFonts w:ascii="Calibri" w:eastAsia="Times New Roman" w:hAnsi="Calibri" w:cs="Calibri"/>
                <w:sz w:val="20"/>
                <w:szCs w:val="20"/>
                <w:lang w:eastAsia="uk-UA"/>
              </w:rPr>
              <w:t>.</w:t>
            </w:r>
          </w:p>
          <w:p w14:paraId="723B1BB4" w14:textId="206E5E31" w:rsidR="00F53A38" w:rsidRPr="00A960E9" w:rsidRDefault="00D83CBA"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Складнощі організації </w:t>
            </w:r>
            <w:r w:rsidR="004F208F" w:rsidRPr="00A960E9">
              <w:rPr>
                <w:rFonts w:ascii="Calibri" w:eastAsia="Times New Roman" w:hAnsi="Calibri" w:cs="Calibri"/>
                <w:sz w:val="20"/>
                <w:szCs w:val="20"/>
                <w:lang w:eastAsia="uk-UA"/>
              </w:rPr>
              <w:t xml:space="preserve"> скоординованих дій </w:t>
            </w:r>
            <w:r w:rsidR="00F53A38" w:rsidRPr="00A960E9">
              <w:rPr>
                <w:rFonts w:ascii="Calibri" w:eastAsia="Times New Roman" w:hAnsi="Calibri" w:cs="Calibri"/>
                <w:sz w:val="20"/>
                <w:szCs w:val="20"/>
                <w:lang w:eastAsia="uk-UA"/>
              </w:rPr>
              <w:t xml:space="preserve">в реалізації цілісного підходу </w:t>
            </w:r>
            <w:r w:rsidR="00D87203" w:rsidRPr="00A960E9">
              <w:rPr>
                <w:rFonts w:ascii="Calibri" w:eastAsia="Times New Roman" w:hAnsi="Calibri" w:cs="Calibri"/>
                <w:sz w:val="20"/>
                <w:szCs w:val="20"/>
                <w:lang w:eastAsia="uk-UA"/>
              </w:rPr>
              <w:t>до</w:t>
            </w:r>
            <w:r w:rsidR="00F53A38" w:rsidRPr="00A960E9">
              <w:rPr>
                <w:rFonts w:ascii="Calibri" w:eastAsia="Times New Roman" w:hAnsi="Calibri" w:cs="Calibri"/>
                <w:sz w:val="20"/>
                <w:szCs w:val="20"/>
                <w:lang w:eastAsia="uk-UA"/>
              </w:rPr>
              <w:t xml:space="preserve"> трансформації регіональної енергетичної системи</w:t>
            </w:r>
            <w:r w:rsidR="00D87203" w:rsidRPr="00A960E9">
              <w:rPr>
                <w:rFonts w:ascii="Calibri" w:eastAsia="Times New Roman" w:hAnsi="Calibri" w:cs="Calibri"/>
                <w:sz w:val="20"/>
                <w:szCs w:val="20"/>
                <w:lang w:eastAsia="uk-UA"/>
              </w:rPr>
              <w:t>.</w:t>
            </w:r>
          </w:p>
          <w:p w14:paraId="43D02AB1" w14:textId="04936017" w:rsidR="00E22CDA" w:rsidRPr="00A960E9" w:rsidRDefault="00E22CDA"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 </w:t>
            </w:r>
            <w:r w:rsidR="00310CBE" w:rsidRPr="00A960E9">
              <w:rPr>
                <w:rFonts w:ascii="Calibri" w:eastAsia="Times New Roman" w:hAnsi="Calibri" w:cs="Calibri"/>
                <w:sz w:val="20"/>
                <w:szCs w:val="20"/>
                <w:lang w:eastAsia="uk-UA"/>
              </w:rPr>
              <w:t>Недост</w:t>
            </w:r>
            <w:r w:rsidR="00D87203" w:rsidRPr="00A960E9">
              <w:rPr>
                <w:rFonts w:ascii="Calibri" w:eastAsia="Times New Roman" w:hAnsi="Calibri" w:cs="Calibri"/>
                <w:sz w:val="20"/>
                <w:szCs w:val="20"/>
                <w:lang w:eastAsia="uk-UA"/>
              </w:rPr>
              <w:t>атн</w:t>
            </w:r>
            <w:r w:rsidR="00D83CBA" w:rsidRPr="00A960E9">
              <w:rPr>
                <w:rFonts w:ascii="Calibri" w:eastAsia="Times New Roman" w:hAnsi="Calibri" w:cs="Calibri"/>
                <w:sz w:val="20"/>
                <w:szCs w:val="20"/>
                <w:lang w:eastAsia="uk-UA"/>
              </w:rPr>
              <w:t xml:space="preserve">ьо активна позиція </w:t>
            </w:r>
            <w:r w:rsidR="00D87203" w:rsidRPr="00A960E9">
              <w:rPr>
                <w:rFonts w:ascii="Calibri" w:eastAsia="Times New Roman" w:hAnsi="Calibri" w:cs="Calibri"/>
                <w:sz w:val="20"/>
                <w:szCs w:val="20"/>
                <w:lang w:eastAsia="uk-UA"/>
              </w:rPr>
              <w:t xml:space="preserve"> ОДА, ОМС до розробки</w:t>
            </w:r>
            <w:r w:rsidRPr="00A960E9">
              <w:rPr>
                <w:rFonts w:ascii="Calibri" w:eastAsia="Times New Roman" w:hAnsi="Calibri" w:cs="Calibri"/>
                <w:sz w:val="20"/>
                <w:szCs w:val="20"/>
                <w:lang w:eastAsia="uk-UA"/>
              </w:rPr>
              <w:t xml:space="preserve"> </w:t>
            </w:r>
            <w:r w:rsidR="00310CBE" w:rsidRPr="00A960E9">
              <w:rPr>
                <w:rFonts w:ascii="Calibri" w:eastAsia="Times New Roman" w:hAnsi="Calibri" w:cs="Calibri"/>
                <w:sz w:val="20"/>
                <w:szCs w:val="20"/>
                <w:lang w:eastAsia="uk-UA"/>
              </w:rPr>
              <w:t>МЕП, РЕП, що ставить під загрозу перспективи їх реалізації</w:t>
            </w:r>
            <w:r w:rsidR="00D87203" w:rsidRPr="00A960E9">
              <w:rPr>
                <w:rFonts w:ascii="Calibri" w:eastAsia="Times New Roman" w:hAnsi="Calibri" w:cs="Calibri"/>
                <w:sz w:val="20"/>
                <w:szCs w:val="20"/>
                <w:lang w:eastAsia="uk-UA"/>
              </w:rPr>
              <w:t>.</w:t>
            </w:r>
          </w:p>
          <w:p w14:paraId="42DB7156" w14:textId="75928814" w:rsidR="00310CBE" w:rsidRPr="00A960E9" w:rsidRDefault="00310CBE" w:rsidP="004F208F">
            <w:pPr>
              <w:pStyle w:val="a9"/>
              <w:numPr>
                <w:ilvl w:val="0"/>
                <w:numId w:val="19"/>
              </w:numPr>
              <w:ind w:left="170" w:hanging="170"/>
              <w:contextualSpacing w:val="0"/>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Недостатність фінансових ресурсів для реалізації заходів МЕП та РЕП.</w:t>
            </w:r>
          </w:p>
        </w:tc>
      </w:tr>
    </w:tbl>
    <w:p w14:paraId="1A8C7B9C" w14:textId="77777777" w:rsidR="00E860CE" w:rsidRPr="00A960E9" w:rsidRDefault="00E860CE" w:rsidP="004F208F">
      <w:pPr>
        <w:shd w:val="clear" w:color="auto" w:fill="FFFFFF"/>
        <w:spacing w:after="80" w:line="240" w:lineRule="auto"/>
        <w:ind w:firstLine="709"/>
        <w:jc w:val="both"/>
        <w:rPr>
          <w:rFonts w:ascii="Calibri" w:eastAsia="Times New Roman" w:hAnsi="Calibri" w:cs="Calibri"/>
          <w:sz w:val="24"/>
          <w:szCs w:val="24"/>
          <w:u w:val="single"/>
          <w:lang w:eastAsia="uk-UA"/>
        </w:rPr>
      </w:pPr>
    </w:p>
    <w:p w14:paraId="0808BE80" w14:textId="59BCD62F" w:rsidR="00E860CE" w:rsidRPr="00A960E9" w:rsidRDefault="007172F0" w:rsidP="00D8720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Стан запровадження систем енергетичного менеджменту</w:t>
      </w:r>
      <w:r w:rsidR="004F208F" w:rsidRPr="00A960E9">
        <w:rPr>
          <w:rFonts w:ascii="Calibri" w:eastAsia="Times New Roman" w:hAnsi="Calibri" w:cs="Calibri"/>
          <w:sz w:val="24"/>
          <w:szCs w:val="24"/>
          <w:u w:val="single"/>
          <w:lang w:eastAsia="uk-UA"/>
        </w:rPr>
        <w:t>.</w:t>
      </w:r>
      <w:r w:rsidR="004F208F" w:rsidRPr="00A960E9">
        <w:rPr>
          <w:rFonts w:ascii="Calibri" w:eastAsia="Times New Roman" w:hAnsi="Calibri" w:cs="Calibri"/>
          <w:sz w:val="24"/>
          <w:szCs w:val="24"/>
          <w:lang w:eastAsia="uk-UA"/>
        </w:rPr>
        <w:t xml:space="preserve"> </w:t>
      </w:r>
      <w:r w:rsidR="00912FF2" w:rsidRPr="00A960E9">
        <w:rPr>
          <w:rFonts w:ascii="Calibri" w:eastAsia="Times New Roman" w:hAnsi="Calibri" w:cs="Calibri"/>
          <w:sz w:val="24"/>
          <w:szCs w:val="24"/>
          <w:lang w:eastAsia="uk-UA"/>
        </w:rPr>
        <w:t xml:space="preserve">Зараз </w:t>
      </w:r>
      <w:r w:rsidR="00DE4BE1" w:rsidRPr="00A960E9">
        <w:rPr>
          <w:rFonts w:ascii="Calibri" w:eastAsia="Times New Roman" w:hAnsi="Calibri" w:cs="Calibri"/>
          <w:sz w:val="24"/>
          <w:szCs w:val="24"/>
          <w:lang w:eastAsia="uk-UA"/>
        </w:rPr>
        <w:t xml:space="preserve">в більшості місцевих громад </w:t>
      </w:r>
      <w:r w:rsidR="00E860CE" w:rsidRPr="00A960E9">
        <w:rPr>
          <w:rFonts w:ascii="Calibri" w:eastAsia="Times New Roman" w:hAnsi="Calibri" w:cs="Calibri"/>
          <w:sz w:val="24"/>
          <w:szCs w:val="24"/>
          <w:lang w:eastAsia="uk-UA"/>
        </w:rPr>
        <w:t>Хмельницької</w:t>
      </w:r>
      <w:r w:rsidR="00DE4BE1" w:rsidRPr="00A960E9">
        <w:rPr>
          <w:rFonts w:ascii="Calibri" w:eastAsia="Times New Roman" w:hAnsi="Calibri" w:cs="Calibri"/>
          <w:sz w:val="24"/>
          <w:szCs w:val="24"/>
          <w:lang w:eastAsia="uk-UA"/>
        </w:rPr>
        <w:t xml:space="preserve"> області відсутні </w:t>
      </w:r>
      <w:r w:rsidR="00F43D82" w:rsidRPr="00A960E9">
        <w:rPr>
          <w:rFonts w:ascii="Calibri" w:eastAsia="Times New Roman" w:hAnsi="Calibri" w:cs="Calibri"/>
          <w:sz w:val="24"/>
          <w:szCs w:val="24"/>
          <w:lang w:eastAsia="uk-UA"/>
        </w:rPr>
        <w:t xml:space="preserve">окремі </w:t>
      </w:r>
      <w:r w:rsidR="00DE4BE1" w:rsidRPr="00A960E9">
        <w:rPr>
          <w:rFonts w:ascii="Calibri" w:eastAsia="Times New Roman" w:hAnsi="Calibri" w:cs="Calibri"/>
          <w:sz w:val="24"/>
          <w:szCs w:val="24"/>
          <w:lang w:eastAsia="uk-UA"/>
        </w:rPr>
        <w:t xml:space="preserve">посади </w:t>
      </w:r>
      <w:r w:rsidR="00F43D82" w:rsidRPr="00A960E9">
        <w:rPr>
          <w:rFonts w:ascii="Calibri" w:eastAsia="Times New Roman" w:hAnsi="Calibri" w:cs="Calibri"/>
          <w:sz w:val="24"/>
          <w:szCs w:val="24"/>
          <w:lang w:eastAsia="uk-UA"/>
        </w:rPr>
        <w:t xml:space="preserve">та (або) відділи </w:t>
      </w:r>
      <w:r w:rsidR="00DE4BE1" w:rsidRPr="00A960E9">
        <w:rPr>
          <w:rFonts w:ascii="Calibri" w:eastAsia="Times New Roman" w:hAnsi="Calibri" w:cs="Calibri"/>
          <w:sz w:val="24"/>
          <w:szCs w:val="24"/>
          <w:lang w:eastAsia="uk-UA"/>
        </w:rPr>
        <w:t>енергетичн</w:t>
      </w:r>
      <w:r w:rsidR="00C21325" w:rsidRPr="00A960E9">
        <w:rPr>
          <w:rFonts w:ascii="Calibri" w:eastAsia="Times New Roman" w:hAnsi="Calibri" w:cs="Calibri"/>
          <w:sz w:val="24"/>
          <w:szCs w:val="24"/>
          <w:lang w:eastAsia="uk-UA"/>
        </w:rPr>
        <w:t>ого</w:t>
      </w:r>
      <w:r w:rsidR="004F208F" w:rsidRPr="00A960E9">
        <w:rPr>
          <w:rFonts w:ascii="Calibri" w:eastAsia="Times New Roman" w:hAnsi="Calibri" w:cs="Calibri"/>
          <w:sz w:val="24"/>
          <w:szCs w:val="24"/>
          <w:lang w:eastAsia="uk-UA"/>
        </w:rPr>
        <w:t xml:space="preserve"> </w:t>
      </w:r>
      <w:r w:rsidR="00DE4BE1" w:rsidRPr="00A960E9">
        <w:rPr>
          <w:rFonts w:ascii="Calibri" w:eastAsia="Times New Roman" w:hAnsi="Calibri" w:cs="Calibri"/>
          <w:sz w:val="24"/>
          <w:szCs w:val="24"/>
          <w:lang w:eastAsia="uk-UA"/>
        </w:rPr>
        <w:t>менедж</w:t>
      </w:r>
      <w:r w:rsidR="00C21325" w:rsidRPr="00A960E9">
        <w:rPr>
          <w:rFonts w:ascii="Calibri" w:eastAsia="Times New Roman" w:hAnsi="Calibri" w:cs="Calibri"/>
          <w:sz w:val="24"/>
          <w:szCs w:val="24"/>
          <w:lang w:eastAsia="uk-UA"/>
        </w:rPr>
        <w:t>менту</w:t>
      </w:r>
      <w:r w:rsidR="00E860CE" w:rsidRPr="00A960E9">
        <w:rPr>
          <w:rFonts w:ascii="Calibri" w:eastAsia="Times New Roman" w:hAnsi="Calibri" w:cs="Calibri"/>
          <w:sz w:val="24"/>
          <w:szCs w:val="24"/>
          <w:lang w:eastAsia="uk-UA"/>
        </w:rPr>
        <w:t xml:space="preserve">. </w:t>
      </w:r>
      <w:r w:rsidR="00C21325" w:rsidRPr="00A960E9">
        <w:rPr>
          <w:rFonts w:ascii="Calibri" w:eastAsia="Times New Roman" w:hAnsi="Calibri" w:cs="Calibri"/>
          <w:sz w:val="24"/>
          <w:szCs w:val="24"/>
          <w:lang w:eastAsia="uk-UA"/>
        </w:rPr>
        <w:t>В ОМС ф</w:t>
      </w:r>
      <w:r w:rsidR="00E860CE" w:rsidRPr="00A960E9">
        <w:rPr>
          <w:rFonts w:ascii="Calibri" w:eastAsia="Times New Roman" w:hAnsi="Calibri" w:cs="Calibri"/>
          <w:sz w:val="24"/>
          <w:szCs w:val="24"/>
          <w:lang w:eastAsia="uk-UA"/>
        </w:rPr>
        <w:t xml:space="preserve">ункції енергетичного менеджменту покладені на </w:t>
      </w:r>
      <w:r w:rsidR="00E3112B" w:rsidRPr="00A960E9">
        <w:rPr>
          <w:rFonts w:ascii="Calibri" w:eastAsia="Times New Roman" w:hAnsi="Calibri" w:cs="Calibri"/>
          <w:sz w:val="24"/>
          <w:szCs w:val="24"/>
          <w:lang w:eastAsia="uk-UA"/>
        </w:rPr>
        <w:t xml:space="preserve">посадових </w:t>
      </w:r>
      <w:r w:rsidR="00E860CE" w:rsidRPr="00A960E9">
        <w:rPr>
          <w:rFonts w:ascii="Calibri" w:eastAsia="Times New Roman" w:hAnsi="Calibri" w:cs="Calibri"/>
          <w:sz w:val="24"/>
          <w:szCs w:val="24"/>
          <w:lang w:eastAsia="uk-UA"/>
        </w:rPr>
        <w:t xml:space="preserve">осіб, </w:t>
      </w:r>
      <w:r w:rsidR="00E3112B" w:rsidRPr="00A960E9">
        <w:rPr>
          <w:rFonts w:ascii="Calibri" w:eastAsia="Times New Roman" w:hAnsi="Calibri" w:cs="Calibri"/>
          <w:sz w:val="24"/>
          <w:szCs w:val="24"/>
          <w:lang w:eastAsia="uk-UA"/>
        </w:rPr>
        <w:t>які</w:t>
      </w:r>
      <w:r w:rsidR="00E860CE" w:rsidRPr="00A960E9">
        <w:rPr>
          <w:rFonts w:ascii="Calibri" w:eastAsia="Times New Roman" w:hAnsi="Calibri" w:cs="Calibri"/>
          <w:sz w:val="24"/>
          <w:szCs w:val="24"/>
          <w:lang w:eastAsia="uk-UA"/>
        </w:rPr>
        <w:t xml:space="preserve"> відповідають за економіку, архітектуру, містобудування, жи</w:t>
      </w:r>
      <w:r w:rsidR="00E3112B" w:rsidRPr="00A960E9">
        <w:rPr>
          <w:rFonts w:ascii="Calibri" w:eastAsia="Times New Roman" w:hAnsi="Calibri" w:cs="Calibri"/>
          <w:sz w:val="24"/>
          <w:szCs w:val="24"/>
          <w:lang w:eastAsia="uk-UA"/>
        </w:rPr>
        <w:t>тлово</w:t>
      </w:r>
      <w:r w:rsidR="00E860CE" w:rsidRPr="00A960E9">
        <w:rPr>
          <w:rFonts w:ascii="Calibri" w:eastAsia="Times New Roman" w:hAnsi="Calibri" w:cs="Calibri"/>
          <w:sz w:val="24"/>
          <w:szCs w:val="24"/>
          <w:lang w:eastAsia="uk-UA"/>
        </w:rPr>
        <w:t>-комунальне господарство та інші сфери діяльності. Як правило</w:t>
      </w:r>
      <w:r w:rsidR="004F208F" w:rsidRPr="00A960E9">
        <w:rPr>
          <w:rFonts w:ascii="Calibri" w:eastAsia="Times New Roman" w:hAnsi="Calibri" w:cs="Calibri"/>
          <w:sz w:val="24"/>
          <w:szCs w:val="24"/>
          <w:lang w:eastAsia="uk-UA"/>
        </w:rPr>
        <w:t>,</w:t>
      </w:r>
      <w:r w:rsidR="00E860CE" w:rsidRPr="00A960E9">
        <w:rPr>
          <w:rFonts w:ascii="Calibri" w:eastAsia="Times New Roman" w:hAnsi="Calibri" w:cs="Calibri"/>
          <w:sz w:val="24"/>
          <w:szCs w:val="24"/>
          <w:lang w:eastAsia="uk-UA"/>
        </w:rPr>
        <w:t xml:space="preserve"> ці фахівці не мають </w:t>
      </w:r>
      <w:r w:rsidR="00E3112B" w:rsidRPr="00A960E9">
        <w:rPr>
          <w:rFonts w:ascii="Calibri" w:eastAsia="Times New Roman" w:hAnsi="Calibri" w:cs="Calibri"/>
          <w:sz w:val="24"/>
          <w:szCs w:val="24"/>
          <w:lang w:eastAsia="uk-UA"/>
        </w:rPr>
        <w:t>спеціальної</w:t>
      </w:r>
      <w:r w:rsidR="00E860CE" w:rsidRPr="00A960E9">
        <w:rPr>
          <w:rFonts w:ascii="Calibri" w:eastAsia="Times New Roman" w:hAnsi="Calibri" w:cs="Calibri"/>
          <w:sz w:val="24"/>
          <w:szCs w:val="24"/>
          <w:lang w:eastAsia="uk-UA"/>
        </w:rPr>
        <w:t xml:space="preserve"> підготовки </w:t>
      </w:r>
      <w:r w:rsidR="005A654B" w:rsidRPr="00A960E9">
        <w:rPr>
          <w:rFonts w:ascii="Calibri" w:eastAsia="Times New Roman" w:hAnsi="Calibri" w:cs="Calibri"/>
          <w:sz w:val="24"/>
          <w:szCs w:val="24"/>
          <w:lang w:eastAsia="uk-UA"/>
        </w:rPr>
        <w:t xml:space="preserve">та сертифікаційних документів </w:t>
      </w:r>
      <w:r w:rsidR="00E860CE" w:rsidRPr="00A960E9">
        <w:rPr>
          <w:rFonts w:ascii="Calibri" w:eastAsia="Times New Roman" w:hAnsi="Calibri" w:cs="Calibri"/>
          <w:sz w:val="24"/>
          <w:szCs w:val="24"/>
          <w:lang w:eastAsia="uk-UA"/>
        </w:rPr>
        <w:t xml:space="preserve">у сфері енергетичного менеджменту. </w:t>
      </w:r>
    </w:p>
    <w:p w14:paraId="5C80B20B" w14:textId="0AF20811" w:rsidR="00DE4BE1" w:rsidRPr="00A960E9" w:rsidRDefault="00E860CE" w:rsidP="00D8720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Виключення складають міста Хмельницький, Староко</w:t>
      </w:r>
      <w:r w:rsidR="004F208F" w:rsidRPr="00A960E9">
        <w:rPr>
          <w:rFonts w:ascii="Calibri" w:eastAsia="Times New Roman" w:hAnsi="Calibri" w:cs="Calibri"/>
          <w:sz w:val="24"/>
          <w:szCs w:val="24"/>
          <w:lang w:eastAsia="uk-UA"/>
        </w:rPr>
        <w:t xml:space="preserve">стянтинів </w:t>
      </w:r>
      <w:r w:rsidRPr="00A960E9">
        <w:rPr>
          <w:rFonts w:ascii="Calibri" w:eastAsia="Times New Roman" w:hAnsi="Calibri" w:cs="Calibri"/>
          <w:sz w:val="24"/>
          <w:szCs w:val="24"/>
          <w:lang w:eastAsia="uk-UA"/>
        </w:rPr>
        <w:t>та Кам’янець-Подільський</w:t>
      </w:r>
      <w:r w:rsidR="004F208F"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де створені відділи енергетичного менеджменту</w:t>
      </w:r>
      <w:r w:rsidR="005A654B" w:rsidRPr="00A960E9">
        <w:rPr>
          <w:rFonts w:ascii="Calibri" w:eastAsia="Times New Roman" w:hAnsi="Calibri" w:cs="Calibri"/>
          <w:sz w:val="24"/>
          <w:szCs w:val="24"/>
          <w:lang w:eastAsia="uk-UA"/>
        </w:rPr>
        <w:t xml:space="preserve"> та призначені </w:t>
      </w:r>
      <w:r w:rsidR="00AF441F" w:rsidRPr="00A960E9">
        <w:rPr>
          <w:rFonts w:ascii="Calibri" w:eastAsia="Times New Roman" w:hAnsi="Calibri" w:cs="Calibri"/>
          <w:sz w:val="24"/>
          <w:szCs w:val="24"/>
          <w:lang w:eastAsia="uk-UA"/>
        </w:rPr>
        <w:t>енергетичні</w:t>
      </w:r>
      <w:r w:rsidR="005A654B" w:rsidRPr="00A960E9">
        <w:rPr>
          <w:rFonts w:ascii="Calibri" w:eastAsia="Times New Roman" w:hAnsi="Calibri" w:cs="Calibri"/>
          <w:sz w:val="24"/>
          <w:szCs w:val="24"/>
          <w:lang w:eastAsia="uk-UA"/>
        </w:rPr>
        <w:t xml:space="preserve"> менеджери. </w:t>
      </w:r>
    </w:p>
    <w:p w14:paraId="0FC3B12D" w14:textId="544B3F73" w:rsidR="00E860CE" w:rsidRPr="00A960E9" w:rsidRDefault="008D0334" w:rsidP="00D8720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На обласному рівні питаннями енергетичного менеджменту опікуються </w:t>
      </w:r>
      <w:r w:rsidR="00867A39" w:rsidRPr="00A960E9">
        <w:rPr>
          <w:rFonts w:ascii="Calibri" w:eastAsia="Times New Roman" w:hAnsi="Calibri" w:cs="Calibri"/>
          <w:sz w:val="24"/>
          <w:szCs w:val="24"/>
          <w:lang w:eastAsia="uk-UA"/>
        </w:rPr>
        <w:t xml:space="preserve">окремі </w:t>
      </w:r>
      <w:r w:rsidRPr="00A960E9">
        <w:rPr>
          <w:rFonts w:ascii="Calibri" w:eastAsia="Times New Roman" w:hAnsi="Calibri" w:cs="Calibri"/>
          <w:sz w:val="24"/>
          <w:szCs w:val="24"/>
          <w:lang w:eastAsia="uk-UA"/>
        </w:rPr>
        <w:t xml:space="preserve">спеціалісти Департаменту </w:t>
      </w:r>
      <w:r w:rsidR="004F1FEB">
        <w:rPr>
          <w:rFonts w:ascii="Calibri" w:eastAsia="Times New Roman" w:hAnsi="Calibri" w:cs="Calibri"/>
          <w:sz w:val="24"/>
          <w:szCs w:val="24"/>
          <w:lang w:eastAsia="uk-UA"/>
        </w:rPr>
        <w:t xml:space="preserve">розвитку громад, будівництва та </w:t>
      </w:r>
      <w:r w:rsidRPr="00A960E9">
        <w:rPr>
          <w:rFonts w:ascii="Calibri" w:eastAsia="Times New Roman" w:hAnsi="Calibri" w:cs="Calibri"/>
          <w:sz w:val="24"/>
          <w:szCs w:val="24"/>
          <w:lang w:eastAsia="uk-UA"/>
        </w:rPr>
        <w:t>житлово-комунального господарства</w:t>
      </w:r>
      <w:r w:rsidR="005A654B" w:rsidRPr="00A960E9">
        <w:rPr>
          <w:rFonts w:ascii="Calibri" w:eastAsia="Times New Roman" w:hAnsi="Calibri" w:cs="Calibri"/>
          <w:sz w:val="24"/>
          <w:szCs w:val="24"/>
          <w:lang w:eastAsia="uk-UA"/>
        </w:rPr>
        <w:t xml:space="preserve"> ОВА.</w:t>
      </w:r>
    </w:p>
    <w:p w14:paraId="6F87FE41" w14:textId="7871BC5E" w:rsidR="00EC7511" w:rsidRPr="00A960E9" w:rsidRDefault="00912FF2" w:rsidP="00D8720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У</w:t>
      </w:r>
      <w:r w:rsidR="00CC4D29" w:rsidRPr="00A960E9">
        <w:rPr>
          <w:rFonts w:ascii="Calibri" w:eastAsia="Times New Roman" w:hAnsi="Calibri" w:cs="Calibri"/>
          <w:sz w:val="24"/>
          <w:szCs w:val="24"/>
          <w:lang w:eastAsia="uk-UA"/>
        </w:rPr>
        <w:t xml:space="preserve"> 2023 році </w:t>
      </w:r>
      <w:r w:rsidR="00AF441F" w:rsidRPr="00A960E9">
        <w:rPr>
          <w:rFonts w:ascii="Calibri" w:eastAsia="Times New Roman" w:hAnsi="Calibri" w:cs="Calibri"/>
          <w:sz w:val="24"/>
          <w:szCs w:val="24"/>
          <w:lang w:eastAsia="uk-UA"/>
        </w:rPr>
        <w:t xml:space="preserve">за рекомендацію USAID ESP </w:t>
      </w:r>
      <w:r w:rsidR="00CC4D29" w:rsidRPr="00A960E9">
        <w:rPr>
          <w:rFonts w:ascii="Calibri" w:eastAsia="Times New Roman" w:hAnsi="Calibri" w:cs="Calibri"/>
          <w:sz w:val="24"/>
          <w:szCs w:val="24"/>
          <w:lang w:eastAsia="uk-UA"/>
        </w:rPr>
        <w:t>на обласному рівні створено посаду менеджер</w:t>
      </w:r>
      <w:r w:rsidR="00E66D58" w:rsidRPr="00A960E9">
        <w:rPr>
          <w:rFonts w:ascii="Calibri" w:eastAsia="Times New Roman" w:hAnsi="Calibri" w:cs="Calibri"/>
          <w:sz w:val="24"/>
          <w:szCs w:val="24"/>
          <w:lang w:eastAsia="uk-UA"/>
        </w:rPr>
        <w:t>а</w:t>
      </w:r>
      <w:r w:rsidR="00CC4D29" w:rsidRPr="00A960E9">
        <w:rPr>
          <w:rFonts w:ascii="Calibri" w:eastAsia="Times New Roman" w:hAnsi="Calibri" w:cs="Calibri"/>
          <w:sz w:val="24"/>
          <w:szCs w:val="24"/>
          <w:lang w:eastAsia="uk-UA"/>
        </w:rPr>
        <w:t xml:space="preserve"> з організації еф</w:t>
      </w:r>
      <w:r w:rsidR="004F208F" w:rsidRPr="00A960E9">
        <w:rPr>
          <w:rFonts w:ascii="Calibri" w:eastAsia="Times New Roman" w:hAnsi="Calibri" w:cs="Calibri"/>
          <w:sz w:val="24"/>
          <w:szCs w:val="24"/>
          <w:lang w:eastAsia="uk-UA"/>
        </w:rPr>
        <w:t xml:space="preserve">ективного використання енергії </w:t>
      </w:r>
      <w:r w:rsidR="00CC4D29" w:rsidRPr="00A960E9">
        <w:rPr>
          <w:rFonts w:ascii="Calibri" w:eastAsia="Times New Roman" w:hAnsi="Calibri" w:cs="Calibri"/>
          <w:sz w:val="24"/>
          <w:szCs w:val="24"/>
          <w:lang w:eastAsia="uk-UA"/>
        </w:rPr>
        <w:t xml:space="preserve">в ДП </w:t>
      </w:r>
      <w:r w:rsidR="004F208F" w:rsidRPr="00A960E9">
        <w:rPr>
          <w:rFonts w:ascii="Calibri" w:eastAsia="Times New Roman" w:hAnsi="Calibri" w:cs="Calibri"/>
          <w:sz w:val="24"/>
          <w:szCs w:val="24"/>
          <w:lang w:eastAsia="uk-UA"/>
        </w:rPr>
        <w:t>«</w:t>
      </w:r>
      <w:r w:rsidR="00CC4D29" w:rsidRPr="00A960E9">
        <w:rPr>
          <w:rFonts w:ascii="Calibri" w:eastAsia="Times New Roman" w:hAnsi="Calibri" w:cs="Calibri"/>
          <w:sz w:val="24"/>
          <w:szCs w:val="24"/>
          <w:lang w:eastAsia="uk-UA"/>
        </w:rPr>
        <w:t>Хмельницька обласна служба єдиного замовника</w:t>
      </w:r>
      <w:r w:rsidR="004F208F" w:rsidRPr="00A960E9">
        <w:rPr>
          <w:rFonts w:ascii="Calibri" w:eastAsia="Times New Roman" w:hAnsi="Calibri" w:cs="Calibri"/>
          <w:sz w:val="24"/>
          <w:szCs w:val="24"/>
          <w:lang w:eastAsia="uk-UA"/>
        </w:rPr>
        <w:t>»</w:t>
      </w:r>
      <w:r w:rsidR="00CC4D29" w:rsidRPr="00A960E9">
        <w:rPr>
          <w:rFonts w:ascii="Calibri" w:eastAsia="Times New Roman" w:hAnsi="Calibri" w:cs="Calibri"/>
          <w:sz w:val="24"/>
          <w:szCs w:val="24"/>
          <w:lang w:eastAsia="uk-UA"/>
        </w:rPr>
        <w:t xml:space="preserve"> та </w:t>
      </w:r>
      <w:r w:rsidR="004F208F" w:rsidRPr="00A960E9">
        <w:rPr>
          <w:rFonts w:ascii="Calibri" w:eastAsia="Times New Roman" w:hAnsi="Calibri" w:cs="Calibri"/>
          <w:sz w:val="24"/>
          <w:szCs w:val="24"/>
          <w:lang w:eastAsia="uk-UA"/>
        </w:rPr>
        <w:t>Р</w:t>
      </w:r>
      <w:r w:rsidR="00E66D58" w:rsidRPr="00A960E9">
        <w:rPr>
          <w:rFonts w:ascii="Calibri" w:eastAsia="Times New Roman" w:hAnsi="Calibri" w:cs="Calibri"/>
          <w:sz w:val="24"/>
          <w:szCs w:val="24"/>
          <w:lang w:eastAsia="uk-UA"/>
        </w:rPr>
        <w:t>обоч</w:t>
      </w:r>
      <w:r w:rsidR="004F1FEB">
        <w:rPr>
          <w:rFonts w:ascii="Calibri" w:eastAsia="Times New Roman" w:hAnsi="Calibri" w:cs="Calibri"/>
          <w:sz w:val="24"/>
          <w:szCs w:val="24"/>
          <w:lang w:eastAsia="uk-UA"/>
        </w:rPr>
        <w:t>у</w:t>
      </w:r>
      <w:r w:rsidR="00E66D58" w:rsidRPr="00A960E9">
        <w:rPr>
          <w:rFonts w:ascii="Calibri" w:eastAsia="Times New Roman" w:hAnsi="Calibri" w:cs="Calibri"/>
          <w:sz w:val="24"/>
          <w:szCs w:val="24"/>
          <w:lang w:eastAsia="uk-UA"/>
        </w:rPr>
        <w:t xml:space="preserve"> груп</w:t>
      </w:r>
      <w:r w:rsidR="004F1FEB">
        <w:rPr>
          <w:rFonts w:ascii="Calibri" w:eastAsia="Times New Roman" w:hAnsi="Calibri" w:cs="Calibri"/>
          <w:sz w:val="24"/>
          <w:szCs w:val="24"/>
          <w:lang w:eastAsia="uk-UA"/>
        </w:rPr>
        <w:t>у</w:t>
      </w:r>
      <w:r w:rsidR="00E66D58" w:rsidRPr="00A960E9">
        <w:rPr>
          <w:rFonts w:ascii="Calibri" w:eastAsia="Times New Roman" w:hAnsi="Calibri" w:cs="Calibri"/>
          <w:sz w:val="24"/>
          <w:szCs w:val="24"/>
          <w:lang w:eastAsia="uk-UA"/>
        </w:rPr>
        <w:t xml:space="preserve"> з розробки регіональної програми з енергетичної ефективності (з 2024 року – </w:t>
      </w:r>
      <w:r w:rsidR="004F208F" w:rsidRPr="00A960E9">
        <w:rPr>
          <w:rFonts w:ascii="Calibri" w:eastAsia="Times New Roman" w:hAnsi="Calibri" w:cs="Calibri"/>
          <w:sz w:val="24"/>
          <w:szCs w:val="24"/>
          <w:lang w:eastAsia="uk-UA"/>
        </w:rPr>
        <w:t>Р</w:t>
      </w:r>
      <w:r w:rsidR="00E66D58" w:rsidRPr="00A960E9">
        <w:rPr>
          <w:rFonts w:ascii="Calibri" w:eastAsia="Times New Roman" w:hAnsi="Calibri" w:cs="Calibri"/>
          <w:sz w:val="24"/>
          <w:szCs w:val="24"/>
          <w:lang w:eastAsia="uk-UA"/>
        </w:rPr>
        <w:t xml:space="preserve">обоча група з розробки регіонального енергетичного плану). </w:t>
      </w:r>
    </w:p>
    <w:p w14:paraId="16538533" w14:textId="2180768B" w:rsidR="008B0EB7" w:rsidRPr="00A960E9" w:rsidRDefault="00E66D58" w:rsidP="004F208F">
      <w:pPr>
        <w:shd w:val="clear" w:color="auto" w:fill="FFFFFF"/>
        <w:spacing w:after="80" w:line="240" w:lineRule="auto"/>
        <w:ind w:firstLine="709"/>
        <w:jc w:val="both"/>
        <w:rPr>
          <w:rFonts w:ascii="Calibri" w:eastAsia="Times New Roman" w:hAnsi="Calibri" w:cs="Calibri"/>
          <w:sz w:val="24"/>
          <w:szCs w:val="24"/>
          <w:lang w:eastAsia="uk-UA"/>
        </w:rPr>
      </w:pPr>
      <w:bookmarkStart w:id="19" w:name="n482"/>
      <w:bookmarkEnd w:id="19"/>
      <w:r w:rsidRPr="00A960E9">
        <w:rPr>
          <w:rFonts w:ascii="Calibri" w:eastAsia="Times New Roman" w:hAnsi="Calibri" w:cs="Calibri"/>
          <w:sz w:val="24"/>
          <w:szCs w:val="24"/>
          <w:lang w:eastAsia="uk-UA"/>
        </w:rPr>
        <w:lastRenderedPageBreak/>
        <w:t xml:space="preserve">У цілому потрібно </w:t>
      </w:r>
      <w:r w:rsidR="00912FF2" w:rsidRPr="00A960E9">
        <w:rPr>
          <w:rFonts w:ascii="Calibri" w:eastAsia="Times New Roman" w:hAnsi="Calibri" w:cs="Calibri"/>
          <w:sz w:val="24"/>
          <w:szCs w:val="24"/>
          <w:lang w:eastAsia="uk-UA"/>
        </w:rPr>
        <w:t>зазначити</w:t>
      </w:r>
      <w:r w:rsidR="004F208F"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що на ц</w:t>
      </w:r>
      <w:r w:rsidR="004F208F" w:rsidRPr="00A960E9">
        <w:rPr>
          <w:rFonts w:ascii="Calibri" w:eastAsia="Times New Roman" w:hAnsi="Calibri" w:cs="Calibri"/>
          <w:sz w:val="24"/>
          <w:szCs w:val="24"/>
          <w:lang w:eastAsia="uk-UA"/>
        </w:rPr>
        <w:t>е</w:t>
      </w:r>
      <w:r w:rsidRPr="00A960E9">
        <w:rPr>
          <w:rFonts w:ascii="Calibri" w:eastAsia="Times New Roman" w:hAnsi="Calibri" w:cs="Calibri"/>
          <w:sz w:val="24"/>
          <w:szCs w:val="24"/>
          <w:lang w:eastAsia="uk-UA"/>
        </w:rPr>
        <w:t>й час о</w:t>
      </w:r>
      <w:r w:rsidR="00CE67F7" w:rsidRPr="00A960E9">
        <w:rPr>
          <w:rFonts w:ascii="Calibri" w:eastAsia="Times New Roman" w:hAnsi="Calibri" w:cs="Calibri"/>
          <w:sz w:val="24"/>
          <w:szCs w:val="24"/>
          <w:lang w:eastAsia="uk-UA"/>
        </w:rPr>
        <w:t>бласн</w:t>
      </w:r>
      <w:r w:rsidR="004F208F" w:rsidRPr="00A960E9">
        <w:rPr>
          <w:rFonts w:ascii="Calibri" w:eastAsia="Times New Roman" w:hAnsi="Calibri" w:cs="Calibri"/>
          <w:sz w:val="24"/>
          <w:szCs w:val="24"/>
          <w:lang w:eastAsia="uk-UA"/>
        </w:rPr>
        <w:t>а</w:t>
      </w:r>
      <w:r w:rsidR="00CE67F7" w:rsidRPr="00A960E9">
        <w:rPr>
          <w:rFonts w:ascii="Calibri" w:eastAsia="Times New Roman" w:hAnsi="Calibri" w:cs="Calibri"/>
          <w:sz w:val="24"/>
          <w:szCs w:val="24"/>
          <w:lang w:eastAsia="uk-UA"/>
        </w:rPr>
        <w:t xml:space="preserve"> державна адміністраці</w:t>
      </w:r>
      <w:r w:rsidR="004F208F" w:rsidRPr="00A960E9">
        <w:rPr>
          <w:rFonts w:ascii="Calibri" w:eastAsia="Times New Roman" w:hAnsi="Calibri" w:cs="Calibri"/>
          <w:sz w:val="24"/>
          <w:szCs w:val="24"/>
          <w:lang w:eastAsia="uk-UA"/>
        </w:rPr>
        <w:t>я</w:t>
      </w:r>
      <w:r w:rsidRPr="00A960E9">
        <w:rPr>
          <w:rFonts w:ascii="Calibri" w:eastAsia="Times New Roman" w:hAnsi="Calibri" w:cs="Calibri"/>
          <w:sz w:val="24"/>
          <w:szCs w:val="24"/>
          <w:lang w:eastAsia="uk-UA"/>
        </w:rPr>
        <w:t xml:space="preserve"> </w:t>
      </w:r>
      <w:r w:rsidR="00CE67F7" w:rsidRPr="00A960E9">
        <w:rPr>
          <w:rFonts w:ascii="Calibri" w:eastAsia="Times New Roman" w:hAnsi="Calibri" w:cs="Calibri"/>
          <w:sz w:val="24"/>
          <w:szCs w:val="24"/>
          <w:lang w:eastAsia="uk-UA"/>
        </w:rPr>
        <w:t>та</w:t>
      </w:r>
      <w:r w:rsidR="008B0EB7"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о</w:t>
      </w:r>
      <w:r w:rsidR="008B0EB7" w:rsidRPr="00A960E9">
        <w:rPr>
          <w:rFonts w:ascii="Calibri" w:eastAsia="Times New Roman" w:hAnsi="Calibri" w:cs="Calibri"/>
          <w:sz w:val="24"/>
          <w:szCs w:val="24"/>
          <w:lang w:eastAsia="uk-UA"/>
        </w:rPr>
        <w:t>бласн</w:t>
      </w:r>
      <w:r w:rsidR="00CE67F7" w:rsidRPr="00A960E9">
        <w:rPr>
          <w:rFonts w:ascii="Calibri" w:eastAsia="Times New Roman" w:hAnsi="Calibri" w:cs="Calibri"/>
          <w:sz w:val="24"/>
          <w:szCs w:val="24"/>
          <w:lang w:eastAsia="uk-UA"/>
        </w:rPr>
        <w:t xml:space="preserve">а </w:t>
      </w:r>
      <w:r w:rsidR="008B0EB7" w:rsidRPr="00A960E9">
        <w:rPr>
          <w:rFonts w:ascii="Calibri" w:eastAsia="Times New Roman" w:hAnsi="Calibri" w:cs="Calibri"/>
          <w:sz w:val="24"/>
          <w:szCs w:val="24"/>
          <w:lang w:eastAsia="uk-UA"/>
        </w:rPr>
        <w:t>рад</w:t>
      </w:r>
      <w:r w:rsidR="00CE67F7" w:rsidRPr="00A960E9">
        <w:rPr>
          <w:rFonts w:ascii="Calibri" w:eastAsia="Times New Roman" w:hAnsi="Calibri" w:cs="Calibri"/>
          <w:sz w:val="24"/>
          <w:szCs w:val="24"/>
          <w:lang w:eastAsia="uk-UA"/>
        </w:rPr>
        <w:t>а</w:t>
      </w:r>
      <w:r w:rsidR="008B0EB7" w:rsidRPr="00A960E9">
        <w:rPr>
          <w:rFonts w:ascii="Calibri" w:eastAsia="Times New Roman" w:hAnsi="Calibri" w:cs="Calibri"/>
          <w:sz w:val="24"/>
          <w:szCs w:val="24"/>
          <w:lang w:eastAsia="uk-UA"/>
        </w:rPr>
        <w:t xml:space="preserve"> </w:t>
      </w:r>
      <w:r w:rsidR="00CE67F7" w:rsidRPr="00A960E9">
        <w:rPr>
          <w:rFonts w:ascii="Calibri" w:eastAsia="Times New Roman" w:hAnsi="Calibri" w:cs="Calibri"/>
          <w:sz w:val="24"/>
          <w:szCs w:val="24"/>
          <w:lang w:eastAsia="uk-UA"/>
        </w:rPr>
        <w:t xml:space="preserve">не мають </w:t>
      </w:r>
      <w:r w:rsidRPr="00A960E9">
        <w:rPr>
          <w:rFonts w:ascii="Calibri" w:eastAsia="Times New Roman" w:hAnsi="Calibri" w:cs="Calibri"/>
          <w:sz w:val="24"/>
          <w:szCs w:val="24"/>
          <w:lang w:eastAsia="uk-UA"/>
        </w:rPr>
        <w:t xml:space="preserve">дієвих </w:t>
      </w:r>
      <w:r w:rsidR="00CE67F7" w:rsidRPr="00A960E9">
        <w:rPr>
          <w:rFonts w:ascii="Calibri" w:eastAsia="Times New Roman" w:hAnsi="Calibri" w:cs="Calibri"/>
          <w:sz w:val="24"/>
          <w:szCs w:val="24"/>
          <w:lang w:eastAsia="uk-UA"/>
        </w:rPr>
        <w:t xml:space="preserve">інструментів впливу на </w:t>
      </w:r>
      <w:r w:rsidR="00EF3F06" w:rsidRPr="00A960E9">
        <w:rPr>
          <w:rFonts w:ascii="Calibri" w:eastAsia="Times New Roman" w:hAnsi="Calibri" w:cs="Calibri"/>
          <w:sz w:val="24"/>
          <w:szCs w:val="24"/>
          <w:lang w:eastAsia="uk-UA"/>
        </w:rPr>
        <w:t xml:space="preserve">більшість </w:t>
      </w:r>
      <w:r w:rsidR="008B0EB7" w:rsidRPr="00A960E9">
        <w:rPr>
          <w:rFonts w:ascii="Calibri" w:eastAsia="Times New Roman" w:hAnsi="Calibri" w:cs="Calibri"/>
          <w:sz w:val="24"/>
          <w:szCs w:val="24"/>
          <w:lang w:eastAsia="uk-UA"/>
        </w:rPr>
        <w:t>сектор</w:t>
      </w:r>
      <w:r w:rsidR="0016354B" w:rsidRPr="00A960E9">
        <w:rPr>
          <w:rFonts w:ascii="Calibri" w:eastAsia="Times New Roman" w:hAnsi="Calibri" w:cs="Calibri"/>
          <w:sz w:val="24"/>
          <w:szCs w:val="24"/>
          <w:lang w:eastAsia="uk-UA"/>
        </w:rPr>
        <w:t>ів</w:t>
      </w:r>
      <w:r w:rsidR="008B0EB7" w:rsidRPr="00A960E9">
        <w:rPr>
          <w:rFonts w:ascii="Calibri" w:eastAsia="Times New Roman" w:hAnsi="Calibri" w:cs="Calibri"/>
          <w:sz w:val="24"/>
          <w:szCs w:val="24"/>
          <w:lang w:eastAsia="uk-UA"/>
        </w:rPr>
        <w:t xml:space="preserve"> енергетичного плануванн</w:t>
      </w:r>
      <w:r w:rsidR="00CE67F7" w:rsidRPr="00A960E9">
        <w:rPr>
          <w:rFonts w:ascii="Calibri" w:eastAsia="Times New Roman" w:hAnsi="Calibri" w:cs="Calibri"/>
          <w:sz w:val="24"/>
          <w:szCs w:val="24"/>
          <w:lang w:eastAsia="uk-UA"/>
        </w:rPr>
        <w:t>я області</w:t>
      </w:r>
      <w:r w:rsidR="00E36C66" w:rsidRPr="00A960E9">
        <w:rPr>
          <w:rFonts w:ascii="Calibri" w:eastAsia="Times New Roman" w:hAnsi="Calibri" w:cs="Calibri"/>
          <w:sz w:val="24"/>
          <w:szCs w:val="24"/>
          <w:lang w:eastAsia="uk-UA"/>
        </w:rPr>
        <w:t>, за виключенням об’єктів, які належ</w:t>
      </w:r>
      <w:r w:rsidR="004F208F" w:rsidRPr="00A960E9">
        <w:rPr>
          <w:rFonts w:ascii="Calibri" w:eastAsia="Times New Roman" w:hAnsi="Calibri" w:cs="Calibri"/>
          <w:sz w:val="24"/>
          <w:szCs w:val="24"/>
          <w:lang w:eastAsia="uk-UA"/>
        </w:rPr>
        <w:t xml:space="preserve">ать до регіональної власності. </w:t>
      </w:r>
      <w:r w:rsidR="00CE67F7" w:rsidRPr="00A960E9">
        <w:rPr>
          <w:rFonts w:ascii="Calibri" w:eastAsia="Times New Roman" w:hAnsi="Calibri" w:cs="Calibri"/>
          <w:sz w:val="24"/>
          <w:szCs w:val="24"/>
          <w:lang w:eastAsia="uk-UA"/>
        </w:rPr>
        <w:t xml:space="preserve">Відсутня регіональна </w:t>
      </w:r>
      <w:r w:rsidRPr="00A960E9">
        <w:rPr>
          <w:rFonts w:ascii="Calibri" w:eastAsia="Times New Roman" w:hAnsi="Calibri" w:cs="Calibri"/>
          <w:sz w:val="24"/>
          <w:szCs w:val="24"/>
          <w:lang w:eastAsia="uk-UA"/>
        </w:rPr>
        <w:t xml:space="preserve">цілісна </w:t>
      </w:r>
      <w:r w:rsidR="00CE67F7" w:rsidRPr="00A960E9">
        <w:rPr>
          <w:rFonts w:ascii="Calibri" w:eastAsia="Times New Roman" w:hAnsi="Calibri" w:cs="Calibri"/>
          <w:sz w:val="24"/>
          <w:szCs w:val="24"/>
          <w:lang w:eastAsia="uk-UA"/>
        </w:rPr>
        <w:t>система енергетичного менеджменту. Особи</w:t>
      </w:r>
      <w:r w:rsidR="004F208F" w:rsidRPr="00A960E9">
        <w:rPr>
          <w:rFonts w:ascii="Calibri" w:eastAsia="Times New Roman" w:hAnsi="Calibri" w:cs="Calibri"/>
          <w:sz w:val="24"/>
          <w:szCs w:val="24"/>
          <w:lang w:eastAsia="uk-UA"/>
        </w:rPr>
        <w:t xml:space="preserve"> (відділи),</w:t>
      </w:r>
      <w:r w:rsidR="00CE67F7" w:rsidRPr="00A960E9">
        <w:rPr>
          <w:rFonts w:ascii="Calibri" w:eastAsia="Times New Roman" w:hAnsi="Calibri" w:cs="Calibri"/>
          <w:sz w:val="24"/>
          <w:szCs w:val="24"/>
          <w:lang w:eastAsia="uk-UA"/>
        </w:rPr>
        <w:t xml:space="preserve"> які виконують функції енергетичного менеджменту в місцевих громадах</w:t>
      </w:r>
      <w:r w:rsidR="00E36C66" w:rsidRPr="00A960E9">
        <w:rPr>
          <w:rFonts w:ascii="Calibri" w:eastAsia="Times New Roman" w:hAnsi="Calibri" w:cs="Calibri"/>
          <w:sz w:val="24"/>
          <w:szCs w:val="24"/>
          <w:lang w:eastAsia="uk-UA"/>
        </w:rPr>
        <w:t xml:space="preserve">, як правило, </w:t>
      </w:r>
      <w:r w:rsidR="00CE67F7" w:rsidRPr="00A960E9">
        <w:rPr>
          <w:rFonts w:ascii="Calibri" w:eastAsia="Times New Roman" w:hAnsi="Calibri" w:cs="Calibri"/>
          <w:sz w:val="24"/>
          <w:szCs w:val="24"/>
          <w:lang w:eastAsia="uk-UA"/>
        </w:rPr>
        <w:t xml:space="preserve">не мають </w:t>
      </w:r>
      <w:r w:rsidR="005601A9" w:rsidRPr="00A960E9">
        <w:rPr>
          <w:rFonts w:ascii="Calibri" w:eastAsia="Times New Roman" w:hAnsi="Calibri" w:cs="Calibri"/>
          <w:sz w:val="24"/>
          <w:szCs w:val="24"/>
          <w:lang w:eastAsia="uk-UA"/>
        </w:rPr>
        <w:t>відповідної кваліфікації</w:t>
      </w:r>
      <w:r w:rsidRPr="00A960E9">
        <w:rPr>
          <w:rFonts w:ascii="Calibri" w:eastAsia="Times New Roman" w:hAnsi="Calibri" w:cs="Calibri"/>
          <w:sz w:val="24"/>
          <w:szCs w:val="24"/>
          <w:lang w:eastAsia="uk-UA"/>
        </w:rPr>
        <w:t>,</w:t>
      </w:r>
      <w:r w:rsidR="005601A9" w:rsidRPr="00A960E9">
        <w:rPr>
          <w:rFonts w:ascii="Calibri" w:eastAsia="Times New Roman" w:hAnsi="Calibri" w:cs="Calibri"/>
          <w:sz w:val="24"/>
          <w:szCs w:val="24"/>
          <w:lang w:eastAsia="uk-UA"/>
        </w:rPr>
        <w:t xml:space="preserve"> мотивації</w:t>
      </w:r>
      <w:r w:rsidRPr="00A960E9">
        <w:rPr>
          <w:rFonts w:ascii="Calibri" w:eastAsia="Times New Roman" w:hAnsi="Calibri" w:cs="Calibri"/>
          <w:sz w:val="24"/>
          <w:szCs w:val="24"/>
          <w:lang w:eastAsia="uk-UA"/>
        </w:rPr>
        <w:t xml:space="preserve"> та</w:t>
      </w:r>
      <w:r w:rsidR="00867A39" w:rsidRPr="00A960E9">
        <w:rPr>
          <w:rFonts w:ascii="Calibri" w:eastAsia="Times New Roman" w:hAnsi="Calibri" w:cs="Calibri"/>
          <w:sz w:val="24"/>
          <w:szCs w:val="24"/>
          <w:lang w:eastAsia="uk-UA"/>
        </w:rPr>
        <w:t xml:space="preserve"> інструментів </w:t>
      </w:r>
      <w:r w:rsidR="00E36C66" w:rsidRPr="00A960E9">
        <w:rPr>
          <w:rFonts w:ascii="Calibri" w:eastAsia="Times New Roman" w:hAnsi="Calibri" w:cs="Calibri"/>
          <w:sz w:val="24"/>
          <w:szCs w:val="24"/>
          <w:lang w:eastAsia="uk-UA"/>
        </w:rPr>
        <w:t xml:space="preserve">регіональної </w:t>
      </w:r>
      <w:r w:rsidRPr="00A960E9">
        <w:rPr>
          <w:rFonts w:ascii="Calibri" w:eastAsia="Times New Roman" w:hAnsi="Calibri" w:cs="Calibri"/>
          <w:sz w:val="24"/>
          <w:szCs w:val="24"/>
          <w:lang w:eastAsia="uk-UA"/>
        </w:rPr>
        <w:t>координації</w:t>
      </w:r>
      <w:r w:rsidR="004F208F"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спрямованої на </w:t>
      </w:r>
      <w:r w:rsidR="00711EB4" w:rsidRPr="00A960E9">
        <w:rPr>
          <w:rFonts w:ascii="Calibri" w:eastAsia="Times New Roman" w:hAnsi="Calibri" w:cs="Calibri"/>
          <w:sz w:val="24"/>
          <w:szCs w:val="24"/>
          <w:lang w:eastAsia="uk-UA"/>
        </w:rPr>
        <w:t>досягнення регіональних енергетичних ціл</w:t>
      </w:r>
      <w:r w:rsidR="004F208F" w:rsidRPr="00A960E9">
        <w:rPr>
          <w:rFonts w:ascii="Calibri" w:eastAsia="Times New Roman" w:hAnsi="Calibri" w:cs="Calibri"/>
          <w:sz w:val="24"/>
          <w:szCs w:val="24"/>
          <w:lang w:eastAsia="uk-UA"/>
        </w:rPr>
        <w:t>е</w:t>
      </w:r>
      <w:r w:rsidR="00711EB4" w:rsidRPr="00A960E9">
        <w:rPr>
          <w:rFonts w:ascii="Calibri" w:eastAsia="Times New Roman" w:hAnsi="Calibri" w:cs="Calibri"/>
          <w:sz w:val="24"/>
          <w:szCs w:val="24"/>
          <w:lang w:eastAsia="uk-UA"/>
        </w:rPr>
        <w:t>й</w:t>
      </w:r>
      <w:r w:rsidRPr="00A960E9">
        <w:rPr>
          <w:rFonts w:ascii="Calibri" w:eastAsia="Times New Roman" w:hAnsi="Calibri" w:cs="Calibri"/>
          <w:sz w:val="24"/>
          <w:szCs w:val="24"/>
          <w:lang w:eastAsia="uk-UA"/>
        </w:rPr>
        <w:t>.</w:t>
      </w:r>
    </w:p>
    <w:p w14:paraId="5EEAFAA1" w14:textId="16F0DA9E" w:rsidR="00475063" w:rsidRPr="00A960E9" w:rsidRDefault="00475063">
      <w:pPr>
        <w:rPr>
          <w:rFonts w:ascii="Calibri" w:eastAsia="Times New Roman" w:hAnsi="Calibri" w:cs="Calibri"/>
          <w:b/>
          <w:bCs/>
          <w:sz w:val="24"/>
          <w:szCs w:val="24"/>
          <w:lang w:eastAsia="uk-UA"/>
        </w:rPr>
      </w:pPr>
      <w:bookmarkStart w:id="20" w:name="n483"/>
      <w:bookmarkStart w:id="21" w:name="n484"/>
      <w:bookmarkStart w:id="22" w:name="n459"/>
      <w:bookmarkEnd w:id="20"/>
      <w:bookmarkEnd w:id="21"/>
      <w:bookmarkEnd w:id="22"/>
      <w:r w:rsidRPr="00A960E9">
        <w:rPr>
          <w:rFonts w:ascii="Calibri" w:eastAsia="Times New Roman" w:hAnsi="Calibri" w:cs="Calibri"/>
          <w:b/>
          <w:bCs/>
          <w:sz w:val="24"/>
          <w:szCs w:val="24"/>
          <w:lang w:eastAsia="uk-UA"/>
        </w:rPr>
        <w:br w:type="page"/>
      </w:r>
    </w:p>
    <w:p w14:paraId="10B4910D" w14:textId="54B7E044" w:rsidR="00417B01"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23" w:name="_Toc185495113"/>
      <w:r w:rsidRPr="00A960E9">
        <w:rPr>
          <w:rFonts w:ascii="Calibri" w:eastAsia="Times New Roman" w:hAnsi="Calibri" w:cs="Calibri"/>
          <w:b/>
          <w:color w:val="auto"/>
          <w:sz w:val="28"/>
          <w:szCs w:val="28"/>
          <w:lang w:eastAsia="uk-UA"/>
        </w:rPr>
        <w:lastRenderedPageBreak/>
        <w:t>ЦІЛІ СТАЛОГО ЕНЕРГЕТИЧНОГО РОЗВИТКУ ОБЛАСТІ</w:t>
      </w:r>
      <w:bookmarkEnd w:id="23"/>
    </w:p>
    <w:p w14:paraId="169C5A09" w14:textId="3831DD0B" w:rsidR="00C44959" w:rsidRPr="00A960E9" w:rsidRDefault="00C44959" w:rsidP="0016354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Цілі сталого енергетичного розвитку </w:t>
      </w:r>
      <w:r w:rsidR="00227019" w:rsidRPr="00A960E9">
        <w:rPr>
          <w:rFonts w:ascii="Calibri" w:eastAsia="Times New Roman" w:hAnsi="Calibri" w:cs="Calibri"/>
          <w:sz w:val="24"/>
          <w:szCs w:val="24"/>
          <w:lang w:eastAsia="uk-UA"/>
        </w:rPr>
        <w:t xml:space="preserve">визначені </w:t>
      </w:r>
      <w:r w:rsidRPr="00A960E9">
        <w:rPr>
          <w:rFonts w:ascii="Calibri" w:eastAsia="Times New Roman" w:hAnsi="Calibri" w:cs="Calibri"/>
          <w:sz w:val="24"/>
          <w:szCs w:val="24"/>
          <w:lang w:eastAsia="uk-UA"/>
        </w:rPr>
        <w:t xml:space="preserve">на основі аналізу </w:t>
      </w:r>
      <w:r w:rsidR="00E83A63" w:rsidRPr="00A960E9">
        <w:rPr>
          <w:rFonts w:ascii="Calibri" w:eastAsia="Times New Roman" w:hAnsi="Calibri" w:cs="Calibri"/>
          <w:sz w:val="24"/>
          <w:szCs w:val="24"/>
          <w:lang w:eastAsia="uk-UA"/>
        </w:rPr>
        <w:t>вихідного</w:t>
      </w:r>
      <w:r w:rsidRPr="00A960E9">
        <w:rPr>
          <w:rFonts w:ascii="Calibri" w:eastAsia="Times New Roman" w:hAnsi="Calibri" w:cs="Calibri"/>
          <w:sz w:val="24"/>
          <w:szCs w:val="24"/>
          <w:lang w:eastAsia="uk-UA"/>
        </w:rPr>
        <w:t xml:space="preserve"> стану регіональної енергетичної системи, попередньо розроблених документів</w:t>
      </w:r>
      <w:r w:rsidR="004F208F" w:rsidRPr="00A960E9">
        <w:rPr>
          <w:rFonts w:ascii="Calibri" w:eastAsia="Times New Roman" w:hAnsi="Calibri" w:cs="Calibri"/>
          <w:sz w:val="24"/>
          <w:szCs w:val="24"/>
          <w:lang w:eastAsia="uk-UA"/>
        </w:rPr>
        <w:t xml:space="preserve"> щодо регіонального планування</w:t>
      </w:r>
      <w:r w:rsidRPr="00A960E9">
        <w:rPr>
          <w:rFonts w:ascii="Calibri" w:eastAsia="Times New Roman" w:hAnsi="Calibri" w:cs="Calibri"/>
          <w:sz w:val="24"/>
          <w:szCs w:val="24"/>
          <w:lang w:eastAsia="uk-UA"/>
        </w:rPr>
        <w:t>, а також з врахуванням національних ціл</w:t>
      </w:r>
      <w:r w:rsidR="004F208F" w:rsidRPr="00A960E9">
        <w:rPr>
          <w:rFonts w:ascii="Calibri" w:eastAsia="Times New Roman" w:hAnsi="Calibri" w:cs="Calibri"/>
          <w:sz w:val="24"/>
          <w:szCs w:val="24"/>
          <w:lang w:eastAsia="uk-UA"/>
        </w:rPr>
        <w:t>е</w:t>
      </w:r>
      <w:r w:rsidRPr="00A960E9">
        <w:rPr>
          <w:rFonts w:ascii="Calibri" w:eastAsia="Times New Roman" w:hAnsi="Calibri" w:cs="Calibri"/>
          <w:sz w:val="24"/>
          <w:szCs w:val="24"/>
          <w:lang w:eastAsia="uk-UA"/>
        </w:rPr>
        <w:t>й в енергети</w:t>
      </w:r>
      <w:r w:rsidR="004F208F" w:rsidRPr="00A960E9">
        <w:rPr>
          <w:rFonts w:ascii="Calibri" w:eastAsia="Times New Roman" w:hAnsi="Calibri" w:cs="Calibri"/>
          <w:sz w:val="24"/>
          <w:szCs w:val="24"/>
          <w:lang w:eastAsia="uk-UA"/>
        </w:rPr>
        <w:t>ці</w:t>
      </w:r>
      <w:r w:rsidRPr="00A960E9">
        <w:rPr>
          <w:rFonts w:ascii="Calibri" w:eastAsia="Times New Roman" w:hAnsi="Calibri" w:cs="Calibri"/>
          <w:sz w:val="24"/>
          <w:szCs w:val="24"/>
          <w:lang w:eastAsia="uk-UA"/>
        </w:rPr>
        <w:t xml:space="preserve"> та енергоефективності.</w:t>
      </w:r>
    </w:p>
    <w:p w14:paraId="271A0A1D" w14:textId="2DF81A71" w:rsidR="00C44959" w:rsidRPr="00A960E9" w:rsidRDefault="00C44959" w:rsidP="0016354B">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Основ</w:t>
      </w:r>
      <w:r w:rsidR="00227019" w:rsidRPr="00A960E9">
        <w:rPr>
          <w:rFonts w:ascii="Calibri" w:eastAsia="Times New Roman" w:hAnsi="Calibri" w:cs="Calibri"/>
          <w:sz w:val="24"/>
          <w:szCs w:val="24"/>
          <w:lang w:eastAsia="uk-UA"/>
        </w:rPr>
        <w:t>ними цілями є:</w:t>
      </w:r>
    </w:p>
    <w:p w14:paraId="31D4EE25" w14:textId="27B537F9" w:rsidR="003764C1"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3764C1" w:rsidRPr="00A960E9">
        <w:rPr>
          <w:rFonts w:ascii="Calibri" w:eastAsia="Times New Roman" w:hAnsi="Calibri" w:cs="Calibri"/>
          <w:sz w:val="24"/>
          <w:szCs w:val="24"/>
          <w:lang w:eastAsia="uk-UA"/>
        </w:rPr>
        <w:t>абезпечення регіональної енергетичної незалежності та стійкості</w:t>
      </w:r>
      <w:r w:rsidRPr="00A960E9">
        <w:rPr>
          <w:rFonts w:ascii="Calibri" w:eastAsia="Times New Roman" w:hAnsi="Calibri" w:cs="Calibri"/>
          <w:sz w:val="24"/>
          <w:szCs w:val="24"/>
          <w:lang w:eastAsia="uk-UA"/>
        </w:rPr>
        <w:t>;</w:t>
      </w:r>
    </w:p>
    <w:p w14:paraId="52B7B303" w14:textId="7916BA1E" w:rsidR="00227019"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w:t>
      </w:r>
      <w:r w:rsidR="00227019" w:rsidRPr="00A960E9">
        <w:rPr>
          <w:rFonts w:ascii="Calibri" w:eastAsia="Times New Roman" w:hAnsi="Calibri" w:cs="Calibri"/>
          <w:sz w:val="24"/>
          <w:szCs w:val="24"/>
          <w:lang w:eastAsia="uk-UA"/>
        </w:rPr>
        <w:t>провадження заходів з енергоефективності та зниження фінансових витрат на об’єктах</w:t>
      </w:r>
      <w:r w:rsidRPr="00A960E9">
        <w:rPr>
          <w:rFonts w:ascii="Calibri" w:eastAsia="Times New Roman" w:hAnsi="Calibri" w:cs="Calibri"/>
          <w:sz w:val="24"/>
          <w:szCs w:val="24"/>
          <w:lang w:eastAsia="uk-UA"/>
        </w:rPr>
        <w:t>,</w:t>
      </w:r>
      <w:r w:rsidR="00227019" w:rsidRPr="00A960E9">
        <w:rPr>
          <w:rFonts w:ascii="Calibri" w:eastAsia="Times New Roman" w:hAnsi="Calibri" w:cs="Calibri"/>
          <w:sz w:val="24"/>
          <w:szCs w:val="24"/>
          <w:lang w:eastAsia="uk-UA"/>
        </w:rPr>
        <w:t xml:space="preserve"> які фінансуються з обласного бюджету</w:t>
      </w:r>
      <w:r w:rsidRPr="00A960E9">
        <w:rPr>
          <w:rFonts w:ascii="Calibri" w:eastAsia="Times New Roman" w:hAnsi="Calibri" w:cs="Calibri"/>
          <w:sz w:val="24"/>
          <w:szCs w:val="24"/>
          <w:lang w:eastAsia="uk-UA"/>
        </w:rPr>
        <w:t>;</w:t>
      </w:r>
    </w:p>
    <w:p w14:paraId="1DF659D7" w14:textId="72ADA6C8" w:rsidR="003764C1"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Швидке нарощування </w:t>
      </w:r>
      <w:r w:rsidR="003764C1" w:rsidRPr="00A960E9">
        <w:rPr>
          <w:rFonts w:ascii="Calibri" w:eastAsia="Times New Roman" w:hAnsi="Calibri" w:cs="Calibri"/>
          <w:sz w:val="24"/>
          <w:szCs w:val="24"/>
          <w:lang w:eastAsia="uk-UA"/>
        </w:rPr>
        <w:t xml:space="preserve">виробництва електричної енергії з ВДЕ, переважно від </w:t>
      </w:r>
      <w:r w:rsidR="0016354B" w:rsidRPr="00A960E9">
        <w:rPr>
          <w:rFonts w:ascii="Calibri" w:eastAsia="Times New Roman" w:hAnsi="Calibri" w:cs="Calibri"/>
          <w:sz w:val="24"/>
          <w:szCs w:val="24"/>
          <w:lang w:eastAsia="uk-UA"/>
        </w:rPr>
        <w:t>змінної в часі</w:t>
      </w:r>
      <w:r w:rsidR="003764C1" w:rsidRPr="00A960E9">
        <w:rPr>
          <w:rFonts w:ascii="Calibri" w:eastAsia="Times New Roman" w:hAnsi="Calibri" w:cs="Calibri"/>
          <w:sz w:val="24"/>
          <w:szCs w:val="24"/>
          <w:lang w:eastAsia="uk-UA"/>
        </w:rPr>
        <w:t xml:space="preserve"> сонячної генерації</w:t>
      </w:r>
      <w:r w:rsidRPr="00A960E9">
        <w:rPr>
          <w:rFonts w:ascii="Calibri" w:eastAsia="Times New Roman" w:hAnsi="Calibri" w:cs="Calibri"/>
          <w:sz w:val="24"/>
          <w:szCs w:val="24"/>
          <w:lang w:eastAsia="uk-UA"/>
        </w:rPr>
        <w:t>;</w:t>
      </w:r>
    </w:p>
    <w:p w14:paraId="25411273" w14:textId="14F319DC" w:rsidR="003764C1"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3764C1" w:rsidRPr="00A960E9">
        <w:rPr>
          <w:rFonts w:ascii="Calibri" w:eastAsia="Times New Roman" w:hAnsi="Calibri" w:cs="Calibri"/>
          <w:sz w:val="24"/>
          <w:szCs w:val="24"/>
          <w:lang w:eastAsia="uk-UA"/>
        </w:rPr>
        <w:t xml:space="preserve">абезпечення стабільного функціонування </w:t>
      </w:r>
      <w:r w:rsidRPr="00A960E9">
        <w:rPr>
          <w:rFonts w:ascii="Calibri" w:eastAsia="Times New Roman" w:hAnsi="Calibri" w:cs="Calibri"/>
          <w:sz w:val="24"/>
          <w:szCs w:val="24"/>
          <w:lang w:eastAsia="uk-UA"/>
        </w:rPr>
        <w:t xml:space="preserve">ХАЕС </w:t>
      </w:r>
      <w:r w:rsidR="003764C1" w:rsidRPr="00A960E9">
        <w:rPr>
          <w:rFonts w:ascii="Calibri" w:eastAsia="Times New Roman" w:hAnsi="Calibri" w:cs="Calibri"/>
          <w:sz w:val="24"/>
          <w:szCs w:val="24"/>
          <w:lang w:eastAsia="uk-UA"/>
        </w:rPr>
        <w:t xml:space="preserve">у базовому режимі в умовах нарощування частки </w:t>
      </w:r>
      <w:r w:rsidRPr="00A960E9">
        <w:rPr>
          <w:rFonts w:ascii="Calibri" w:eastAsia="Times New Roman" w:hAnsi="Calibri" w:cs="Calibri"/>
          <w:sz w:val="24"/>
          <w:szCs w:val="24"/>
          <w:lang w:eastAsia="uk-UA"/>
        </w:rPr>
        <w:t xml:space="preserve">змінної в часі </w:t>
      </w:r>
      <w:r w:rsidR="003764C1" w:rsidRPr="00A960E9">
        <w:rPr>
          <w:rFonts w:ascii="Calibri" w:eastAsia="Times New Roman" w:hAnsi="Calibri" w:cs="Calibri"/>
          <w:sz w:val="24"/>
          <w:szCs w:val="24"/>
          <w:lang w:eastAsia="uk-UA"/>
        </w:rPr>
        <w:t>сонячної електричної генерації</w:t>
      </w:r>
      <w:r w:rsidRPr="00A960E9">
        <w:rPr>
          <w:rFonts w:ascii="Calibri" w:eastAsia="Times New Roman" w:hAnsi="Calibri" w:cs="Calibri"/>
          <w:sz w:val="24"/>
          <w:szCs w:val="24"/>
          <w:lang w:eastAsia="uk-UA"/>
        </w:rPr>
        <w:t>;</w:t>
      </w:r>
    </w:p>
    <w:p w14:paraId="0B4C9553" w14:textId="548292CD" w:rsidR="003764C1"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w:t>
      </w:r>
      <w:r w:rsidR="003764C1" w:rsidRPr="00A960E9">
        <w:rPr>
          <w:rFonts w:ascii="Calibri" w:eastAsia="Times New Roman" w:hAnsi="Calibri" w:cs="Calibri"/>
          <w:sz w:val="24"/>
          <w:szCs w:val="24"/>
          <w:lang w:eastAsia="uk-UA"/>
        </w:rPr>
        <w:t xml:space="preserve">икористання скидної теплової енергії від АЕС для </w:t>
      </w:r>
      <w:r w:rsidR="00BC739C" w:rsidRPr="00A960E9">
        <w:rPr>
          <w:rFonts w:ascii="Calibri" w:eastAsia="Times New Roman" w:hAnsi="Calibri" w:cs="Calibri"/>
          <w:sz w:val="24"/>
          <w:szCs w:val="24"/>
          <w:lang w:eastAsia="uk-UA"/>
        </w:rPr>
        <w:t>теплозабезпечення</w:t>
      </w:r>
      <w:r w:rsidR="003764C1" w:rsidRPr="00A960E9">
        <w:rPr>
          <w:rFonts w:ascii="Calibri" w:eastAsia="Times New Roman" w:hAnsi="Calibri" w:cs="Calibri"/>
          <w:sz w:val="24"/>
          <w:szCs w:val="24"/>
          <w:lang w:eastAsia="uk-UA"/>
        </w:rPr>
        <w:t xml:space="preserve"> населених пунктів та </w:t>
      </w:r>
      <w:r w:rsidRPr="00A960E9">
        <w:rPr>
          <w:rFonts w:ascii="Calibri" w:eastAsia="Times New Roman" w:hAnsi="Calibri" w:cs="Calibri"/>
          <w:sz w:val="24"/>
          <w:szCs w:val="24"/>
          <w:lang w:eastAsia="uk-UA"/>
        </w:rPr>
        <w:t xml:space="preserve">у перспективі </w:t>
      </w:r>
      <w:r w:rsidR="003764C1" w:rsidRPr="00A960E9">
        <w:rPr>
          <w:rFonts w:ascii="Calibri" w:eastAsia="Times New Roman" w:hAnsi="Calibri" w:cs="Calibri"/>
          <w:sz w:val="24"/>
          <w:szCs w:val="24"/>
          <w:lang w:eastAsia="uk-UA"/>
        </w:rPr>
        <w:t>агропромислового комплексу</w:t>
      </w:r>
      <w:r w:rsidRPr="00A960E9">
        <w:rPr>
          <w:rFonts w:ascii="Calibri" w:eastAsia="Times New Roman" w:hAnsi="Calibri" w:cs="Calibri"/>
          <w:sz w:val="24"/>
          <w:szCs w:val="24"/>
          <w:lang w:eastAsia="uk-UA"/>
        </w:rPr>
        <w:t>;</w:t>
      </w:r>
    </w:p>
    <w:p w14:paraId="19690474" w14:textId="6381C182" w:rsidR="003764C1" w:rsidRPr="00A960E9" w:rsidRDefault="004F208F" w:rsidP="0016354B">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w:t>
      </w:r>
      <w:r w:rsidR="003764C1" w:rsidRPr="00A960E9">
        <w:rPr>
          <w:rFonts w:ascii="Calibri" w:eastAsia="Times New Roman" w:hAnsi="Calibri" w:cs="Calibri"/>
          <w:sz w:val="24"/>
          <w:szCs w:val="24"/>
          <w:lang w:eastAsia="uk-UA"/>
        </w:rPr>
        <w:t xml:space="preserve">аксимально </w:t>
      </w:r>
      <w:r w:rsidR="00852280" w:rsidRPr="00A960E9">
        <w:rPr>
          <w:rFonts w:ascii="Calibri" w:eastAsia="Times New Roman" w:hAnsi="Calibri" w:cs="Calibri"/>
          <w:sz w:val="24"/>
          <w:szCs w:val="24"/>
          <w:lang w:eastAsia="uk-UA"/>
        </w:rPr>
        <w:t>можливе використання відходів сільського господарства та агропромислового комплексу для енергетичних ціл</w:t>
      </w:r>
      <w:r w:rsidRPr="00A960E9">
        <w:rPr>
          <w:rFonts w:ascii="Calibri" w:eastAsia="Times New Roman" w:hAnsi="Calibri" w:cs="Calibri"/>
          <w:sz w:val="24"/>
          <w:szCs w:val="24"/>
          <w:lang w:eastAsia="uk-UA"/>
        </w:rPr>
        <w:t>е</w:t>
      </w:r>
      <w:r w:rsidR="00852280" w:rsidRPr="00A960E9">
        <w:rPr>
          <w:rFonts w:ascii="Calibri" w:eastAsia="Times New Roman" w:hAnsi="Calibri" w:cs="Calibri"/>
          <w:sz w:val="24"/>
          <w:szCs w:val="24"/>
          <w:lang w:eastAsia="uk-UA"/>
        </w:rPr>
        <w:t xml:space="preserve">й та </w:t>
      </w:r>
      <w:r w:rsidR="00BC739C" w:rsidRPr="00A960E9">
        <w:rPr>
          <w:rFonts w:ascii="Calibri" w:eastAsia="Times New Roman" w:hAnsi="Calibri" w:cs="Calibri"/>
          <w:sz w:val="24"/>
          <w:szCs w:val="24"/>
          <w:lang w:eastAsia="uk-UA"/>
        </w:rPr>
        <w:t xml:space="preserve">наближення до </w:t>
      </w:r>
      <w:r w:rsidR="00852280" w:rsidRPr="00A960E9">
        <w:rPr>
          <w:rFonts w:ascii="Calibri" w:eastAsia="Times New Roman" w:hAnsi="Calibri" w:cs="Calibri"/>
          <w:sz w:val="24"/>
          <w:szCs w:val="24"/>
          <w:lang w:eastAsia="uk-UA"/>
        </w:rPr>
        <w:t xml:space="preserve">принципу </w:t>
      </w:r>
      <w:r w:rsidR="00BC739C" w:rsidRPr="00A960E9">
        <w:rPr>
          <w:rFonts w:ascii="Calibri" w:eastAsia="Times New Roman" w:hAnsi="Calibri" w:cs="Calibri"/>
          <w:sz w:val="24"/>
          <w:szCs w:val="24"/>
          <w:lang w:eastAsia="uk-UA"/>
        </w:rPr>
        <w:t>циркулярної</w:t>
      </w:r>
      <w:r w:rsidR="00852280" w:rsidRPr="00A960E9">
        <w:rPr>
          <w:rFonts w:ascii="Calibri" w:eastAsia="Times New Roman" w:hAnsi="Calibri" w:cs="Calibri"/>
          <w:sz w:val="24"/>
          <w:szCs w:val="24"/>
          <w:lang w:eastAsia="uk-UA"/>
        </w:rPr>
        <w:t xml:space="preserve"> </w:t>
      </w:r>
      <w:r w:rsidR="00BC739C" w:rsidRPr="00A960E9">
        <w:rPr>
          <w:rFonts w:ascii="Calibri" w:eastAsia="Times New Roman" w:hAnsi="Calibri" w:cs="Calibri"/>
          <w:sz w:val="24"/>
          <w:szCs w:val="24"/>
          <w:lang w:eastAsia="uk-UA"/>
        </w:rPr>
        <w:t>економіки</w:t>
      </w:r>
      <w:r w:rsidRPr="00A960E9">
        <w:rPr>
          <w:rFonts w:ascii="Calibri" w:eastAsia="Times New Roman" w:hAnsi="Calibri" w:cs="Calibri"/>
          <w:sz w:val="24"/>
          <w:szCs w:val="24"/>
          <w:lang w:eastAsia="uk-UA"/>
        </w:rPr>
        <w:t>;</w:t>
      </w:r>
    </w:p>
    <w:p w14:paraId="0C7FC648" w14:textId="4EE9819C" w:rsidR="00852280" w:rsidRPr="00A960E9" w:rsidRDefault="00E31EB2" w:rsidP="004F208F">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w:t>
      </w:r>
      <w:r w:rsidR="00852280" w:rsidRPr="00A960E9">
        <w:rPr>
          <w:rFonts w:ascii="Calibri" w:eastAsia="Times New Roman" w:hAnsi="Calibri" w:cs="Calibri"/>
          <w:sz w:val="24"/>
          <w:szCs w:val="24"/>
          <w:lang w:eastAsia="uk-UA"/>
        </w:rPr>
        <w:t>тал</w:t>
      </w:r>
      <w:r w:rsidRPr="00A960E9">
        <w:rPr>
          <w:rFonts w:ascii="Calibri" w:eastAsia="Times New Roman" w:hAnsi="Calibri" w:cs="Calibri"/>
          <w:sz w:val="24"/>
          <w:szCs w:val="24"/>
          <w:lang w:eastAsia="uk-UA"/>
        </w:rPr>
        <w:t xml:space="preserve">е </w:t>
      </w:r>
      <w:r w:rsidR="00852280" w:rsidRPr="00A960E9">
        <w:rPr>
          <w:rFonts w:ascii="Calibri" w:eastAsia="Times New Roman" w:hAnsi="Calibri" w:cs="Calibri"/>
          <w:sz w:val="24"/>
          <w:szCs w:val="24"/>
          <w:lang w:eastAsia="uk-UA"/>
        </w:rPr>
        <w:t>та доступн</w:t>
      </w:r>
      <w:r w:rsidRPr="00A960E9">
        <w:rPr>
          <w:rFonts w:ascii="Calibri" w:eastAsia="Times New Roman" w:hAnsi="Calibri" w:cs="Calibri"/>
          <w:sz w:val="24"/>
          <w:szCs w:val="24"/>
          <w:lang w:eastAsia="uk-UA"/>
        </w:rPr>
        <w:t xml:space="preserve">е </w:t>
      </w:r>
      <w:r w:rsidR="00852280" w:rsidRPr="00A960E9">
        <w:rPr>
          <w:rFonts w:ascii="Calibri" w:eastAsia="Times New Roman" w:hAnsi="Calibri" w:cs="Calibri"/>
          <w:sz w:val="24"/>
          <w:szCs w:val="24"/>
          <w:lang w:eastAsia="uk-UA"/>
        </w:rPr>
        <w:t>забезпечення місцевих громад електрично</w:t>
      </w:r>
      <w:r w:rsidR="004F208F" w:rsidRPr="00A960E9">
        <w:rPr>
          <w:rFonts w:ascii="Calibri" w:eastAsia="Times New Roman" w:hAnsi="Calibri" w:cs="Calibri"/>
          <w:sz w:val="24"/>
          <w:szCs w:val="24"/>
          <w:lang w:eastAsia="uk-UA"/>
        </w:rPr>
        <w:t>ю</w:t>
      </w:r>
      <w:r w:rsidR="00852280" w:rsidRPr="00A960E9">
        <w:rPr>
          <w:rFonts w:ascii="Calibri" w:eastAsia="Times New Roman" w:hAnsi="Calibri" w:cs="Calibri"/>
          <w:sz w:val="24"/>
          <w:szCs w:val="24"/>
          <w:lang w:eastAsia="uk-UA"/>
        </w:rPr>
        <w:t xml:space="preserve"> та тепловою енергією в умовах вірогідності перериван</w:t>
      </w:r>
      <w:r w:rsidR="004F208F" w:rsidRPr="00A960E9">
        <w:rPr>
          <w:rFonts w:ascii="Calibri" w:eastAsia="Times New Roman" w:hAnsi="Calibri" w:cs="Calibri"/>
          <w:sz w:val="24"/>
          <w:szCs w:val="24"/>
          <w:lang w:eastAsia="uk-UA"/>
        </w:rPr>
        <w:t xml:space="preserve">ь </w:t>
      </w:r>
      <w:r w:rsidR="00852280" w:rsidRPr="00A960E9">
        <w:rPr>
          <w:rFonts w:ascii="Calibri" w:eastAsia="Times New Roman" w:hAnsi="Calibri" w:cs="Calibri"/>
          <w:sz w:val="24"/>
          <w:szCs w:val="24"/>
          <w:lang w:eastAsia="uk-UA"/>
        </w:rPr>
        <w:t>енергопостачанн</w:t>
      </w:r>
      <w:r w:rsidR="004F208F" w:rsidRPr="00A960E9">
        <w:rPr>
          <w:rFonts w:ascii="Calibri" w:eastAsia="Times New Roman" w:hAnsi="Calibri" w:cs="Calibri"/>
          <w:sz w:val="24"/>
          <w:szCs w:val="24"/>
          <w:lang w:eastAsia="uk-UA"/>
        </w:rPr>
        <w:t>я</w:t>
      </w:r>
      <w:r w:rsidR="00852280" w:rsidRPr="00A960E9">
        <w:rPr>
          <w:rFonts w:ascii="Calibri" w:eastAsia="Times New Roman" w:hAnsi="Calibri" w:cs="Calibri"/>
          <w:sz w:val="24"/>
          <w:szCs w:val="24"/>
          <w:lang w:eastAsia="uk-UA"/>
        </w:rPr>
        <w:t xml:space="preserve"> від ОЕС та </w:t>
      </w:r>
      <w:r w:rsidR="006F5C30" w:rsidRPr="00A960E9">
        <w:rPr>
          <w:rFonts w:ascii="Calibri" w:eastAsia="Times New Roman" w:hAnsi="Calibri" w:cs="Calibri"/>
          <w:sz w:val="24"/>
          <w:szCs w:val="24"/>
          <w:lang w:eastAsia="uk-UA"/>
        </w:rPr>
        <w:t>газотранспортної мережі</w:t>
      </w:r>
      <w:r w:rsidR="004F208F" w:rsidRPr="00A960E9">
        <w:rPr>
          <w:rFonts w:ascii="Calibri" w:eastAsia="Times New Roman" w:hAnsi="Calibri" w:cs="Calibri"/>
          <w:sz w:val="24"/>
          <w:szCs w:val="24"/>
          <w:lang w:eastAsia="uk-UA"/>
        </w:rPr>
        <w:t>;</w:t>
      </w:r>
    </w:p>
    <w:p w14:paraId="2ABB4A56" w14:textId="389C5F32" w:rsidR="006F5C30" w:rsidRPr="00A960E9" w:rsidRDefault="004F208F" w:rsidP="004F208F">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w:t>
      </w:r>
      <w:r w:rsidR="00BC739C" w:rsidRPr="00A960E9">
        <w:rPr>
          <w:rFonts w:ascii="Calibri" w:eastAsia="Times New Roman" w:hAnsi="Calibri" w:cs="Calibri"/>
          <w:sz w:val="24"/>
          <w:szCs w:val="24"/>
          <w:lang w:eastAsia="uk-UA"/>
        </w:rPr>
        <w:t>ідвищення е</w:t>
      </w:r>
      <w:r w:rsidR="00AA55E0" w:rsidRPr="00A960E9">
        <w:rPr>
          <w:rFonts w:ascii="Calibri" w:eastAsia="Times New Roman" w:hAnsi="Calibri" w:cs="Calibri"/>
          <w:sz w:val="24"/>
          <w:szCs w:val="24"/>
          <w:lang w:eastAsia="uk-UA"/>
        </w:rPr>
        <w:t>нергоефективн</w:t>
      </w:r>
      <w:r w:rsidR="00BC739C" w:rsidRPr="00A960E9">
        <w:rPr>
          <w:rFonts w:ascii="Calibri" w:eastAsia="Times New Roman" w:hAnsi="Calibri" w:cs="Calibri"/>
          <w:sz w:val="24"/>
          <w:szCs w:val="24"/>
          <w:lang w:eastAsia="uk-UA"/>
        </w:rPr>
        <w:t xml:space="preserve">ості </w:t>
      </w:r>
      <w:r w:rsidR="006F5C30" w:rsidRPr="00A960E9">
        <w:rPr>
          <w:rFonts w:ascii="Calibri" w:eastAsia="Times New Roman" w:hAnsi="Calibri" w:cs="Calibri"/>
          <w:sz w:val="24"/>
          <w:szCs w:val="24"/>
          <w:lang w:eastAsia="uk-UA"/>
        </w:rPr>
        <w:t xml:space="preserve">використання </w:t>
      </w:r>
      <w:r w:rsidR="00AA55E0" w:rsidRPr="00A960E9">
        <w:rPr>
          <w:rFonts w:ascii="Calibri" w:eastAsia="Times New Roman" w:hAnsi="Calibri" w:cs="Calibri"/>
          <w:sz w:val="24"/>
          <w:szCs w:val="24"/>
          <w:lang w:eastAsia="uk-UA"/>
        </w:rPr>
        <w:t>природного</w:t>
      </w:r>
      <w:r w:rsidR="006F5C30" w:rsidRPr="00A960E9">
        <w:rPr>
          <w:rFonts w:ascii="Calibri" w:eastAsia="Times New Roman" w:hAnsi="Calibri" w:cs="Calibri"/>
          <w:sz w:val="24"/>
          <w:szCs w:val="24"/>
          <w:lang w:eastAsia="uk-UA"/>
        </w:rPr>
        <w:t xml:space="preserve"> газу</w:t>
      </w:r>
      <w:r w:rsidR="00432C26" w:rsidRPr="00A960E9">
        <w:rPr>
          <w:rFonts w:ascii="Calibri" w:eastAsia="Times New Roman" w:hAnsi="Calibri" w:cs="Calibri"/>
          <w:sz w:val="24"/>
          <w:szCs w:val="24"/>
          <w:lang w:eastAsia="uk-UA"/>
        </w:rPr>
        <w:t xml:space="preserve">, </w:t>
      </w:r>
      <w:r w:rsidR="00BC739C" w:rsidRPr="00A960E9">
        <w:rPr>
          <w:rFonts w:ascii="Calibri" w:eastAsia="Times New Roman" w:hAnsi="Calibri" w:cs="Calibri"/>
          <w:sz w:val="24"/>
          <w:szCs w:val="24"/>
          <w:lang w:eastAsia="uk-UA"/>
        </w:rPr>
        <w:t xml:space="preserve">переважно </w:t>
      </w:r>
      <w:r w:rsidR="00B8467E" w:rsidRPr="00A960E9">
        <w:rPr>
          <w:rFonts w:ascii="Calibri" w:eastAsia="Times New Roman" w:hAnsi="Calibri" w:cs="Calibri"/>
          <w:sz w:val="24"/>
          <w:szCs w:val="24"/>
          <w:lang w:eastAsia="uk-UA"/>
        </w:rPr>
        <w:t>як</w:t>
      </w:r>
      <w:r w:rsidR="006F5C30" w:rsidRPr="00A960E9">
        <w:rPr>
          <w:rFonts w:ascii="Calibri" w:eastAsia="Times New Roman" w:hAnsi="Calibri" w:cs="Calibri"/>
          <w:sz w:val="24"/>
          <w:szCs w:val="24"/>
          <w:lang w:eastAsia="uk-UA"/>
        </w:rPr>
        <w:t xml:space="preserve"> балансуючого </w:t>
      </w:r>
      <w:r w:rsidR="00AA55E0" w:rsidRPr="00A960E9">
        <w:rPr>
          <w:rFonts w:ascii="Calibri" w:eastAsia="Times New Roman" w:hAnsi="Calibri" w:cs="Calibri"/>
          <w:sz w:val="24"/>
          <w:szCs w:val="24"/>
          <w:lang w:eastAsia="uk-UA"/>
        </w:rPr>
        <w:t>палива</w:t>
      </w:r>
      <w:r w:rsidRPr="00A960E9">
        <w:rPr>
          <w:rFonts w:ascii="Calibri" w:eastAsia="Times New Roman" w:hAnsi="Calibri" w:cs="Calibri"/>
          <w:sz w:val="24"/>
          <w:szCs w:val="24"/>
          <w:lang w:eastAsia="uk-UA"/>
        </w:rPr>
        <w:t>;</w:t>
      </w:r>
    </w:p>
    <w:p w14:paraId="04617BC8" w14:textId="1EBF8410" w:rsidR="0006367C" w:rsidRPr="00A960E9" w:rsidRDefault="004F208F" w:rsidP="004F208F">
      <w:pPr>
        <w:pStyle w:val="a9"/>
        <w:numPr>
          <w:ilvl w:val="0"/>
          <w:numId w:val="1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AA55E0" w:rsidRPr="00A960E9">
        <w:rPr>
          <w:rFonts w:ascii="Calibri" w:eastAsia="Times New Roman" w:hAnsi="Calibri" w:cs="Calibri"/>
          <w:sz w:val="24"/>
          <w:szCs w:val="24"/>
          <w:lang w:eastAsia="uk-UA"/>
        </w:rPr>
        <w:t xml:space="preserve">абезпечення </w:t>
      </w:r>
      <w:r w:rsidR="00BC739C" w:rsidRPr="00A960E9">
        <w:rPr>
          <w:rFonts w:ascii="Calibri" w:eastAsia="Times New Roman" w:hAnsi="Calibri" w:cs="Calibri"/>
          <w:sz w:val="24"/>
          <w:szCs w:val="24"/>
          <w:lang w:eastAsia="uk-UA"/>
        </w:rPr>
        <w:t xml:space="preserve">екологічно безпечного та ресурсозберігаючого поводження з ТПВ з використанням принципу </w:t>
      </w:r>
      <w:r w:rsidR="0006367C" w:rsidRPr="00A960E9">
        <w:rPr>
          <w:rFonts w:ascii="Calibri" w:eastAsia="Times New Roman" w:hAnsi="Calibri" w:cs="Calibri"/>
          <w:sz w:val="24"/>
          <w:szCs w:val="24"/>
          <w:lang w:eastAsia="uk-UA"/>
        </w:rPr>
        <w:t>«</w:t>
      </w:r>
      <w:r w:rsidR="002D66EB" w:rsidRPr="00A960E9">
        <w:rPr>
          <w:rFonts w:ascii="Calibri" w:eastAsia="Times New Roman" w:hAnsi="Calibri" w:cs="Calibri"/>
          <w:sz w:val="24"/>
          <w:szCs w:val="24"/>
          <w:lang w:eastAsia="uk-UA"/>
        </w:rPr>
        <w:t>відходи в енергі</w:t>
      </w:r>
      <w:r w:rsidR="00BC739C" w:rsidRPr="00A960E9">
        <w:rPr>
          <w:rFonts w:ascii="Calibri" w:eastAsia="Times New Roman" w:hAnsi="Calibri" w:cs="Calibri"/>
          <w:sz w:val="24"/>
          <w:szCs w:val="24"/>
          <w:lang w:eastAsia="uk-UA"/>
        </w:rPr>
        <w:t>ю</w:t>
      </w:r>
      <w:r w:rsidR="0006367C" w:rsidRPr="00A960E9">
        <w:rPr>
          <w:rFonts w:ascii="Calibri" w:eastAsia="Times New Roman" w:hAnsi="Calibri" w:cs="Calibri"/>
          <w:sz w:val="24"/>
          <w:szCs w:val="24"/>
          <w:lang w:eastAsia="uk-UA"/>
        </w:rPr>
        <w:t>»</w:t>
      </w:r>
      <w:r w:rsidR="00BC739C" w:rsidRPr="00A960E9">
        <w:rPr>
          <w:rFonts w:ascii="Calibri" w:eastAsia="Times New Roman" w:hAnsi="Calibri" w:cs="Calibri"/>
          <w:sz w:val="24"/>
          <w:szCs w:val="24"/>
          <w:lang w:eastAsia="uk-UA"/>
        </w:rPr>
        <w:t>.</w:t>
      </w:r>
    </w:p>
    <w:p w14:paraId="12353807" w14:textId="17822F81" w:rsidR="00AA55E0" w:rsidRPr="00A960E9" w:rsidRDefault="008C5E9C" w:rsidP="004F208F">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Сформульовані</w:t>
      </w:r>
      <w:r w:rsidR="0006367C" w:rsidRPr="00A960E9">
        <w:rPr>
          <w:rFonts w:ascii="Calibri" w:eastAsia="Times New Roman" w:hAnsi="Calibri" w:cs="Calibri"/>
          <w:sz w:val="24"/>
          <w:szCs w:val="24"/>
          <w:lang w:eastAsia="uk-UA"/>
        </w:rPr>
        <w:t xml:space="preserve"> цілі </w:t>
      </w:r>
      <w:r w:rsidR="004F208F" w:rsidRPr="00A960E9">
        <w:rPr>
          <w:rFonts w:ascii="Calibri" w:eastAsia="Times New Roman" w:hAnsi="Calibri" w:cs="Calibri"/>
          <w:sz w:val="24"/>
          <w:szCs w:val="24"/>
          <w:lang w:eastAsia="uk-UA"/>
        </w:rPr>
        <w:t>з</w:t>
      </w:r>
      <w:r w:rsidRPr="00A960E9">
        <w:rPr>
          <w:rFonts w:ascii="Calibri" w:eastAsia="Times New Roman" w:hAnsi="Calibri" w:cs="Calibri"/>
          <w:sz w:val="24"/>
          <w:szCs w:val="24"/>
          <w:lang w:eastAsia="uk-UA"/>
        </w:rPr>
        <w:t xml:space="preserve"> одного боку </w:t>
      </w:r>
      <w:r w:rsidR="0006367C" w:rsidRPr="00A960E9">
        <w:rPr>
          <w:rFonts w:ascii="Calibri" w:eastAsia="Times New Roman" w:hAnsi="Calibri" w:cs="Calibri"/>
          <w:sz w:val="24"/>
          <w:szCs w:val="24"/>
          <w:lang w:eastAsia="uk-UA"/>
        </w:rPr>
        <w:t xml:space="preserve">доповнюють одна одну, а </w:t>
      </w:r>
      <w:r w:rsidR="004F208F" w:rsidRPr="00A960E9">
        <w:rPr>
          <w:rFonts w:ascii="Calibri" w:eastAsia="Times New Roman" w:hAnsi="Calibri" w:cs="Calibri"/>
          <w:sz w:val="24"/>
          <w:szCs w:val="24"/>
          <w:lang w:eastAsia="uk-UA"/>
        </w:rPr>
        <w:t>з</w:t>
      </w:r>
      <w:r w:rsidR="00BC739C"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іншого боку частково є суперечливими. Саме розробка РЕП</w:t>
      </w:r>
      <w:r w:rsidR="00C21325" w:rsidRPr="00A960E9">
        <w:rPr>
          <w:rFonts w:ascii="Calibri" w:eastAsia="Times New Roman" w:hAnsi="Calibri" w:cs="Calibri"/>
          <w:sz w:val="24"/>
          <w:szCs w:val="24"/>
          <w:lang w:eastAsia="uk-UA"/>
        </w:rPr>
        <w:t xml:space="preserve"> та впровадження РСЕМ </w:t>
      </w:r>
      <w:r w:rsidRPr="00A960E9">
        <w:rPr>
          <w:rFonts w:ascii="Calibri" w:eastAsia="Times New Roman" w:hAnsi="Calibri" w:cs="Calibri"/>
          <w:sz w:val="24"/>
          <w:szCs w:val="24"/>
          <w:lang w:eastAsia="uk-UA"/>
        </w:rPr>
        <w:t>дозволя</w:t>
      </w:r>
      <w:r w:rsidR="00C21325" w:rsidRPr="00A960E9">
        <w:rPr>
          <w:rFonts w:ascii="Calibri" w:eastAsia="Times New Roman" w:hAnsi="Calibri" w:cs="Calibri"/>
          <w:sz w:val="24"/>
          <w:szCs w:val="24"/>
          <w:lang w:eastAsia="uk-UA"/>
        </w:rPr>
        <w:t>ть</w:t>
      </w:r>
      <w:r w:rsidRPr="00A960E9">
        <w:rPr>
          <w:rFonts w:ascii="Calibri" w:eastAsia="Times New Roman" w:hAnsi="Calibri" w:cs="Calibri"/>
          <w:sz w:val="24"/>
          <w:szCs w:val="24"/>
          <w:lang w:eastAsia="uk-UA"/>
        </w:rPr>
        <w:t xml:space="preserve"> реалізовувати синергетичні ефекти та балансува</w:t>
      </w:r>
      <w:r w:rsidR="00C21325" w:rsidRPr="00A960E9">
        <w:rPr>
          <w:rFonts w:ascii="Calibri" w:eastAsia="Times New Roman" w:hAnsi="Calibri" w:cs="Calibri"/>
          <w:sz w:val="24"/>
          <w:szCs w:val="24"/>
          <w:lang w:eastAsia="uk-UA"/>
        </w:rPr>
        <w:t>ння</w:t>
      </w:r>
      <w:r w:rsidRPr="00A960E9">
        <w:rPr>
          <w:rFonts w:ascii="Calibri" w:eastAsia="Times New Roman" w:hAnsi="Calibri" w:cs="Calibri"/>
          <w:sz w:val="24"/>
          <w:szCs w:val="24"/>
          <w:lang w:eastAsia="uk-UA"/>
        </w:rPr>
        <w:t xml:space="preserve"> суперечлив</w:t>
      </w:r>
      <w:r w:rsidR="00C21325" w:rsidRPr="00A960E9">
        <w:rPr>
          <w:rFonts w:ascii="Calibri" w:eastAsia="Times New Roman" w:hAnsi="Calibri" w:cs="Calibri"/>
          <w:sz w:val="24"/>
          <w:szCs w:val="24"/>
          <w:lang w:eastAsia="uk-UA"/>
        </w:rPr>
        <w:t xml:space="preserve">их </w:t>
      </w:r>
      <w:r w:rsidRPr="00A960E9">
        <w:rPr>
          <w:rFonts w:ascii="Calibri" w:eastAsia="Times New Roman" w:hAnsi="Calibri" w:cs="Calibri"/>
          <w:sz w:val="24"/>
          <w:szCs w:val="24"/>
          <w:lang w:eastAsia="uk-UA"/>
        </w:rPr>
        <w:t>впливов</w:t>
      </w:r>
      <w:r w:rsidR="004F208F" w:rsidRPr="00A960E9">
        <w:rPr>
          <w:rFonts w:ascii="Calibri" w:eastAsia="Times New Roman" w:hAnsi="Calibri" w:cs="Calibri"/>
          <w:sz w:val="24"/>
          <w:szCs w:val="24"/>
          <w:lang w:eastAsia="uk-UA"/>
        </w:rPr>
        <w:t>их</w:t>
      </w:r>
      <w:r w:rsidRPr="00A960E9">
        <w:rPr>
          <w:rFonts w:ascii="Calibri" w:eastAsia="Times New Roman" w:hAnsi="Calibri" w:cs="Calibri"/>
          <w:sz w:val="24"/>
          <w:szCs w:val="24"/>
          <w:lang w:eastAsia="uk-UA"/>
        </w:rPr>
        <w:t xml:space="preserve"> фактор</w:t>
      </w:r>
      <w:r w:rsidR="004F208F" w:rsidRPr="00A960E9">
        <w:rPr>
          <w:rFonts w:ascii="Calibri" w:eastAsia="Times New Roman" w:hAnsi="Calibri" w:cs="Calibri"/>
          <w:sz w:val="24"/>
          <w:szCs w:val="24"/>
          <w:lang w:eastAsia="uk-UA"/>
        </w:rPr>
        <w:t>ів</w:t>
      </w:r>
      <w:r w:rsidRPr="00A960E9">
        <w:rPr>
          <w:rFonts w:ascii="Calibri" w:eastAsia="Times New Roman" w:hAnsi="Calibri" w:cs="Calibri"/>
          <w:sz w:val="24"/>
          <w:szCs w:val="24"/>
          <w:lang w:eastAsia="uk-UA"/>
        </w:rPr>
        <w:t>.</w:t>
      </w:r>
    </w:p>
    <w:p w14:paraId="57CDB484" w14:textId="092D9B3C" w:rsidR="00227019" w:rsidRPr="00A960E9" w:rsidRDefault="00E83A63" w:rsidP="004F208F">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Сформульовані</w:t>
      </w:r>
      <w:r w:rsidR="00227019" w:rsidRPr="00A960E9">
        <w:rPr>
          <w:rFonts w:ascii="Calibri" w:eastAsia="Times New Roman" w:hAnsi="Calibri" w:cs="Calibri"/>
          <w:sz w:val="24"/>
          <w:szCs w:val="24"/>
          <w:lang w:eastAsia="uk-UA"/>
        </w:rPr>
        <w:t xml:space="preserve"> цілі досягаються </w:t>
      </w:r>
      <w:r w:rsidR="002D66EB" w:rsidRPr="00A960E9">
        <w:rPr>
          <w:rFonts w:ascii="Calibri" w:eastAsia="Times New Roman" w:hAnsi="Calibri" w:cs="Calibri"/>
          <w:sz w:val="24"/>
          <w:szCs w:val="24"/>
          <w:lang w:eastAsia="uk-UA"/>
        </w:rPr>
        <w:t>шляхом</w:t>
      </w:r>
      <w:r w:rsidR="00227019" w:rsidRPr="00A960E9">
        <w:rPr>
          <w:rFonts w:ascii="Calibri" w:eastAsia="Times New Roman" w:hAnsi="Calibri" w:cs="Calibri"/>
          <w:sz w:val="24"/>
          <w:szCs w:val="24"/>
          <w:lang w:eastAsia="uk-UA"/>
        </w:rPr>
        <w:t xml:space="preserve"> </w:t>
      </w:r>
      <w:r w:rsidR="00C21325" w:rsidRPr="00A960E9">
        <w:rPr>
          <w:rFonts w:ascii="Calibri" w:eastAsia="Times New Roman" w:hAnsi="Calibri" w:cs="Calibri"/>
          <w:sz w:val="24"/>
          <w:szCs w:val="24"/>
          <w:lang w:eastAsia="uk-UA"/>
        </w:rPr>
        <w:t xml:space="preserve">розробки та реалізації </w:t>
      </w:r>
      <w:r w:rsidR="00227019" w:rsidRPr="00A960E9">
        <w:rPr>
          <w:rFonts w:ascii="Calibri" w:eastAsia="Times New Roman" w:hAnsi="Calibri" w:cs="Calibri"/>
          <w:sz w:val="24"/>
          <w:szCs w:val="24"/>
          <w:lang w:eastAsia="uk-UA"/>
        </w:rPr>
        <w:t>певних про</w:t>
      </w:r>
      <w:r w:rsidR="00A25EC6" w:rsidRPr="00A960E9">
        <w:rPr>
          <w:rFonts w:ascii="Calibri" w:eastAsia="Times New Roman" w:hAnsi="Calibri" w:cs="Calibri"/>
          <w:sz w:val="24"/>
          <w:szCs w:val="24"/>
          <w:lang w:eastAsia="uk-UA"/>
        </w:rPr>
        <w:t>є</w:t>
      </w:r>
      <w:r w:rsidR="00227019" w:rsidRPr="00A960E9">
        <w:rPr>
          <w:rFonts w:ascii="Calibri" w:eastAsia="Times New Roman" w:hAnsi="Calibri" w:cs="Calibri"/>
          <w:sz w:val="24"/>
          <w:szCs w:val="24"/>
          <w:lang w:eastAsia="uk-UA"/>
        </w:rPr>
        <w:t>ктів</w:t>
      </w:r>
      <w:r w:rsidR="004F208F" w:rsidRPr="00A960E9">
        <w:rPr>
          <w:rFonts w:ascii="Calibri" w:eastAsia="Times New Roman" w:hAnsi="Calibri" w:cs="Calibri"/>
          <w:sz w:val="24"/>
          <w:szCs w:val="24"/>
          <w:lang w:eastAsia="uk-UA"/>
        </w:rPr>
        <w:t>,</w:t>
      </w:r>
      <w:r w:rsidR="00227019" w:rsidRPr="00A960E9">
        <w:rPr>
          <w:rFonts w:ascii="Calibri" w:eastAsia="Times New Roman" w:hAnsi="Calibri" w:cs="Calibri"/>
          <w:sz w:val="24"/>
          <w:szCs w:val="24"/>
          <w:lang w:eastAsia="uk-UA"/>
        </w:rPr>
        <w:t xml:space="preserve"> які розглядаються </w:t>
      </w:r>
      <w:r w:rsidRPr="00A960E9">
        <w:rPr>
          <w:rFonts w:ascii="Calibri" w:eastAsia="Times New Roman" w:hAnsi="Calibri" w:cs="Calibri"/>
          <w:sz w:val="24"/>
          <w:szCs w:val="24"/>
          <w:lang w:eastAsia="uk-UA"/>
        </w:rPr>
        <w:t>нижче</w:t>
      </w:r>
      <w:r w:rsidR="00227019" w:rsidRPr="00A960E9">
        <w:rPr>
          <w:rFonts w:ascii="Calibri" w:eastAsia="Times New Roman" w:hAnsi="Calibri" w:cs="Calibri"/>
          <w:sz w:val="24"/>
          <w:szCs w:val="24"/>
          <w:lang w:eastAsia="uk-UA"/>
        </w:rPr>
        <w:t>.</w:t>
      </w:r>
    </w:p>
    <w:p w14:paraId="7F6B5621" w14:textId="7BBA6084" w:rsidR="00475063" w:rsidRPr="00A960E9" w:rsidRDefault="00475063">
      <w:pPr>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br w:type="page"/>
      </w:r>
    </w:p>
    <w:p w14:paraId="7A2D4E8D" w14:textId="0E8C2F31" w:rsidR="00417B01" w:rsidRPr="00A960E9" w:rsidRDefault="00475063" w:rsidP="00475063">
      <w:pPr>
        <w:pStyle w:val="1"/>
        <w:spacing w:before="0" w:after="120" w:line="240" w:lineRule="auto"/>
        <w:ind w:firstLine="709"/>
        <w:rPr>
          <w:rFonts w:ascii="Calibri" w:eastAsia="Times New Roman" w:hAnsi="Calibri" w:cs="Calibri"/>
          <w:b/>
          <w:color w:val="auto"/>
          <w:sz w:val="28"/>
          <w:szCs w:val="28"/>
          <w:lang w:eastAsia="uk-UA"/>
        </w:rPr>
      </w:pPr>
      <w:bookmarkStart w:id="24" w:name="n460"/>
      <w:bookmarkStart w:id="25" w:name="_Toc185495114"/>
      <w:bookmarkEnd w:id="24"/>
      <w:r w:rsidRPr="00A960E9">
        <w:rPr>
          <w:rFonts w:ascii="Calibri" w:eastAsia="Times New Roman" w:hAnsi="Calibri" w:cs="Calibri"/>
          <w:b/>
          <w:color w:val="auto"/>
          <w:sz w:val="28"/>
          <w:szCs w:val="28"/>
          <w:lang w:eastAsia="uk-UA"/>
        </w:rPr>
        <w:lastRenderedPageBreak/>
        <w:t>ПРОЄКТИ СТАЛОГО ЕНЕРГЕТИЧНОГО РОЗВИТКУ ОБЛАСТІ</w:t>
      </w:r>
      <w:bookmarkEnd w:id="25"/>
    </w:p>
    <w:p w14:paraId="339C57EE" w14:textId="77D01CB4" w:rsidR="00A57BF1" w:rsidRPr="00A960E9" w:rsidRDefault="004F208F" w:rsidP="004F208F">
      <w:pPr>
        <w:shd w:val="clear" w:color="auto" w:fill="FFFFFF"/>
        <w:spacing w:after="80" w:line="240" w:lineRule="auto"/>
        <w:ind w:firstLine="709"/>
        <w:jc w:val="both"/>
        <w:rPr>
          <w:rFonts w:ascii="Calibri" w:eastAsia="Times New Roman" w:hAnsi="Calibri" w:cs="Calibri"/>
          <w:sz w:val="24"/>
          <w:szCs w:val="24"/>
          <w:lang w:eastAsia="uk-UA"/>
        </w:rPr>
      </w:pPr>
      <w:bookmarkStart w:id="26" w:name="n491"/>
      <w:bookmarkEnd w:id="26"/>
      <w:r w:rsidRPr="00A960E9">
        <w:rPr>
          <w:rFonts w:ascii="Calibri" w:eastAsia="Times New Roman" w:hAnsi="Calibri" w:cs="Calibri"/>
          <w:sz w:val="24"/>
          <w:szCs w:val="24"/>
          <w:lang w:eastAsia="uk-UA"/>
        </w:rPr>
        <w:t xml:space="preserve">РЕП </w:t>
      </w:r>
      <w:r w:rsidR="00912FF2" w:rsidRPr="00A960E9">
        <w:rPr>
          <w:rFonts w:ascii="Calibri" w:eastAsia="Times New Roman" w:hAnsi="Calibri" w:cs="Calibri"/>
          <w:sz w:val="24"/>
          <w:szCs w:val="24"/>
          <w:lang w:eastAsia="uk-UA"/>
        </w:rPr>
        <w:t>містить інформацію що</w:t>
      </w:r>
      <w:r w:rsidR="00CA5569" w:rsidRPr="00A960E9">
        <w:rPr>
          <w:rFonts w:ascii="Calibri" w:eastAsia="Times New Roman" w:hAnsi="Calibri" w:cs="Calibri"/>
          <w:sz w:val="24"/>
          <w:szCs w:val="24"/>
          <w:lang w:eastAsia="uk-UA"/>
        </w:rPr>
        <w:t xml:space="preserve">до </w:t>
      </w:r>
      <w:r w:rsidR="005135C2" w:rsidRPr="00A960E9">
        <w:rPr>
          <w:rFonts w:ascii="Calibri" w:eastAsia="Times New Roman" w:hAnsi="Calibri" w:cs="Calibri"/>
          <w:sz w:val="24"/>
          <w:szCs w:val="24"/>
          <w:lang w:eastAsia="uk-UA"/>
        </w:rPr>
        <w:t>про</w:t>
      </w:r>
      <w:r w:rsidR="00A25EC6" w:rsidRPr="00A960E9">
        <w:rPr>
          <w:rFonts w:ascii="Calibri" w:eastAsia="Times New Roman" w:hAnsi="Calibri" w:cs="Calibri"/>
          <w:sz w:val="24"/>
          <w:szCs w:val="24"/>
          <w:lang w:eastAsia="uk-UA"/>
        </w:rPr>
        <w:t>є</w:t>
      </w:r>
      <w:r w:rsidR="005135C2" w:rsidRPr="00A960E9">
        <w:rPr>
          <w:rFonts w:ascii="Calibri" w:eastAsia="Times New Roman" w:hAnsi="Calibri" w:cs="Calibri"/>
          <w:sz w:val="24"/>
          <w:szCs w:val="24"/>
          <w:lang w:eastAsia="uk-UA"/>
        </w:rPr>
        <w:t>кт</w:t>
      </w:r>
      <w:r w:rsidR="00912FF2" w:rsidRPr="00A960E9">
        <w:rPr>
          <w:rFonts w:ascii="Calibri" w:eastAsia="Times New Roman" w:hAnsi="Calibri" w:cs="Calibri"/>
          <w:sz w:val="24"/>
          <w:szCs w:val="24"/>
          <w:lang w:eastAsia="uk-UA"/>
        </w:rPr>
        <w:t>ів</w:t>
      </w:r>
      <w:r w:rsidR="005135C2" w:rsidRPr="00A960E9">
        <w:rPr>
          <w:rFonts w:ascii="Calibri" w:eastAsia="Times New Roman" w:hAnsi="Calibri" w:cs="Calibri"/>
          <w:sz w:val="24"/>
          <w:szCs w:val="24"/>
          <w:lang w:eastAsia="uk-UA"/>
        </w:rPr>
        <w:t xml:space="preserve"> для об’єктів регіонально</w:t>
      </w:r>
      <w:r w:rsidR="00CA5569" w:rsidRPr="00A960E9">
        <w:rPr>
          <w:rFonts w:ascii="Calibri" w:eastAsia="Times New Roman" w:hAnsi="Calibri" w:cs="Calibri"/>
          <w:sz w:val="24"/>
          <w:szCs w:val="24"/>
          <w:lang w:eastAsia="uk-UA"/>
        </w:rPr>
        <w:t>го підпорядкування</w:t>
      </w:r>
      <w:r w:rsidR="00E15B7B" w:rsidRPr="00A960E9">
        <w:rPr>
          <w:rFonts w:ascii="Calibri" w:eastAsia="Times New Roman" w:hAnsi="Calibri" w:cs="Calibri"/>
          <w:sz w:val="24"/>
          <w:szCs w:val="24"/>
          <w:lang w:eastAsia="uk-UA"/>
        </w:rPr>
        <w:t xml:space="preserve">, </w:t>
      </w:r>
      <w:r w:rsidR="00CA5569" w:rsidRPr="00A960E9">
        <w:rPr>
          <w:rFonts w:ascii="Calibri" w:eastAsia="Times New Roman" w:hAnsi="Calibri" w:cs="Calibri"/>
          <w:sz w:val="24"/>
          <w:szCs w:val="24"/>
          <w:lang w:eastAsia="uk-UA"/>
        </w:rPr>
        <w:t>проєкті</w:t>
      </w:r>
      <w:r w:rsidR="00912FF2" w:rsidRPr="00A960E9">
        <w:rPr>
          <w:rFonts w:ascii="Calibri" w:eastAsia="Times New Roman" w:hAnsi="Calibri" w:cs="Calibri"/>
          <w:sz w:val="24"/>
          <w:szCs w:val="24"/>
          <w:lang w:eastAsia="uk-UA"/>
        </w:rPr>
        <w:t>в</w:t>
      </w:r>
      <w:r w:rsidR="009506AE" w:rsidRPr="00A960E9">
        <w:rPr>
          <w:rFonts w:ascii="Calibri" w:eastAsia="Times New Roman" w:hAnsi="Calibri" w:cs="Calibri"/>
          <w:sz w:val="24"/>
          <w:szCs w:val="24"/>
          <w:lang w:eastAsia="uk-UA"/>
        </w:rPr>
        <w:t xml:space="preserve"> </w:t>
      </w:r>
      <w:r w:rsidR="005135C2" w:rsidRPr="00A960E9">
        <w:rPr>
          <w:rFonts w:ascii="Calibri" w:eastAsia="Times New Roman" w:hAnsi="Calibri" w:cs="Calibri"/>
          <w:sz w:val="24"/>
          <w:szCs w:val="24"/>
          <w:lang w:eastAsia="uk-UA"/>
        </w:rPr>
        <w:t>регіонального рівня</w:t>
      </w:r>
      <w:r w:rsidR="00912FF2" w:rsidRPr="00A960E9">
        <w:rPr>
          <w:rFonts w:ascii="Calibri" w:eastAsia="Times New Roman" w:hAnsi="Calibri" w:cs="Calibri"/>
          <w:sz w:val="24"/>
          <w:szCs w:val="24"/>
          <w:lang w:eastAsia="uk-UA"/>
        </w:rPr>
        <w:t xml:space="preserve"> та п</w:t>
      </w:r>
      <w:r w:rsidR="00AF135A" w:rsidRPr="00A960E9">
        <w:rPr>
          <w:rFonts w:ascii="Calibri" w:eastAsia="Times New Roman" w:hAnsi="Calibri" w:cs="Calibri"/>
          <w:sz w:val="24"/>
          <w:szCs w:val="24"/>
          <w:lang w:eastAsia="uk-UA"/>
        </w:rPr>
        <w:t>ілотн</w:t>
      </w:r>
      <w:r w:rsidR="00912FF2" w:rsidRPr="00A960E9">
        <w:rPr>
          <w:rFonts w:ascii="Calibri" w:eastAsia="Times New Roman" w:hAnsi="Calibri" w:cs="Calibri"/>
          <w:sz w:val="24"/>
          <w:szCs w:val="24"/>
          <w:lang w:eastAsia="uk-UA"/>
        </w:rPr>
        <w:t xml:space="preserve">их </w:t>
      </w:r>
      <w:r w:rsidR="00CA5569" w:rsidRPr="00A960E9">
        <w:rPr>
          <w:rFonts w:ascii="Calibri" w:eastAsia="Times New Roman" w:hAnsi="Calibri" w:cs="Calibri"/>
          <w:sz w:val="24"/>
          <w:szCs w:val="24"/>
          <w:lang w:eastAsia="uk-UA"/>
        </w:rPr>
        <w:t>проєкті</w:t>
      </w:r>
      <w:r w:rsidR="00912FF2" w:rsidRPr="00A960E9">
        <w:rPr>
          <w:rFonts w:ascii="Calibri" w:eastAsia="Times New Roman" w:hAnsi="Calibri" w:cs="Calibri"/>
          <w:sz w:val="24"/>
          <w:szCs w:val="24"/>
          <w:lang w:eastAsia="uk-UA"/>
        </w:rPr>
        <w:t>в</w:t>
      </w:r>
      <w:r w:rsidR="00AF135A" w:rsidRPr="00A960E9">
        <w:rPr>
          <w:rFonts w:ascii="Calibri" w:eastAsia="Times New Roman" w:hAnsi="Calibri" w:cs="Calibri"/>
          <w:sz w:val="24"/>
          <w:szCs w:val="24"/>
          <w:lang w:eastAsia="uk-UA"/>
        </w:rPr>
        <w:t xml:space="preserve"> муніципального рівня</w:t>
      </w:r>
      <w:r w:rsidR="009506AE" w:rsidRPr="00A960E9">
        <w:rPr>
          <w:rFonts w:ascii="Calibri" w:eastAsia="Times New Roman" w:hAnsi="Calibri" w:cs="Calibri"/>
          <w:sz w:val="24"/>
          <w:szCs w:val="24"/>
          <w:lang w:eastAsia="uk-UA"/>
        </w:rPr>
        <w:t xml:space="preserve">, які мають великий </w:t>
      </w:r>
      <w:r w:rsidR="00AF135A" w:rsidRPr="00A960E9">
        <w:rPr>
          <w:rFonts w:ascii="Calibri" w:eastAsia="Times New Roman" w:hAnsi="Calibri" w:cs="Calibri"/>
          <w:sz w:val="24"/>
          <w:szCs w:val="24"/>
          <w:lang w:eastAsia="uk-UA"/>
        </w:rPr>
        <w:t>потенціал розповсюдження. Крім того</w:t>
      </w:r>
      <w:r w:rsidR="00912FF2" w:rsidRPr="00A960E9">
        <w:rPr>
          <w:rFonts w:ascii="Calibri" w:eastAsia="Times New Roman" w:hAnsi="Calibri" w:cs="Calibri"/>
          <w:sz w:val="24"/>
          <w:szCs w:val="24"/>
          <w:lang w:eastAsia="uk-UA"/>
        </w:rPr>
        <w:t>,</w:t>
      </w:r>
      <w:r w:rsidR="00AF135A" w:rsidRPr="00A960E9">
        <w:rPr>
          <w:rFonts w:ascii="Calibri" w:eastAsia="Times New Roman" w:hAnsi="Calibri" w:cs="Calibri"/>
          <w:sz w:val="24"/>
          <w:szCs w:val="24"/>
          <w:lang w:eastAsia="uk-UA"/>
        </w:rPr>
        <w:t xml:space="preserve"> надаються посилання на про</w:t>
      </w:r>
      <w:r w:rsidR="00A25EC6" w:rsidRPr="00A960E9">
        <w:rPr>
          <w:rFonts w:ascii="Calibri" w:eastAsia="Times New Roman" w:hAnsi="Calibri" w:cs="Calibri"/>
          <w:sz w:val="24"/>
          <w:szCs w:val="24"/>
          <w:lang w:eastAsia="uk-UA"/>
        </w:rPr>
        <w:t>є</w:t>
      </w:r>
      <w:r w:rsidR="00AF135A" w:rsidRPr="00A960E9">
        <w:rPr>
          <w:rFonts w:ascii="Calibri" w:eastAsia="Times New Roman" w:hAnsi="Calibri" w:cs="Calibri"/>
          <w:sz w:val="24"/>
          <w:szCs w:val="24"/>
          <w:lang w:eastAsia="uk-UA"/>
        </w:rPr>
        <w:t xml:space="preserve">кти </w:t>
      </w:r>
      <w:r w:rsidR="00EF3F06" w:rsidRPr="00A960E9">
        <w:rPr>
          <w:rFonts w:ascii="Calibri" w:eastAsia="Times New Roman" w:hAnsi="Calibri" w:cs="Calibri"/>
          <w:sz w:val="24"/>
          <w:szCs w:val="24"/>
          <w:lang w:eastAsia="uk-UA"/>
        </w:rPr>
        <w:t>з</w:t>
      </w:r>
      <w:r w:rsidR="00AF135A" w:rsidRPr="00A960E9">
        <w:rPr>
          <w:rFonts w:ascii="Calibri" w:eastAsia="Times New Roman" w:hAnsi="Calibri" w:cs="Calibri"/>
          <w:sz w:val="24"/>
          <w:szCs w:val="24"/>
          <w:lang w:eastAsia="uk-UA"/>
        </w:rPr>
        <w:t xml:space="preserve"> ВДЕ</w:t>
      </w:r>
      <w:r w:rsidR="009506AE" w:rsidRPr="00A960E9">
        <w:rPr>
          <w:rFonts w:ascii="Calibri" w:eastAsia="Times New Roman" w:hAnsi="Calibri" w:cs="Calibri"/>
          <w:sz w:val="24"/>
          <w:szCs w:val="24"/>
          <w:lang w:eastAsia="uk-UA"/>
        </w:rPr>
        <w:t>,</w:t>
      </w:r>
      <w:r w:rsidR="00AF135A" w:rsidRPr="00A960E9">
        <w:rPr>
          <w:rFonts w:ascii="Calibri" w:eastAsia="Times New Roman" w:hAnsi="Calibri" w:cs="Calibri"/>
          <w:sz w:val="24"/>
          <w:szCs w:val="24"/>
          <w:lang w:eastAsia="uk-UA"/>
        </w:rPr>
        <w:t xml:space="preserve"> </w:t>
      </w:r>
      <w:r w:rsidR="00726E38" w:rsidRPr="00A960E9">
        <w:rPr>
          <w:rFonts w:ascii="Calibri" w:eastAsia="Times New Roman" w:hAnsi="Calibri" w:cs="Calibri"/>
          <w:sz w:val="24"/>
          <w:szCs w:val="24"/>
          <w:lang w:eastAsia="uk-UA"/>
        </w:rPr>
        <w:t xml:space="preserve">які </w:t>
      </w:r>
      <w:r w:rsidR="00AF135A" w:rsidRPr="00A960E9">
        <w:rPr>
          <w:rFonts w:ascii="Calibri" w:eastAsia="Times New Roman" w:hAnsi="Calibri" w:cs="Calibri"/>
          <w:sz w:val="24"/>
          <w:szCs w:val="24"/>
          <w:lang w:eastAsia="uk-UA"/>
        </w:rPr>
        <w:t>запропоновані місцевими громадами</w:t>
      </w:r>
      <w:r w:rsidR="009506AE" w:rsidRPr="00A960E9">
        <w:rPr>
          <w:rFonts w:ascii="Calibri" w:eastAsia="Times New Roman" w:hAnsi="Calibri" w:cs="Calibri"/>
          <w:sz w:val="24"/>
          <w:szCs w:val="24"/>
          <w:lang w:eastAsia="uk-UA"/>
        </w:rPr>
        <w:t>,</w:t>
      </w:r>
      <w:r w:rsidR="00726E38" w:rsidRPr="00A960E9">
        <w:rPr>
          <w:rFonts w:ascii="Calibri" w:eastAsia="Times New Roman" w:hAnsi="Calibri" w:cs="Calibri"/>
          <w:sz w:val="24"/>
          <w:szCs w:val="24"/>
          <w:lang w:eastAsia="uk-UA"/>
        </w:rPr>
        <w:t xml:space="preserve"> </w:t>
      </w:r>
      <w:r w:rsidR="00AF135A" w:rsidRPr="00A960E9">
        <w:rPr>
          <w:rFonts w:ascii="Calibri" w:eastAsia="Times New Roman" w:hAnsi="Calibri" w:cs="Calibri"/>
          <w:sz w:val="24"/>
          <w:szCs w:val="24"/>
          <w:lang w:eastAsia="uk-UA"/>
        </w:rPr>
        <w:t>зібрані та систематизовані ГО «Хмельницький муніципальний кластер» [6].</w:t>
      </w:r>
    </w:p>
    <w:p w14:paraId="03079429" w14:textId="4864127C" w:rsidR="00FF4247" w:rsidRPr="00A960E9" w:rsidRDefault="00A57BF1" w:rsidP="004F208F">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w:t>
      </w:r>
      <w:r w:rsidR="00A25EC6"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кти для об’єктів регіональної власності не мають </w:t>
      </w:r>
      <w:r w:rsidR="002035D4" w:rsidRPr="00A960E9">
        <w:rPr>
          <w:rFonts w:ascii="Calibri" w:eastAsia="Times New Roman" w:hAnsi="Calibri" w:cs="Calibri"/>
          <w:sz w:val="24"/>
          <w:szCs w:val="24"/>
          <w:lang w:eastAsia="uk-UA"/>
        </w:rPr>
        <w:t xml:space="preserve">великої </w:t>
      </w:r>
      <w:r w:rsidR="00C21325" w:rsidRPr="00A960E9">
        <w:rPr>
          <w:rFonts w:ascii="Calibri" w:eastAsia="Times New Roman" w:hAnsi="Calibri" w:cs="Calibri"/>
          <w:sz w:val="24"/>
          <w:szCs w:val="24"/>
          <w:lang w:eastAsia="uk-UA"/>
        </w:rPr>
        <w:t xml:space="preserve">кількісної </w:t>
      </w:r>
      <w:r w:rsidR="002035D4" w:rsidRPr="00A960E9">
        <w:rPr>
          <w:rFonts w:ascii="Calibri" w:eastAsia="Times New Roman" w:hAnsi="Calibri" w:cs="Calibri"/>
          <w:sz w:val="24"/>
          <w:szCs w:val="24"/>
          <w:lang w:eastAsia="uk-UA"/>
        </w:rPr>
        <w:t xml:space="preserve">ваги </w:t>
      </w:r>
      <w:r w:rsidRPr="00A960E9">
        <w:rPr>
          <w:rFonts w:ascii="Calibri" w:eastAsia="Times New Roman" w:hAnsi="Calibri" w:cs="Calibri"/>
          <w:sz w:val="24"/>
          <w:szCs w:val="24"/>
          <w:lang w:eastAsia="uk-UA"/>
        </w:rPr>
        <w:t>в регіональному енергетичному балансі, але їх</w:t>
      </w:r>
      <w:r w:rsidR="00AF135A" w:rsidRPr="00A960E9">
        <w:rPr>
          <w:rFonts w:ascii="Calibri" w:eastAsia="Times New Roman" w:hAnsi="Calibri" w:cs="Calibri"/>
          <w:sz w:val="24"/>
          <w:szCs w:val="24"/>
          <w:lang w:eastAsia="uk-UA"/>
        </w:rPr>
        <w:t xml:space="preserve"> важлива </w:t>
      </w:r>
      <w:r w:rsidRPr="00A960E9">
        <w:rPr>
          <w:rFonts w:ascii="Calibri" w:eastAsia="Times New Roman" w:hAnsi="Calibri" w:cs="Calibri"/>
          <w:sz w:val="24"/>
          <w:szCs w:val="24"/>
          <w:lang w:eastAsia="uk-UA"/>
        </w:rPr>
        <w:t xml:space="preserve">роль полягає у скороченні видатків на енергоносії в </w:t>
      </w:r>
      <w:r w:rsidR="009506AE" w:rsidRPr="00A960E9">
        <w:rPr>
          <w:rFonts w:ascii="Calibri" w:eastAsia="Times New Roman" w:hAnsi="Calibri" w:cs="Calibri"/>
          <w:sz w:val="24"/>
          <w:szCs w:val="24"/>
          <w:lang w:eastAsia="uk-UA"/>
        </w:rPr>
        <w:t>обласному бюджеті та</w:t>
      </w:r>
      <w:r w:rsidR="00FF4247" w:rsidRPr="00A960E9">
        <w:rPr>
          <w:rFonts w:ascii="Calibri" w:eastAsia="Times New Roman" w:hAnsi="Calibri" w:cs="Calibri"/>
          <w:sz w:val="24"/>
          <w:szCs w:val="24"/>
          <w:lang w:eastAsia="uk-UA"/>
        </w:rPr>
        <w:t xml:space="preserve"> значенні як </w:t>
      </w:r>
      <w:r w:rsidR="00AF135A" w:rsidRPr="00A960E9">
        <w:rPr>
          <w:rFonts w:ascii="Calibri" w:eastAsia="Times New Roman" w:hAnsi="Calibri" w:cs="Calibri"/>
          <w:sz w:val="24"/>
          <w:szCs w:val="24"/>
          <w:lang w:eastAsia="uk-UA"/>
        </w:rPr>
        <w:t xml:space="preserve">демонстраційних </w:t>
      </w:r>
      <w:r w:rsidR="009506AE" w:rsidRPr="00A960E9">
        <w:rPr>
          <w:rFonts w:ascii="Calibri" w:eastAsia="Times New Roman" w:hAnsi="Calibri" w:cs="Calibri"/>
          <w:sz w:val="24"/>
          <w:szCs w:val="24"/>
          <w:lang w:eastAsia="uk-UA"/>
        </w:rPr>
        <w:t>п</w:t>
      </w:r>
      <w:r w:rsidR="00FF4247" w:rsidRPr="00A960E9">
        <w:rPr>
          <w:rFonts w:ascii="Calibri" w:eastAsia="Times New Roman" w:hAnsi="Calibri" w:cs="Calibri"/>
          <w:sz w:val="24"/>
          <w:szCs w:val="24"/>
          <w:lang w:eastAsia="uk-UA"/>
        </w:rPr>
        <w:t>ро</w:t>
      </w:r>
      <w:r w:rsidR="00A25EC6" w:rsidRPr="00A960E9">
        <w:rPr>
          <w:rFonts w:ascii="Calibri" w:eastAsia="Times New Roman" w:hAnsi="Calibri" w:cs="Calibri"/>
          <w:sz w:val="24"/>
          <w:szCs w:val="24"/>
          <w:lang w:eastAsia="uk-UA"/>
        </w:rPr>
        <w:t>є</w:t>
      </w:r>
      <w:r w:rsidR="00FF4247" w:rsidRPr="00A960E9">
        <w:rPr>
          <w:rFonts w:ascii="Calibri" w:eastAsia="Times New Roman" w:hAnsi="Calibri" w:cs="Calibri"/>
          <w:sz w:val="24"/>
          <w:szCs w:val="24"/>
          <w:lang w:eastAsia="uk-UA"/>
        </w:rPr>
        <w:t>ктів</w:t>
      </w:r>
      <w:r w:rsidR="00873779" w:rsidRPr="00A960E9">
        <w:rPr>
          <w:rFonts w:ascii="Calibri" w:eastAsia="Times New Roman" w:hAnsi="Calibri" w:cs="Calibri"/>
          <w:sz w:val="24"/>
          <w:szCs w:val="24"/>
          <w:lang w:eastAsia="uk-UA"/>
        </w:rPr>
        <w:t xml:space="preserve"> для ОМС</w:t>
      </w:r>
      <w:r w:rsidR="00FF4247" w:rsidRPr="00A960E9">
        <w:rPr>
          <w:rFonts w:ascii="Calibri" w:eastAsia="Times New Roman" w:hAnsi="Calibri" w:cs="Calibri"/>
          <w:sz w:val="24"/>
          <w:szCs w:val="24"/>
          <w:lang w:eastAsia="uk-UA"/>
        </w:rPr>
        <w:t xml:space="preserve">. </w:t>
      </w:r>
    </w:p>
    <w:p w14:paraId="25C9EFA3" w14:textId="10827BC5" w:rsidR="00CE4408" w:rsidRPr="00A960E9" w:rsidRDefault="005135C2" w:rsidP="004F208F">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w:t>
      </w:r>
      <w:r w:rsidR="00A25EC6"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кти регіонального рівня – це про</w:t>
      </w:r>
      <w:r w:rsidR="00A25EC6"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кти</w:t>
      </w:r>
      <w:r w:rsidR="009506AE"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які пов’язані з регіональними енергетичними системами, </w:t>
      </w:r>
      <w:r w:rsidR="00FF4247" w:rsidRPr="00A960E9">
        <w:rPr>
          <w:rFonts w:ascii="Calibri" w:eastAsia="Times New Roman" w:hAnsi="Calibri" w:cs="Calibri"/>
          <w:sz w:val="24"/>
          <w:szCs w:val="24"/>
          <w:lang w:eastAsia="uk-UA"/>
        </w:rPr>
        <w:t xml:space="preserve">одночасно </w:t>
      </w:r>
      <w:r w:rsidRPr="00A960E9">
        <w:rPr>
          <w:rFonts w:ascii="Calibri" w:eastAsia="Times New Roman" w:hAnsi="Calibri" w:cs="Calibri"/>
          <w:sz w:val="24"/>
          <w:szCs w:val="24"/>
          <w:lang w:eastAsia="uk-UA"/>
        </w:rPr>
        <w:t>декількома регіон</w:t>
      </w:r>
      <w:r w:rsidR="009506AE" w:rsidRPr="00A960E9">
        <w:rPr>
          <w:rFonts w:ascii="Calibri" w:eastAsia="Times New Roman" w:hAnsi="Calibri" w:cs="Calibri"/>
          <w:sz w:val="24"/>
          <w:szCs w:val="24"/>
          <w:lang w:eastAsia="uk-UA"/>
        </w:rPr>
        <w:t xml:space="preserve">альними сферами діяльності або </w:t>
      </w:r>
      <w:r w:rsidRPr="00A960E9">
        <w:rPr>
          <w:rFonts w:ascii="Calibri" w:eastAsia="Times New Roman" w:hAnsi="Calibri" w:cs="Calibri"/>
          <w:sz w:val="24"/>
          <w:szCs w:val="24"/>
          <w:lang w:eastAsia="uk-UA"/>
        </w:rPr>
        <w:t xml:space="preserve">виходять за рамки одної </w:t>
      </w:r>
      <w:r w:rsidR="00FF4247" w:rsidRPr="00A960E9">
        <w:rPr>
          <w:rFonts w:ascii="Calibri" w:eastAsia="Times New Roman" w:hAnsi="Calibri" w:cs="Calibri"/>
          <w:sz w:val="24"/>
          <w:szCs w:val="24"/>
          <w:lang w:eastAsia="uk-UA"/>
        </w:rPr>
        <w:t xml:space="preserve">окремої </w:t>
      </w:r>
      <w:r w:rsidRPr="00A960E9">
        <w:rPr>
          <w:rFonts w:ascii="Calibri" w:eastAsia="Times New Roman" w:hAnsi="Calibri" w:cs="Calibri"/>
          <w:sz w:val="24"/>
          <w:szCs w:val="24"/>
          <w:lang w:eastAsia="uk-UA"/>
        </w:rPr>
        <w:t xml:space="preserve">місцевої громади. </w:t>
      </w:r>
      <w:r w:rsidR="00E323F6" w:rsidRPr="00A960E9">
        <w:rPr>
          <w:rFonts w:ascii="Calibri" w:eastAsia="Times New Roman" w:hAnsi="Calibri" w:cs="Calibri"/>
          <w:sz w:val="24"/>
          <w:szCs w:val="24"/>
          <w:lang w:eastAsia="uk-UA"/>
        </w:rPr>
        <w:t>Стисла характеристика</w:t>
      </w:r>
      <w:r w:rsidR="00FF4247" w:rsidRPr="00A960E9">
        <w:rPr>
          <w:rFonts w:ascii="Calibri" w:eastAsia="Times New Roman" w:hAnsi="Calibri" w:cs="Calibri"/>
          <w:sz w:val="24"/>
          <w:szCs w:val="24"/>
          <w:lang w:eastAsia="uk-UA"/>
        </w:rPr>
        <w:t xml:space="preserve"> про</w:t>
      </w:r>
      <w:r w:rsidR="00A25EC6" w:rsidRPr="00A960E9">
        <w:rPr>
          <w:rFonts w:ascii="Calibri" w:eastAsia="Times New Roman" w:hAnsi="Calibri" w:cs="Calibri"/>
          <w:sz w:val="24"/>
          <w:szCs w:val="24"/>
          <w:lang w:eastAsia="uk-UA"/>
        </w:rPr>
        <w:t>є</w:t>
      </w:r>
      <w:r w:rsidR="00E323F6" w:rsidRPr="00A960E9">
        <w:rPr>
          <w:rFonts w:ascii="Calibri" w:eastAsia="Times New Roman" w:hAnsi="Calibri" w:cs="Calibri"/>
          <w:sz w:val="24"/>
          <w:szCs w:val="24"/>
          <w:lang w:eastAsia="uk-UA"/>
        </w:rPr>
        <w:t xml:space="preserve">ктів, </w:t>
      </w:r>
      <w:r w:rsidR="00EF3F06" w:rsidRPr="00A960E9">
        <w:rPr>
          <w:rFonts w:ascii="Calibri" w:eastAsia="Times New Roman" w:hAnsi="Calibri" w:cs="Calibri"/>
          <w:sz w:val="24"/>
          <w:szCs w:val="24"/>
          <w:lang w:eastAsia="uk-UA"/>
        </w:rPr>
        <w:t>запропонованих у РЕП</w:t>
      </w:r>
      <w:r w:rsidR="00E323F6" w:rsidRPr="00A960E9">
        <w:rPr>
          <w:rFonts w:ascii="Calibri" w:eastAsia="Times New Roman" w:hAnsi="Calibri" w:cs="Calibri"/>
          <w:sz w:val="24"/>
          <w:szCs w:val="24"/>
          <w:lang w:eastAsia="uk-UA"/>
        </w:rPr>
        <w:t>,</w:t>
      </w:r>
      <w:r w:rsidR="00EF3F06" w:rsidRPr="00A960E9">
        <w:rPr>
          <w:rFonts w:ascii="Calibri" w:eastAsia="Times New Roman" w:hAnsi="Calibri" w:cs="Calibri"/>
          <w:sz w:val="24"/>
          <w:szCs w:val="24"/>
          <w:lang w:eastAsia="uk-UA"/>
        </w:rPr>
        <w:t xml:space="preserve"> </w:t>
      </w:r>
      <w:r w:rsidR="00FF4247" w:rsidRPr="00A960E9">
        <w:rPr>
          <w:rFonts w:ascii="Calibri" w:eastAsia="Times New Roman" w:hAnsi="Calibri" w:cs="Calibri"/>
          <w:sz w:val="24"/>
          <w:szCs w:val="24"/>
          <w:lang w:eastAsia="uk-UA"/>
        </w:rPr>
        <w:t xml:space="preserve">надана у таблиці </w:t>
      </w:r>
      <w:r w:rsidR="00C21325" w:rsidRPr="00A960E9">
        <w:rPr>
          <w:rFonts w:ascii="Calibri" w:eastAsia="Times New Roman" w:hAnsi="Calibri" w:cs="Calibri"/>
          <w:sz w:val="24"/>
          <w:szCs w:val="24"/>
          <w:lang w:eastAsia="uk-UA"/>
        </w:rPr>
        <w:t>5</w:t>
      </w:r>
      <w:r w:rsidR="007C151D" w:rsidRPr="00A960E9">
        <w:rPr>
          <w:rFonts w:ascii="Calibri" w:eastAsia="Times New Roman" w:hAnsi="Calibri" w:cs="Calibri"/>
          <w:sz w:val="24"/>
          <w:szCs w:val="24"/>
          <w:lang w:eastAsia="uk-UA"/>
        </w:rPr>
        <w:t>. Більш детальна інформація</w:t>
      </w:r>
      <w:r w:rsidR="00E323F6" w:rsidRPr="00A960E9">
        <w:rPr>
          <w:rFonts w:ascii="Calibri" w:eastAsia="Times New Roman" w:hAnsi="Calibri" w:cs="Calibri"/>
          <w:sz w:val="24"/>
          <w:szCs w:val="24"/>
          <w:lang w:eastAsia="uk-UA"/>
        </w:rPr>
        <w:t xml:space="preserve"> що</w:t>
      </w:r>
      <w:r w:rsidR="00EF3F06" w:rsidRPr="00A960E9">
        <w:rPr>
          <w:rFonts w:ascii="Calibri" w:eastAsia="Times New Roman" w:hAnsi="Calibri" w:cs="Calibri"/>
          <w:sz w:val="24"/>
          <w:szCs w:val="24"/>
          <w:lang w:eastAsia="uk-UA"/>
        </w:rPr>
        <w:t>до запропонованих про</w:t>
      </w:r>
      <w:r w:rsidR="00E323F6" w:rsidRPr="00A960E9">
        <w:rPr>
          <w:rFonts w:ascii="Calibri" w:eastAsia="Times New Roman" w:hAnsi="Calibri" w:cs="Calibri"/>
          <w:sz w:val="24"/>
          <w:szCs w:val="24"/>
          <w:lang w:eastAsia="uk-UA"/>
        </w:rPr>
        <w:t>є</w:t>
      </w:r>
      <w:r w:rsidR="00EF3F06" w:rsidRPr="00A960E9">
        <w:rPr>
          <w:rFonts w:ascii="Calibri" w:eastAsia="Times New Roman" w:hAnsi="Calibri" w:cs="Calibri"/>
          <w:sz w:val="24"/>
          <w:szCs w:val="24"/>
          <w:lang w:eastAsia="uk-UA"/>
        </w:rPr>
        <w:t xml:space="preserve">ктів </w:t>
      </w:r>
      <w:r w:rsidR="007C151D" w:rsidRPr="00A960E9">
        <w:rPr>
          <w:rFonts w:ascii="Calibri" w:eastAsia="Times New Roman" w:hAnsi="Calibri" w:cs="Calibri"/>
          <w:sz w:val="24"/>
          <w:szCs w:val="24"/>
          <w:lang w:eastAsia="uk-UA"/>
        </w:rPr>
        <w:t>надана у Додатку А</w:t>
      </w:r>
      <w:r w:rsidR="00EF3F06" w:rsidRPr="00A960E9">
        <w:rPr>
          <w:rFonts w:ascii="Calibri" w:eastAsia="Times New Roman" w:hAnsi="Calibri" w:cs="Calibri"/>
          <w:sz w:val="24"/>
          <w:szCs w:val="24"/>
          <w:lang w:eastAsia="uk-UA"/>
        </w:rPr>
        <w:t>1</w:t>
      </w:r>
      <w:r w:rsidR="007C151D" w:rsidRPr="00A960E9">
        <w:rPr>
          <w:rFonts w:ascii="Calibri" w:eastAsia="Times New Roman" w:hAnsi="Calibri" w:cs="Calibri"/>
          <w:sz w:val="24"/>
          <w:szCs w:val="24"/>
          <w:lang w:eastAsia="uk-UA"/>
        </w:rPr>
        <w:t xml:space="preserve">. </w:t>
      </w:r>
    </w:p>
    <w:p w14:paraId="597CACB5" w14:textId="566F0F4D" w:rsidR="00787CDF" w:rsidRPr="00A960E9" w:rsidRDefault="00787CDF" w:rsidP="009506AE">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AF135A" w:rsidRPr="00A960E9">
        <w:rPr>
          <w:rFonts w:ascii="Calibri" w:eastAsia="Times New Roman" w:hAnsi="Calibri" w:cs="Calibri"/>
          <w:sz w:val="24"/>
          <w:szCs w:val="24"/>
          <w:lang w:eastAsia="uk-UA"/>
        </w:rPr>
        <w:t>5</w:t>
      </w:r>
      <w:bookmarkStart w:id="27" w:name="_Hlk184137154"/>
    </w:p>
    <w:tbl>
      <w:tblPr>
        <w:tblStyle w:val="af"/>
        <w:tblW w:w="9776" w:type="dxa"/>
        <w:tblLook w:val="04A0" w:firstRow="1" w:lastRow="0" w:firstColumn="1" w:lastColumn="0" w:noHBand="0" w:noVBand="1"/>
      </w:tblPr>
      <w:tblGrid>
        <w:gridCol w:w="2830"/>
        <w:gridCol w:w="3544"/>
        <w:gridCol w:w="3402"/>
      </w:tblGrid>
      <w:tr w:rsidR="00EA3744" w:rsidRPr="00A960E9" w14:paraId="3300C3A1" w14:textId="77777777" w:rsidTr="009506AE">
        <w:trPr>
          <w:tblHeader/>
        </w:trPr>
        <w:tc>
          <w:tcPr>
            <w:tcW w:w="2830" w:type="dxa"/>
            <w:vAlign w:val="center"/>
          </w:tcPr>
          <w:p w14:paraId="71EA74F8" w14:textId="083B87A7" w:rsidR="00EA3744" w:rsidRPr="00A960E9" w:rsidRDefault="00EA3744" w:rsidP="00A25EC6">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Назва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кту</w:t>
            </w:r>
          </w:p>
        </w:tc>
        <w:tc>
          <w:tcPr>
            <w:tcW w:w="3544" w:type="dxa"/>
            <w:vAlign w:val="center"/>
          </w:tcPr>
          <w:p w14:paraId="4A963FC2" w14:textId="3457C7C7" w:rsidR="00EA3744" w:rsidRPr="00A960E9" w:rsidRDefault="00C84985" w:rsidP="00A25EC6">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Обґрунтування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кту</w:t>
            </w:r>
          </w:p>
        </w:tc>
        <w:tc>
          <w:tcPr>
            <w:tcW w:w="3402" w:type="dxa"/>
            <w:vAlign w:val="center"/>
          </w:tcPr>
          <w:p w14:paraId="0118E473" w14:textId="13E3243D" w:rsidR="00EA3744" w:rsidRPr="00A960E9" w:rsidRDefault="00EA3744" w:rsidP="009506AE">
            <w:pPr>
              <w:spacing w:before="80" w:after="80"/>
              <w:jc w:val="cente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Очікувані результати впровадження</w:t>
            </w:r>
          </w:p>
        </w:tc>
      </w:tr>
      <w:tr w:rsidR="00EA3744" w:rsidRPr="00A960E9" w14:paraId="737E20E3" w14:textId="77777777" w:rsidTr="00E323F6">
        <w:tc>
          <w:tcPr>
            <w:tcW w:w="2830" w:type="dxa"/>
            <w:vAlign w:val="center"/>
          </w:tcPr>
          <w:p w14:paraId="3F5DC5A4" w14:textId="1DE10B63" w:rsidR="00EA3744" w:rsidRPr="00A960E9" w:rsidRDefault="00EA3744" w:rsidP="00E323F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Підвищення енергетичної ефективності </w:t>
            </w:r>
            <w:r w:rsidR="009506AE" w:rsidRPr="00A960E9">
              <w:rPr>
                <w:rFonts w:ascii="Calibri" w:eastAsia="Times New Roman" w:hAnsi="Calibri" w:cs="Calibri"/>
                <w:sz w:val="20"/>
                <w:szCs w:val="20"/>
                <w:lang w:eastAsia="uk-UA"/>
              </w:rPr>
              <w:t>об’єктів регіональної власності</w:t>
            </w:r>
          </w:p>
        </w:tc>
        <w:tc>
          <w:tcPr>
            <w:tcW w:w="3544" w:type="dxa"/>
            <w:vAlign w:val="center"/>
          </w:tcPr>
          <w:p w14:paraId="0B73F4DE" w14:textId="2D5E3721" w:rsidR="00EA3744" w:rsidRPr="00A960E9" w:rsidRDefault="00C84985" w:rsidP="00E323F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 стосується о</w:t>
            </w:r>
            <w:r w:rsidR="00EA3744" w:rsidRPr="00A960E9">
              <w:rPr>
                <w:rFonts w:ascii="Calibri" w:eastAsia="Times New Roman" w:hAnsi="Calibri" w:cs="Calibri"/>
                <w:sz w:val="20"/>
                <w:szCs w:val="20"/>
                <w:lang w:eastAsia="uk-UA"/>
              </w:rPr>
              <w:t>б’єкт</w:t>
            </w:r>
            <w:r w:rsidRPr="00A960E9">
              <w:rPr>
                <w:rFonts w:ascii="Calibri" w:eastAsia="Times New Roman" w:hAnsi="Calibri" w:cs="Calibri"/>
                <w:sz w:val="20"/>
                <w:szCs w:val="20"/>
                <w:lang w:eastAsia="uk-UA"/>
              </w:rPr>
              <w:t>ів р</w:t>
            </w:r>
            <w:r w:rsidR="00EA3744" w:rsidRPr="00A960E9">
              <w:rPr>
                <w:rFonts w:ascii="Calibri" w:eastAsia="Times New Roman" w:hAnsi="Calibri" w:cs="Calibri"/>
                <w:sz w:val="20"/>
                <w:szCs w:val="20"/>
                <w:lang w:eastAsia="uk-UA"/>
              </w:rPr>
              <w:t>егіональної власності</w:t>
            </w:r>
            <w:r w:rsidR="002F6183" w:rsidRPr="00A960E9">
              <w:rPr>
                <w:rFonts w:ascii="Calibri" w:eastAsia="Times New Roman" w:hAnsi="Calibri" w:cs="Calibri"/>
                <w:sz w:val="20"/>
                <w:szCs w:val="20"/>
                <w:lang w:eastAsia="uk-UA"/>
              </w:rPr>
              <w:t>, то</w:t>
            </w:r>
            <w:r w:rsidR="009506AE" w:rsidRPr="00A960E9">
              <w:rPr>
                <w:rFonts w:ascii="Calibri" w:eastAsia="Times New Roman" w:hAnsi="Calibri" w:cs="Calibri"/>
                <w:sz w:val="20"/>
                <w:szCs w:val="20"/>
                <w:lang w:eastAsia="uk-UA"/>
              </w:rPr>
              <w:t>б</w:t>
            </w:r>
            <w:r w:rsidR="002F6183" w:rsidRPr="00A960E9">
              <w:rPr>
                <w:rFonts w:ascii="Calibri" w:eastAsia="Times New Roman" w:hAnsi="Calibri" w:cs="Calibri"/>
                <w:sz w:val="20"/>
                <w:szCs w:val="20"/>
                <w:lang w:eastAsia="uk-UA"/>
              </w:rPr>
              <w:t>то власн</w:t>
            </w:r>
            <w:r w:rsidR="009506AE" w:rsidRPr="00A960E9">
              <w:rPr>
                <w:rFonts w:ascii="Calibri" w:eastAsia="Times New Roman" w:hAnsi="Calibri" w:cs="Calibri"/>
                <w:sz w:val="20"/>
                <w:szCs w:val="20"/>
                <w:lang w:eastAsia="uk-UA"/>
              </w:rPr>
              <w:t>о</w:t>
            </w:r>
            <w:r w:rsidR="002F6183" w:rsidRPr="00A960E9">
              <w:rPr>
                <w:rFonts w:ascii="Calibri" w:eastAsia="Times New Roman" w:hAnsi="Calibri" w:cs="Calibri"/>
                <w:sz w:val="20"/>
                <w:szCs w:val="20"/>
                <w:lang w:eastAsia="uk-UA"/>
              </w:rPr>
              <w:t>ст</w:t>
            </w:r>
            <w:r w:rsidR="009506AE" w:rsidRPr="00A960E9">
              <w:rPr>
                <w:rFonts w:ascii="Calibri" w:eastAsia="Times New Roman" w:hAnsi="Calibri" w:cs="Calibri"/>
                <w:sz w:val="20"/>
                <w:szCs w:val="20"/>
                <w:lang w:eastAsia="uk-UA"/>
              </w:rPr>
              <w:t>і</w:t>
            </w:r>
            <w:r w:rsidR="002F6183" w:rsidRPr="00A960E9">
              <w:rPr>
                <w:rFonts w:ascii="Calibri" w:eastAsia="Times New Roman" w:hAnsi="Calibri" w:cs="Calibri"/>
                <w:sz w:val="20"/>
                <w:szCs w:val="20"/>
                <w:lang w:eastAsia="uk-UA"/>
              </w:rPr>
              <w:t xml:space="preserve"> орган</w:t>
            </w:r>
            <w:r w:rsidR="00C93394" w:rsidRPr="00A960E9">
              <w:rPr>
                <w:rFonts w:ascii="Calibri" w:eastAsia="Times New Roman" w:hAnsi="Calibri" w:cs="Calibri"/>
                <w:sz w:val="20"/>
                <w:szCs w:val="20"/>
                <w:lang w:eastAsia="uk-UA"/>
              </w:rPr>
              <w:t>у</w:t>
            </w:r>
            <w:r w:rsidR="002F6183" w:rsidRPr="00A960E9">
              <w:rPr>
                <w:rFonts w:ascii="Calibri" w:eastAsia="Times New Roman" w:hAnsi="Calibri" w:cs="Calibri"/>
                <w:sz w:val="20"/>
                <w:szCs w:val="20"/>
                <w:lang w:eastAsia="uk-UA"/>
              </w:rPr>
              <w:t xml:space="preserve"> управління</w:t>
            </w:r>
            <w:r w:rsidR="009506AE" w:rsidRPr="00A960E9">
              <w:rPr>
                <w:rFonts w:ascii="Calibri" w:eastAsia="Times New Roman" w:hAnsi="Calibri" w:cs="Calibri"/>
                <w:sz w:val="20"/>
                <w:szCs w:val="20"/>
                <w:lang w:eastAsia="uk-UA"/>
              </w:rPr>
              <w:t>,</w:t>
            </w:r>
            <w:r w:rsidR="002F6183" w:rsidRPr="00A960E9">
              <w:rPr>
                <w:rFonts w:ascii="Calibri" w:eastAsia="Times New Roman" w:hAnsi="Calibri" w:cs="Calibri"/>
                <w:sz w:val="20"/>
                <w:szCs w:val="20"/>
                <w:lang w:eastAsia="uk-UA"/>
              </w:rPr>
              <w:t xml:space="preserve"> який є замовником РЕП</w:t>
            </w:r>
          </w:p>
        </w:tc>
        <w:tc>
          <w:tcPr>
            <w:tcW w:w="3402" w:type="dxa"/>
          </w:tcPr>
          <w:p w14:paraId="7A85A0FE" w14:textId="3B703062" w:rsidR="00EA3744" w:rsidRPr="00A960E9" w:rsidRDefault="00EA3744" w:rsidP="009506AE">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Зниження видатків на енергоносії з обласного бюджету. Забезпечення комфортних умов в будівлях організацій підприємств обласного підпорядкування </w:t>
            </w:r>
          </w:p>
        </w:tc>
      </w:tr>
      <w:tr w:rsidR="00EA3744" w:rsidRPr="00A960E9" w14:paraId="2461E848" w14:textId="77777777" w:rsidTr="00E323F6">
        <w:tc>
          <w:tcPr>
            <w:tcW w:w="2830" w:type="dxa"/>
            <w:vAlign w:val="center"/>
          </w:tcPr>
          <w:p w14:paraId="188B38FC" w14:textId="1645F281" w:rsidR="00EA3744" w:rsidRPr="00A960E9" w:rsidRDefault="009506AE" w:rsidP="00E323F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Створення місцев</w:t>
            </w:r>
            <w:r w:rsidR="00873779" w:rsidRPr="00A960E9">
              <w:rPr>
                <w:rFonts w:ascii="Calibri" w:eastAsia="Times New Roman" w:hAnsi="Calibri" w:cs="Calibri"/>
                <w:sz w:val="20"/>
                <w:szCs w:val="20"/>
                <w:lang w:eastAsia="uk-UA"/>
              </w:rPr>
              <w:t xml:space="preserve">ої </w:t>
            </w:r>
            <w:r w:rsidRPr="00A960E9">
              <w:rPr>
                <w:rFonts w:ascii="Calibri" w:eastAsia="Times New Roman" w:hAnsi="Calibri" w:cs="Calibri"/>
                <w:sz w:val="20"/>
                <w:szCs w:val="20"/>
                <w:lang w:eastAsia="uk-UA"/>
              </w:rPr>
              <w:t xml:space="preserve"> мікрогрід. Пілотний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 xml:space="preserve">кт </w:t>
            </w:r>
            <w:r w:rsidR="00D00DB0" w:rsidRPr="00A960E9">
              <w:rPr>
                <w:rFonts w:ascii="Calibri" w:eastAsia="Times New Roman" w:hAnsi="Calibri" w:cs="Calibri"/>
                <w:sz w:val="20"/>
                <w:szCs w:val="20"/>
                <w:lang w:eastAsia="uk-UA"/>
              </w:rPr>
              <w:t xml:space="preserve">мікрогрід в </w:t>
            </w:r>
            <w:r w:rsidR="001A4AA6" w:rsidRPr="00A960E9">
              <w:rPr>
                <w:rFonts w:ascii="Calibri" w:eastAsia="Times New Roman" w:hAnsi="Calibri" w:cs="Calibri"/>
                <w:sz w:val="20"/>
                <w:szCs w:val="20"/>
                <w:lang w:eastAsia="uk-UA"/>
              </w:rPr>
              <w:t>студентському</w:t>
            </w:r>
            <w:r w:rsidR="00D00DB0" w:rsidRPr="00A960E9">
              <w:rPr>
                <w:rFonts w:ascii="Calibri" w:eastAsia="Times New Roman" w:hAnsi="Calibri" w:cs="Calibri"/>
                <w:sz w:val="20"/>
                <w:szCs w:val="20"/>
                <w:lang w:eastAsia="uk-UA"/>
              </w:rPr>
              <w:t xml:space="preserve"> </w:t>
            </w:r>
            <w:r w:rsidR="001A4AA6" w:rsidRPr="00A960E9">
              <w:rPr>
                <w:rFonts w:ascii="Calibri" w:eastAsia="Times New Roman" w:hAnsi="Calibri" w:cs="Calibri"/>
                <w:sz w:val="20"/>
                <w:szCs w:val="20"/>
                <w:lang w:eastAsia="uk-UA"/>
              </w:rPr>
              <w:t>містечку</w:t>
            </w:r>
            <w:r w:rsidR="00D00DB0" w:rsidRPr="00A960E9">
              <w:rPr>
                <w:rFonts w:ascii="Calibri" w:eastAsia="Times New Roman" w:hAnsi="Calibri" w:cs="Calibri"/>
                <w:sz w:val="20"/>
                <w:szCs w:val="20"/>
                <w:lang w:eastAsia="uk-UA"/>
              </w:rPr>
              <w:t xml:space="preserve"> Хмельницького національного університету</w:t>
            </w:r>
          </w:p>
        </w:tc>
        <w:tc>
          <w:tcPr>
            <w:tcW w:w="3544" w:type="dxa"/>
            <w:vAlign w:val="center"/>
          </w:tcPr>
          <w:p w14:paraId="7E3D488F" w14:textId="2CE3D3E1" w:rsidR="00EA3744" w:rsidRPr="00A960E9" w:rsidRDefault="00DE03F6" w:rsidP="00E323F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В ХНУ вже встановлені </w:t>
            </w:r>
            <w:r w:rsidR="00C84985" w:rsidRPr="00A960E9">
              <w:rPr>
                <w:rFonts w:ascii="Calibri" w:eastAsia="Times New Roman" w:hAnsi="Calibri" w:cs="Calibri"/>
                <w:sz w:val="20"/>
                <w:szCs w:val="20"/>
                <w:lang w:eastAsia="uk-UA"/>
              </w:rPr>
              <w:t>базов</w:t>
            </w:r>
            <w:r w:rsidR="009506AE" w:rsidRPr="00A960E9">
              <w:rPr>
                <w:rFonts w:ascii="Calibri" w:eastAsia="Times New Roman" w:hAnsi="Calibri" w:cs="Calibri"/>
                <w:sz w:val="20"/>
                <w:szCs w:val="20"/>
                <w:lang w:eastAsia="uk-UA"/>
              </w:rPr>
              <w:t>і</w:t>
            </w:r>
            <w:r w:rsidR="00C84985" w:rsidRPr="00A960E9">
              <w:rPr>
                <w:rFonts w:ascii="Calibri" w:eastAsia="Times New Roman" w:hAnsi="Calibri" w:cs="Calibri"/>
                <w:sz w:val="20"/>
                <w:szCs w:val="20"/>
                <w:lang w:eastAsia="uk-UA"/>
              </w:rPr>
              <w:t xml:space="preserve"> елемент</w:t>
            </w:r>
            <w:r w:rsidR="009506AE" w:rsidRPr="00A960E9">
              <w:rPr>
                <w:rFonts w:ascii="Calibri" w:eastAsia="Times New Roman" w:hAnsi="Calibri" w:cs="Calibri"/>
                <w:sz w:val="20"/>
                <w:szCs w:val="20"/>
                <w:lang w:eastAsia="uk-UA"/>
              </w:rPr>
              <w:t>и</w:t>
            </w:r>
            <w:r w:rsidR="00C84985" w:rsidRPr="00A960E9">
              <w:rPr>
                <w:rFonts w:ascii="Calibri" w:eastAsia="Times New Roman" w:hAnsi="Calibri" w:cs="Calibri"/>
                <w:sz w:val="20"/>
                <w:szCs w:val="20"/>
                <w:lang w:eastAsia="uk-UA"/>
              </w:rPr>
              <w:t xml:space="preserve"> </w:t>
            </w:r>
            <w:r w:rsidR="00D05860" w:rsidRPr="00A960E9">
              <w:rPr>
                <w:rFonts w:ascii="Calibri" w:eastAsia="Times New Roman" w:hAnsi="Calibri" w:cs="Calibri"/>
                <w:sz w:val="20"/>
                <w:szCs w:val="20"/>
                <w:lang w:eastAsia="uk-UA"/>
              </w:rPr>
              <w:t>мікрогрід</w:t>
            </w:r>
            <w:r w:rsidRPr="00A960E9">
              <w:rPr>
                <w:rFonts w:ascii="Calibri" w:eastAsia="Times New Roman" w:hAnsi="Calibri" w:cs="Calibri"/>
                <w:sz w:val="20"/>
                <w:szCs w:val="20"/>
                <w:lang w:eastAsia="uk-UA"/>
              </w:rPr>
              <w:t>:</w:t>
            </w:r>
          </w:p>
          <w:p w14:paraId="1A3234A1" w14:textId="77777777" w:rsidR="009506AE" w:rsidRPr="00A960E9" w:rsidRDefault="00DE03F6" w:rsidP="00E323F6">
            <w:pPr>
              <w:pStyle w:val="a9"/>
              <w:numPr>
                <w:ilvl w:val="0"/>
                <w:numId w:val="19"/>
              </w:numPr>
              <w:ind w:left="170" w:hanging="170"/>
              <w:contextualSpacing w:val="0"/>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СЕС потужністю 264 кВт, </w:t>
            </w:r>
          </w:p>
          <w:p w14:paraId="5C06D829" w14:textId="77777777" w:rsidR="009506AE" w:rsidRPr="00A960E9" w:rsidRDefault="00DE03F6" w:rsidP="00E323F6">
            <w:pPr>
              <w:pStyle w:val="a9"/>
              <w:numPr>
                <w:ilvl w:val="0"/>
                <w:numId w:val="19"/>
              </w:numPr>
              <w:ind w:left="170" w:hanging="170"/>
              <w:contextualSpacing w:val="0"/>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КГУ потужністю 140 кВт, </w:t>
            </w:r>
          </w:p>
          <w:p w14:paraId="3C18FF42" w14:textId="77777777" w:rsidR="009506AE" w:rsidRPr="00A960E9" w:rsidRDefault="00DE03F6" w:rsidP="00E323F6">
            <w:pPr>
              <w:pStyle w:val="a9"/>
              <w:numPr>
                <w:ilvl w:val="0"/>
                <w:numId w:val="19"/>
              </w:numPr>
              <w:ind w:left="170" w:hanging="170"/>
              <w:contextualSpacing w:val="0"/>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газова котельня 3900 кВт</w:t>
            </w:r>
            <w:r w:rsidR="00726E38" w:rsidRPr="00A960E9">
              <w:rPr>
                <w:rFonts w:ascii="Calibri" w:eastAsia="Times New Roman" w:hAnsi="Calibri" w:cs="Calibri"/>
                <w:sz w:val="20"/>
                <w:szCs w:val="20"/>
                <w:lang w:eastAsia="uk-UA"/>
              </w:rPr>
              <w:t>.</w:t>
            </w:r>
            <w:r w:rsidRPr="00A960E9">
              <w:rPr>
                <w:rFonts w:ascii="Calibri" w:eastAsia="Times New Roman" w:hAnsi="Calibri" w:cs="Calibri"/>
                <w:sz w:val="20"/>
                <w:szCs w:val="20"/>
                <w:lang w:eastAsia="uk-UA"/>
              </w:rPr>
              <w:t xml:space="preserve"> </w:t>
            </w:r>
          </w:p>
          <w:p w14:paraId="3015DE4F" w14:textId="0D9F875F" w:rsidR="00DE03F6" w:rsidRPr="00A960E9" w:rsidRDefault="00DE03F6" w:rsidP="00E323F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Необхідне до оснащення мікрогрід власними електричними мережами, </w:t>
            </w:r>
            <w:r w:rsidR="00726E38" w:rsidRPr="00A960E9">
              <w:rPr>
                <w:rFonts w:ascii="Calibri" w:eastAsia="Times New Roman" w:hAnsi="Calibri" w:cs="Calibri"/>
                <w:sz w:val="20"/>
                <w:szCs w:val="20"/>
                <w:lang w:eastAsia="uk-UA"/>
              </w:rPr>
              <w:t>системою</w:t>
            </w:r>
            <w:r w:rsidRPr="00A960E9">
              <w:rPr>
                <w:rFonts w:ascii="Calibri" w:eastAsia="Times New Roman" w:hAnsi="Calibri" w:cs="Calibri"/>
                <w:sz w:val="20"/>
                <w:szCs w:val="20"/>
                <w:lang w:eastAsia="uk-UA"/>
              </w:rPr>
              <w:t xml:space="preserve"> SCADA, накопичувачами електричної та теплової енергії.</w:t>
            </w:r>
          </w:p>
        </w:tc>
        <w:tc>
          <w:tcPr>
            <w:tcW w:w="3402" w:type="dxa"/>
            <w:vAlign w:val="center"/>
          </w:tcPr>
          <w:p w14:paraId="51FE5078" w14:textId="0D1F100D" w:rsidR="00EA3744" w:rsidRPr="00A960E9" w:rsidRDefault="00726E38" w:rsidP="00912FF2">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Впровадження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кту забезпечує</w:t>
            </w:r>
            <w:r w:rsidR="001A4AA6" w:rsidRPr="00A960E9">
              <w:rPr>
                <w:rFonts w:ascii="Calibri" w:eastAsia="Times New Roman" w:hAnsi="Calibri" w:cs="Calibri"/>
                <w:sz w:val="20"/>
                <w:szCs w:val="20"/>
                <w:lang w:eastAsia="uk-UA"/>
              </w:rPr>
              <w:t xml:space="preserve"> енергетичн</w:t>
            </w:r>
            <w:r w:rsidRPr="00A960E9">
              <w:rPr>
                <w:rFonts w:ascii="Calibri" w:eastAsia="Times New Roman" w:hAnsi="Calibri" w:cs="Calibri"/>
                <w:sz w:val="20"/>
                <w:szCs w:val="20"/>
                <w:lang w:eastAsia="uk-UA"/>
              </w:rPr>
              <w:t>у</w:t>
            </w:r>
            <w:r w:rsidR="009506AE" w:rsidRPr="00A960E9">
              <w:rPr>
                <w:rFonts w:ascii="Calibri" w:eastAsia="Times New Roman" w:hAnsi="Calibri" w:cs="Calibri"/>
                <w:sz w:val="20"/>
                <w:szCs w:val="20"/>
                <w:lang w:eastAsia="uk-UA"/>
              </w:rPr>
              <w:t xml:space="preserve"> </w:t>
            </w:r>
            <w:r w:rsidR="00787CDF" w:rsidRPr="00A960E9">
              <w:rPr>
                <w:rFonts w:ascii="Calibri" w:eastAsia="Times New Roman" w:hAnsi="Calibri" w:cs="Calibri"/>
                <w:sz w:val="20"/>
                <w:szCs w:val="20"/>
                <w:lang w:eastAsia="uk-UA"/>
              </w:rPr>
              <w:t>незалежн</w:t>
            </w:r>
            <w:r w:rsidRPr="00A960E9">
              <w:rPr>
                <w:rFonts w:ascii="Calibri" w:eastAsia="Times New Roman" w:hAnsi="Calibri" w:cs="Calibri"/>
                <w:sz w:val="20"/>
                <w:szCs w:val="20"/>
                <w:lang w:eastAsia="uk-UA"/>
              </w:rPr>
              <w:t>і</w:t>
            </w:r>
            <w:r w:rsidR="00787CDF" w:rsidRPr="00A960E9">
              <w:rPr>
                <w:rFonts w:ascii="Calibri" w:eastAsia="Times New Roman" w:hAnsi="Calibri" w:cs="Calibri"/>
                <w:sz w:val="20"/>
                <w:szCs w:val="20"/>
                <w:lang w:eastAsia="uk-UA"/>
              </w:rPr>
              <w:t>ст</w:t>
            </w:r>
            <w:r w:rsidRPr="00A960E9">
              <w:rPr>
                <w:rFonts w:ascii="Calibri" w:eastAsia="Times New Roman" w:hAnsi="Calibri" w:cs="Calibri"/>
                <w:sz w:val="20"/>
                <w:szCs w:val="20"/>
                <w:lang w:eastAsia="uk-UA"/>
              </w:rPr>
              <w:t>ь</w:t>
            </w:r>
            <w:r w:rsidR="00787CDF" w:rsidRPr="00A960E9">
              <w:rPr>
                <w:rFonts w:ascii="Calibri" w:eastAsia="Times New Roman" w:hAnsi="Calibri" w:cs="Calibri"/>
                <w:sz w:val="20"/>
                <w:szCs w:val="20"/>
                <w:lang w:eastAsia="uk-UA"/>
              </w:rPr>
              <w:t xml:space="preserve"> та </w:t>
            </w:r>
            <w:r w:rsidRPr="00A960E9">
              <w:rPr>
                <w:rFonts w:ascii="Calibri" w:eastAsia="Times New Roman" w:hAnsi="Calibri" w:cs="Calibri"/>
                <w:sz w:val="20"/>
                <w:szCs w:val="20"/>
                <w:lang w:eastAsia="uk-UA"/>
              </w:rPr>
              <w:t>стійкість</w:t>
            </w:r>
            <w:r w:rsidR="00787CDF" w:rsidRPr="00A960E9">
              <w:rPr>
                <w:rFonts w:ascii="Calibri" w:eastAsia="Times New Roman" w:hAnsi="Calibri" w:cs="Calibri"/>
                <w:sz w:val="20"/>
                <w:szCs w:val="20"/>
                <w:lang w:eastAsia="uk-UA"/>
              </w:rPr>
              <w:t xml:space="preserve"> </w:t>
            </w:r>
            <w:r w:rsidR="001A4AA6" w:rsidRPr="00A960E9">
              <w:rPr>
                <w:rFonts w:ascii="Calibri" w:eastAsia="Times New Roman" w:hAnsi="Calibri" w:cs="Calibri"/>
                <w:sz w:val="20"/>
                <w:szCs w:val="20"/>
                <w:lang w:eastAsia="uk-UA"/>
              </w:rPr>
              <w:t>студентського містечка ХНУ. Цей про</w:t>
            </w:r>
            <w:r w:rsidR="00A25EC6" w:rsidRPr="00A960E9">
              <w:rPr>
                <w:rFonts w:ascii="Calibri" w:eastAsia="Times New Roman" w:hAnsi="Calibri" w:cs="Calibri"/>
                <w:sz w:val="20"/>
                <w:szCs w:val="20"/>
                <w:lang w:eastAsia="uk-UA"/>
              </w:rPr>
              <w:t>є</w:t>
            </w:r>
            <w:r w:rsidR="001A4AA6" w:rsidRPr="00A960E9">
              <w:rPr>
                <w:rFonts w:ascii="Calibri" w:eastAsia="Times New Roman" w:hAnsi="Calibri" w:cs="Calibri"/>
                <w:sz w:val="20"/>
                <w:szCs w:val="20"/>
                <w:lang w:eastAsia="uk-UA"/>
              </w:rPr>
              <w:t>кт має великий потенціал розповсюдження у вигляді об’єктових мікрогрід</w:t>
            </w:r>
            <w:r w:rsidRPr="00A960E9">
              <w:rPr>
                <w:rFonts w:ascii="Calibri" w:eastAsia="Times New Roman" w:hAnsi="Calibri" w:cs="Calibri"/>
                <w:sz w:val="20"/>
                <w:szCs w:val="20"/>
                <w:lang w:eastAsia="uk-UA"/>
              </w:rPr>
              <w:t xml:space="preserve"> (лікарні, санаторії, ін</w:t>
            </w:r>
            <w:r w:rsidR="009506AE" w:rsidRPr="00A960E9">
              <w:rPr>
                <w:rFonts w:ascii="Calibri" w:eastAsia="Times New Roman" w:hAnsi="Calibri" w:cs="Calibri"/>
                <w:sz w:val="20"/>
                <w:szCs w:val="20"/>
                <w:lang w:eastAsia="uk-UA"/>
              </w:rPr>
              <w:t>.)</w:t>
            </w:r>
            <w:r w:rsidR="001A4AA6" w:rsidRPr="00A960E9">
              <w:rPr>
                <w:rFonts w:ascii="Calibri" w:eastAsia="Times New Roman" w:hAnsi="Calibri" w:cs="Calibri"/>
                <w:sz w:val="20"/>
                <w:szCs w:val="20"/>
                <w:lang w:eastAsia="uk-UA"/>
              </w:rPr>
              <w:t xml:space="preserve">, </w:t>
            </w:r>
            <w:r w:rsidRPr="00A960E9">
              <w:rPr>
                <w:rFonts w:ascii="Calibri" w:eastAsia="Times New Roman" w:hAnsi="Calibri" w:cs="Calibri"/>
                <w:sz w:val="20"/>
                <w:szCs w:val="20"/>
                <w:lang w:eastAsia="uk-UA"/>
              </w:rPr>
              <w:t xml:space="preserve">а також </w:t>
            </w:r>
            <w:r w:rsidR="00912FF2" w:rsidRPr="00A960E9">
              <w:rPr>
                <w:rFonts w:ascii="Calibri" w:eastAsia="Times New Roman" w:hAnsi="Calibri" w:cs="Calibri"/>
                <w:sz w:val="20"/>
                <w:szCs w:val="20"/>
                <w:lang w:eastAsia="uk-UA"/>
              </w:rPr>
              <w:t xml:space="preserve">надалі </w:t>
            </w:r>
            <w:r w:rsidR="009506AE" w:rsidRPr="00A960E9">
              <w:rPr>
                <w:rFonts w:ascii="Calibri" w:eastAsia="Times New Roman" w:hAnsi="Calibri" w:cs="Calibri"/>
                <w:sz w:val="20"/>
                <w:szCs w:val="20"/>
                <w:lang w:eastAsia="uk-UA"/>
              </w:rPr>
              <w:t>і в місцевих громадах</w:t>
            </w:r>
          </w:p>
        </w:tc>
      </w:tr>
      <w:tr w:rsidR="00EA3744" w:rsidRPr="00A960E9" w14:paraId="00D03F58" w14:textId="77777777" w:rsidTr="00475063">
        <w:tc>
          <w:tcPr>
            <w:tcW w:w="2830" w:type="dxa"/>
            <w:vAlign w:val="center"/>
          </w:tcPr>
          <w:p w14:paraId="5B18E015" w14:textId="4057BE2C" w:rsidR="00EA3744" w:rsidRPr="00A960E9" w:rsidRDefault="009506AE" w:rsidP="00475063">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Т</w:t>
            </w:r>
            <w:r w:rsidR="00DF44D7" w:rsidRPr="00A960E9">
              <w:rPr>
                <w:rFonts w:ascii="Calibri" w:eastAsia="Times New Roman" w:hAnsi="Calibri" w:cs="Calibri"/>
                <w:sz w:val="20"/>
                <w:szCs w:val="20"/>
                <w:lang w:eastAsia="uk-UA"/>
              </w:rPr>
              <w:t>ранспортування енергії від Хмельницької АЕС</w:t>
            </w:r>
            <w:r w:rsidRPr="00A960E9">
              <w:rPr>
                <w:rFonts w:ascii="Calibri" w:eastAsia="Times New Roman" w:hAnsi="Calibri" w:cs="Calibri"/>
                <w:sz w:val="20"/>
                <w:szCs w:val="20"/>
                <w:lang w:eastAsia="uk-UA"/>
              </w:rPr>
              <w:t xml:space="preserve"> на далекі відстані</w:t>
            </w:r>
          </w:p>
        </w:tc>
        <w:tc>
          <w:tcPr>
            <w:tcW w:w="3544" w:type="dxa"/>
          </w:tcPr>
          <w:p w14:paraId="64595BDF" w14:textId="340D9BA0" w:rsidR="00EA3744" w:rsidRPr="00A960E9" w:rsidRDefault="00876C50" w:rsidP="00912FF2">
            <w:pPr>
              <w:jc w:val="both"/>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Потенціал скидної теплової енергії ХАЕС склада</w:t>
            </w:r>
            <w:r w:rsidR="00912FF2"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 xml:space="preserve"> б</w:t>
            </w:r>
            <w:r w:rsidR="00912FF2" w:rsidRPr="00A960E9">
              <w:rPr>
                <w:rFonts w:ascii="Calibri" w:eastAsia="Times New Roman" w:hAnsi="Calibri" w:cs="Calibri"/>
                <w:sz w:val="20"/>
                <w:szCs w:val="20"/>
                <w:lang w:eastAsia="uk-UA"/>
              </w:rPr>
              <w:t xml:space="preserve">лизько </w:t>
            </w:r>
            <w:r w:rsidRPr="00A960E9">
              <w:rPr>
                <w:rFonts w:ascii="Calibri" w:eastAsia="Times New Roman" w:hAnsi="Calibri" w:cs="Calibri"/>
                <w:sz w:val="20"/>
                <w:szCs w:val="20"/>
                <w:lang w:eastAsia="uk-UA"/>
              </w:rPr>
              <w:t>1400 МВт. Є перспек</w:t>
            </w:r>
            <w:r w:rsidR="009506AE" w:rsidRPr="00A960E9">
              <w:rPr>
                <w:rFonts w:ascii="Calibri" w:eastAsia="Times New Roman" w:hAnsi="Calibri" w:cs="Calibri"/>
                <w:sz w:val="20"/>
                <w:szCs w:val="20"/>
                <w:lang w:eastAsia="uk-UA"/>
              </w:rPr>
              <w:t>тива збільшення потужності ХАЕС</w:t>
            </w:r>
            <w:r w:rsidRPr="00A960E9">
              <w:rPr>
                <w:rFonts w:ascii="Calibri" w:eastAsia="Times New Roman" w:hAnsi="Calibri" w:cs="Calibri"/>
                <w:sz w:val="20"/>
                <w:szCs w:val="20"/>
                <w:lang w:eastAsia="uk-UA"/>
              </w:rPr>
              <w:t xml:space="preserve"> та</w:t>
            </w:r>
            <w:r w:rsidR="009506AE" w:rsidRPr="00A960E9">
              <w:rPr>
                <w:rFonts w:ascii="Calibri" w:eastAsia="Times New Roman" w:hAnsi="Calibri" w:cs="Calibri"/>
                <w:sz w:val="20"/>
                <w:szCs w:val="20"/>
                <w:lang w:eastAsia="uk-UA"/>
              </w:rPr>
              <w:t>,</w:t>
            </w:r>
            <w:r w:rsidRPr="00A960E9">
              <w:rPr>
                <w:rFonts w:ascii="Calibri" w:eastAsia="Times New Roman" w:hAnsi="Calibri" w:cs="Calibri"/>
                <w:sz w:val="20"/>
                <w:szCs w:val="20"/>
                <w:lang w:eastAsia="uk-UA"/>
              </w:rPr>
              <w:t xml:space="preserve"> відповідно</w:t>
            </w:r>
            <w:r w:rsidR="009506AE" w:rsidRPr="00A960E9">
              <w:rPr>
                <w:rFonts w:ascii="Calibri" w:eastAsia="Times New Roman" w:hAnsi="Calibri" w:cs="Calibri"/>
                <w:sz w:val="20"/>
                <w:szCs w:val="20"/>
                <w:lang w:eastAsia="uk-UA"/>
              </w:rPr>
              <w:t>,</w:t>
            </w:r>
            <w:r w:rsidRPr="00A960E9">
              <w:rPr>
                <w:rFonts w:ascii="Calibri" w:eastAsia="Times New Roman" w:hAnsi="Calibri" w:cs="Calibri"/>
                <w:sz w:val="20"/>
                <w:szCs w:val="20"/>
                <w:lang w:eastAsia="uk-UA"/>
              </w:rPr>
              <w:t xml:space="preserve"> скидної теплоти у двічі.</w:t>
            </w:r>
            <w:r w:rsidR="00C84985" w:rsidRPr="00A960E9">
              <w:rPr>
                <w:rFonts w:ascii="Calibri" w:eastAsia="Times New Roman" w:hAnsi="Calibri" w:cs="Calibri"/>
                <w:sz w:val="20"/>
                <w:szCs w:val="20"/>
                <w:lang w:eastAsia="uk-UA"/>
              </w:rPr>
              <w:t xml:space="preserve">  </w:t>
            </w:r>
          </w:p>
        </w:tc>
        <w:tc>
          <w:tcPr>
            <w:tcW w:w="3402" w:type="dxa"/>
            <w:vAlign w:val="center"/>
          </w:tcPr>
          <w:p w14:paraId="53265679" w14:textId="7636F41E" w:rsidR="00EA3744" w:rsidRPr="00A960E9" w:rsidRDefault="00876C50" w:rsidP="00912FF2">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Зм</w:t>
            </w:r>
            <w:r w:rsidR="00912FF2" w:rsidRPr="00A960E9">
              <w:rPr>
                <w:rFonts w:ascii="Calibri" w:eastAsia="Times New Roman" w:hAnsi="Calibri" w:cs="Calibri"/>
                <w:sz w:val="20"/>
                <w:szCs w:val="20"/>
                <w:lang w:eastAsia="uk-UA"/>
              </w:rPr>
              <w:t xml:space="preserve">еншення </w:t>
            </w:r>
            <w:r w:rsidRPr="00A960E9">
              <w:rPr>
                <w:rFonts w:ascii="Calibri" w:eastAsia="Times New Roman" w:hAnsi="Calibri" w:cs="Calibri"/>
                <w:sz w:val="20"/>
                <w:szCs w:val="20"/>
                <w:lang w:eastAsia="uk-UA"/>
              </w:rPr>
              <w:t xml:space="preserve">споживання </w:t>
            </w:r>
            <w:r w:rsidR="00787CDF" w:rsidRPr="00A960E9">
              <w:rPr>
                <w:rFonts w:ascii="Calibri" w:eastAsia="Times New Roman" w:hAnsi="Calibri" w:cs="Calibri"/>
                <w:sz w:val="20"/>
                <w:szCs w:val="20"/>
                <w:lang w:eastAsia="uk-UA"/>
              </w:rPr>
              <w:t xml:space="preserve">природного газу в СЦТ міста Славута. </w:t>
            </w:r>
            <w:r w:rsidR="004D0890" w:rsidRPr="00A960E9">
              <w:rPr>
                <w:rFonts w:ascii="Calibri" w:eastAsia="Times New Roman" w:hAnsi="Calibri" w:cs="Calibri"/>
                <w:sz w:val="20"/>
                <w:szCs w:val="20"/>
                <w:lang w:eastAsia="uk-UA"/>
              </w:rPr>
              <w:t xml:space="preserve">Зниження </w:t>
            </w:r>
            <w:r w:rsidRPr="00A960E9">
              <w:rPr>
                <w:rFonts w:ascii="Calibri" w:eastAsia="Times New Roman" w:hAnsi="Calibri" w:cs="Calibri"/>
                <w:sz w:val="20"/>
                <w:szCs w:val="20"/>
                <w:lang w:eastAsia="uk-UA"/>
              </w:rPr>
              <w:t>викидів</w:t>
            </w:r>
            <w:r w:rsidR="004D0890" w:rsidRPr="00A960E9">
              <w:rPr>
                <w:rFonts w:ascii="Calibri" w:eastAsia="Times New Roman" w:hAnsi="Calibri" w:cs="Calibri"/>
                <w:sz w:val="20"/>
                <w:szCs w:val="20"/>
                <w:lang w:eastAsia="uk-UA"/>
              </w:rPr>
              <w:t xml:space="preserve"> СО</w:t>
            </w:r>
            <w:r w:rsidR="004D0890" w:rsidRPr="00A960E9">
              <w:rPr>
                <w:rFonts w:ascii="Calibri" w:eastAsia="Times New Roman" w:hAnsi="Calibri" w:cs="Calibri"/>
                <w:sz w:val="20"/>
                <w:szCs w:val="20"/>
                <w:vertAlign w:val="subscript"/>
                <w:lang w:eastAsia="uk-UA"/>
              </w:rPr>
              <w:t>2</w:t>
            </w:r>
            <w:r w:rsidR="004D0890" w:rsidRPr="00A960E9">
              <w:rPr>
                <w:rFonts w:ascii="Calibri" w:eastAsia="Times New Roman" w:hAnsi="Calibri" w:cs="Calibri"/>
                <w:sz w:val="20"/>
                <w:szCs w:val="20"/>
                <w:lang w:eastAsia="uk-UA"/>
              </w:rPr>
              <w:t xml:space="preserve">. </w:t>
            </w:r>
            <w:r w:rsidR="00787CDF" w:rsidRPr="00A960E9">
              <w:rPr>
                <w:rFonts w:ascii="Calibri" w:eastAsia="Times New Roman" w:hAnsi="Calibri" w:cs="Calibri"/>
                <w:sz w:val="20"/>
                <w:szCs w:val="20"/>
                <w:lang w:eastAsia="uk-UA"/>
              </w:rPr>
              <w:t xml:space="preserve">Зниження </w:t>
            </w:r>
            <w:r w:rsidR="004D0890" w:rsidRPr="00A960E9">
              <w:rPr>
                <w:rFonts w:ascii="Calibri" w:eastAsia="Times New Roman" w:hAnsi="Calibri" w:cs="Calibri"/>
                <w:sz w:val="20"/>
                <w:szCs w:val="20"/>
                <w:lang w:eastAsia="uk-UA"/>
              </w:rPr>
              <w:t xml:space="preserve">собівартості теплової енергії. </w:t>
            </w:r>
            <w:r w:rsidR="00787CDF" w:rsidRPr="00A960E9">
              <w:rPr>
                <w:rFonts w:ascii="Calibri" w:eastAsia="Times New Roman" w:hAnsi="Calibri" w:cs="Calibri"/>
                <w:sz w:val="20"/>
                <w:szCs w:val="20"/>
                <w:lang w:eastAsia="uk-UA"/>
              </w:rPr>
              <w:t xml:space="preserve">Створення передумов </w:t>
            </w:r>
            <w:r w:rsidR="004D0890" w:rsidRPr="00A960E9">
              <w:rPr>
                <w:rFonts w:ascii="Calibri" w:eastAsia="Times New Roman" w:hAnsi="Calibri" w:cs="Calibri"/>
                <w:sz w:val="20"/>
                <w:szCs w:val="20"/>
                <w:lang w:eastAsia="uk-UA"/>
              </w:rPr>
              <w:t>будівництва</w:t>
            </w:r>
            <w:r w:rsidR="00787CDF" w:rsidRPr="00A960E9">
              <w:rPr>
                <w:rFonts w:ascii="Calibri" w:eastAsia="Times New Roman" w:hAnsi="Calibri" w:cs="Calibri"/>
                <w:sz w:val="20"/>
                <w:szCs w:val="20"/>
                <w:lang w:eastAsia="uk-UA"/>
              </w:rPr>
              <w:t xml:space="preserve"> потужного агропромислового комплексу у </w:t>
            </w:r>
            <w:r w:rsidR="004D0890" w:rsidRPr="00A960E9">
              <w:rPr>
                <w:rFonts w:ascii="Calibri" w:eastAsia="Times New Roman" w:hAnsi="Calibri" w:cs="Calibri"/>
                <w:sz w:val="20"/>
                <w:szCs w:val="20"/>
                <w:lang w:eastAsia="uk-UA"/>
              </w:rPr>
              <w:t>районі</w:t>
            </w:r>
            <w:r w:rsidR="00787CDF" w:rsidRPr="00A960E9">
              <w:rPr>
                <w:rFonts w:ascii="Calibri" w:eastAsia="Times New Roman" w:hAnsi="Calibri" w:cs="Calibri"/>
                <w:sz w:val="20"/>
                <w:szCs w:val="20"/>
                <w:lang w:eastAsia="uk-UA"/>
              </w:rPr>
              <w:t xml:space="preserve"> </w:t>
            </w:r>
            <w:r w:rsidR="004D0890" w:rsidRPr="00A960E9">
              <w:rPr>
                <w:rFonts w:ascii="Calibri" w:eastAsia="Times New Roman" w:hAnsi="Calibri" w:cs="Calibri"/>
                <w:sz w:val="20"/>
                <w:szCs w:val="20"/>
                <w:lang w:eastAsia="uk-UA"/>
              </w:rPr>
              <w:t>траєкторії</w:t>
            </w:r>
            <w:r w:rsidR="00787CDF" w:rsidRPr="00A960E9">
              <w:rPr>
                <w:rFonts w:ascii="Calibri" w:eastAsia="Times New Roman" w:hAnsi="Calibri" w:cs="Calibri"/>
                <w:sz w:val="20"/>
                <w:szCs w:val="20"/>
                <w:lang w:eastAsia="uk-UA"/>
              </w:rPr>
              <w:t xml:space="preserve"> </w:t>
            </w:r>
            <w:r w:rsidR="004D0890" w:rsidRPr="00A960E9">
              <w:rPr>
                <w:rFonts w:ascii="Calibri" w:eastAsia="Times New Roman" w:hAnsi="Calibri" w:cs="Calibri"/>
                <w:sz w:val="20"/>
                <w:szCs w:val="20"/>
                <w:lang w:eastAsia="uk-UA"/>
              </w:rPr>
              <w:t>Нетішин</w:t>
            </w:r>
            <w:r w:rsidR="009506AE" w:rsidRPr="00A960E9">
              <w:rPr>
                <w:rFonts w:ascii="Calibri" w:eastAsia="Times New Roman" w:hAnsi="Calibri" w:cs="Calibri"/>
                <w:sz w:val="20"/>
                <w:szCs w:val="20"/>
                <w:lang w:eastAsia="uk-UA"/>
              </w:rPr>
              <w:t xml:space="preserve"> – </w:t>
            </w:r>
            <w:r w:rsidR="00787CDF" w:rsidRPr="00A960E9">
              <w:rPr>
                <w:rFonts w:ascii="Calibri" w:eastAsia="Times New Roman" w:hAnsi="Calibri" w:cs="Calibri"/>
                <w:sz w:val="20"/>
                <w:szCs w:val="20"/>
                <w:lang w:eastAsia="uk-UA"/>
              </w:rPr>
              <w:t>Славут</w:t>
            </w:r>
            <w:r w:rsidR="007C151D" w:rsidRPr="00A960E9">
              <w:rPr>
                <w:rFonts w:ascii="Calibri" w:eastAsia="Times New Roman" w:hAnsi="Calibri" w:cs="Calibri"/>
                <w:sz w:val="20"/>
                <w:szCs w:val="20"/>
                <w:lang w:eastAsia="uk-UA"/>
              </w:rPr>
              <w:t>а</w:t>
            </w:r>
          </w:p>
        </w:tc>
      </w:tr>
      <w:tr w:rsidR="00EA3744" w:rsidRPr="00A960E9" w14:paraId="3D4A9FC4" w14:textId="77777777" w:rsidTr="00475063">
        <w:tc>
          <w:tcPr>
            <w:tcW w:w="2830" w:type="dxa"/>
            <w:vAlign w:val="center"/>
          </w:tcPr>
          <w:p w14:paraId="501ACF36" w14:textId="601B515E" w:rsidR="00EA3744" w:rsidRPr="00A960E9" w:rsidRDefault="00F00CFA" w:rsidP="007054CF">
            <w:pPr>
              <w:spacing w:after="80"/>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Використання ТПВ</w:t>
            </w:r>
            <w:r w:rsidR="007054CF">
              <w:rPr>
                <w:rFonts w:ascii="Calibri" w:eastAsia="Times New Roman" w:hAnsi="Calibri" w:cs="Calibri"/>
                <w:sz w:val="20"/>
                <w:szCs w:val="20"/>
                <w:lang w:eastAsia="uk-UA"/>
              </w:rPr>
              <w:t>,</w:t>
            </w:r>
            <w:r w:rsidRPr="00A960E9">
              <w:rPr>
                <w:rFonts w:ascii="Calibri" w:eastAsia="Times New Roman" w:hAnsi="Calibri" w:cs="Calibri"/>
                <w:sz w:val="20"/>
                <w:szCs w:val="20"/>
                <w:lang w:eastAsia="uk-UA"/>
              </w:rPr>
              <w:t xml:space="preserve"> </w:t>
            </w:r>
            <w:r w:rsidR="00912FF2" w:rsidRPr="00A960E9">
              <w:rPr>
                <w:rFonts w:ascii="Calibri" w:eastAsia="Times New Roman" w:hAnsi="Calibri" w:cs="Calibri"/>
                <w:sz w:val="20"/>
                <w:szCs w:val="20"/>
                <w:lang w:eastAsia="uk-UA"/>
              </w:rPr>
              <w:t xml:space="preserve">як </w:t>
            </w:r>
            <w:r w:rsidRPr="00A960E9">
              <w:rPr>
                <w:rFonts w:ascii="Calibri" w:eastAsia="Times New Roman" w:hAnsi="Calibri" w:cs="Calibri"/>
                <w:sz w:val="20"/>
                <w:szCs w:val="20"/>
                <w:lang w:eastAsia="uk-UA"/>
              </w:rPr>
              <w:t>енергетичн</w:t>
            </w:r>
            <w:r w:rsidR="007054CF">
              <w:rPr>
                <w:rFonts w:ascii="Calibri" w:eastAsia="Times New Roman" w:hAnsi="Calibri" w:cs="Calibri"/>
                <w:sz w:val="20"/>
                <w:szCs w:val="20"/>
                <w:lang w:eastAsia="uk-UA"/>
              </w:rPr>
              <w:t>ого</w:t>
            </w:r>
            <w:r w:rsidR="00912FF2" w:rsidRPr="00A960E9">
              <w:rPr>
                <w:rFonts w:ascii="Calibri" w:eastAsia="Times New Roman" w:hAnsi="Calibri" w:cs="Calibri"/>
                <w:sz w:val="20"/>
                <w:szCs w:val="20"/>
                <w:lang w:eastAsia="uk-UA"/>
              </w:rPr>
              <w:t xml:space="preserve"> </w:t>
            </w:r>
            <w:r w:rsidRPr="00A960E9">
              <w:rPr>
                <w:rFonts w:ascii="Calibri" w:eastAsia="Times New Roman" w:hAnsi="Calibri" w:cs="Calibri"/>
                <w:sz w:val="20"/>
                <w:szCs w:val="20"/>
                <w:lang w:eastAsia="uk-UA"/>
              </w:rPr>
              <w:t>ресурс</w:t>
            </w:r>
            <w:r w:rsidR="007054CF">
              <w:rPr>
                <w:rFonts w:ascii="Calibri" w:eastAsia="Times New Roman" w:hAnsi="Calibri" w:cs="Calibri"/>
                <w:sz w:val="20"/>
                <w:szCs w:val="20"/>
                <w:lang w:eastAsia="uk-UA"/>
              </w:rPr>
              <w:t>у</w:t>
            </w:r>
          </w:p>
        </w:tc>
        <w:tc>
          <w:tcPr>
            <w:tcW w:w="3544" w:type="dxa"/>
          </w:tcPr>
          <w:p w14:paraId="2F8C25F5" w14:textId="1E2E5098" w:rsidR="00EA3744" w:rsidRPr="00A960E9" w:rsidRDefault="00C84985" w:rsidP="009506AE">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Велика актуальність упорядкування регіональної системи поводження з ТПВ. Наявність регіональної програми поводження з ТПВ. Необхідність </w:t>
            </w:r>
            <w:r w:rsidR="00D05860" w:rsidRPr="00A960E9">
              <w:rPr>
                <w:rFonts w:ascii="Calibri" w:eastAsia="Times New Roman" w:hAnsi="Calibri" w:cs="Calibri"/>
                <w:sz w:val="20"/>
                <w:szCs w:val="20"/>
                <w:lang w:eastAsia="uk-UA"/>
              </w:rPr>
              <w:t>її</w:t>
            </w:r>
            <w:r w:rsidRPr="00A960E9">
              <w:rPr>
                <w:rFonts w:ascii="Calibri" w:eastAsia="Times New Roman" w:hAnsi="Calibri" w:cs="Calibri"/>
                <w:sz w:val="20"/>
                <w:szCs w:val="20"/>
                <w:lang w:eastAsia="uk-UA"/>
              </w:rPr>
              <w:t xml:space="preserve"> актуалізації</w:t>
            </w:r>
            <w:r w:rsidR="00D56082" w:rsidRPr="00A960E9">
              <w:rPr>
                <w:rFonts w:ascii="Calibri" w:eastAsia="Times New Roman" w:hAnsi="Calibri" w:cs="Calibri"/>
                <w:sz w:val="20"/>
                <w:szCs w:val="20"/>
                <w:lang w:eastAsia="uk-UA"/>
              </w:rPr>
              <w:t xml:space="preserve"> </w:t>
            </w:r>
          </w:p>
        </w:tc>
        <w:tc>
          <w:tcPr>
            <w:tcW w:w="3402" w:type="dxa"/>
            <w:vAlign w:val="center"/>
          </w:tcPr>
          <w:p w14:paraId="2E98F70E" w14:textId="290EEC74" w:rsidR="00EA3744" w:rsidRPr="00A960E9" w:rsidRDefault="004D0890" w:rsidP="00475063">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Заміщення природного газу на джерелах </w:t>
            </w:r>
            <w:r w:rsidR="00876C50" w:rsidRPr="00A960E9">
              <w:rPr>
                <w:rFonts w:ascii="Calibri" w:eastAsia="Times New Roman" w:hAnsi="Calibri" w:cs="Calibri"/>
                <w:sz w:val="20"/>
                <w:szCs w:val="20"/>
                <w:lang w:eastAsia="uk-UA"/>
              </w:rPr>
              <w:t xml:space="preserve">теплової та електричної енергії </w:t>
            </w:r>
            <w:r w:rsidRPr="00A960E9">
              <w:rPr>
                <w:rFonts w:ascii="Calibri" w:eastAsia="Times New Roman" w:hAnsi="Calibri" w:cs="Calibri"/>
                <w:sz w:val="20"/>
                <w:szCs w:val="20"/>
                <w:lang w:eastAsia="uk-UA"/>
              </w:rPr>
              <w:t xml:space="preserve"> </w:t>
            </w:r>
            <w:r w:rsidR="009506AE" w:rsidRPr="00A960E9">
              <w:rPr>
                <w:rFonts w:ascii="Calibri" w:eastAsia="Times New Roman" w:hAnsi="Calibri" w:cs="Calibri"/>
                <w:sz w:val="20"/>
                <w:szCs w:val="20"/>
                <w:lang w:eastAsia="uk-UA"/>
              </w:rPr>
              <w:t>паливом виробленим з ТПВ</w:t>
            </w:r>
          </w:p>
        </w:tc>
      </w:tr>
      <w:tr w:rsidR="00EA3744" w:rsidRPr="00A960E9" w14:paraId="3DA7A772" w14:textId="77777777" w:rsidTr="003F1096">
        <w:tc>
          <w:tcPr>
            <w:tcW w:w="2830" w:type="dxa"/>
            <w:vAlign w:val="center"/>
          </w:tcPr>
          <w:p w14:paraId="72DFE736" w14:textId="073196E7" w:rsidR="00EA3744" w:rsidRPr="00A960E9" w:rsidRDefault="00726E38" w:rsidP="003F1096">
            <w:pPr>
              <w:shd w:val="clear" w:color="auto" w:fill="FFFFFF"/>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Створення агропромислово-енергетичного кластеру у </w:t>
            </w:r>
            <w:r w:rsidR="00873779" w:rsidRPr="00A960E9">
              <w:rPr>
                <w:rFonts w:ascii="Calibri" w:eastAsia="Times New Roman" w:hAnsi="Calibri" w:cs="Calibri"/>
                <w:sz w:val="20"/>
                <w:szCs w:val="20"/>
                <w:lang w:eastAsia="uk-UA"/>
              </w:rPr>
              <w:t>Теофіпольський</w:t>
            </w:r>
            <w:r w:rsidRPr="00A960E9">
              <w:rPr>
                <w:rFonts w:ascii="Calibri" w:eastAsia="Times New Roman" w:hAnsi="Calibri" w:cs="Calibri"/>
                <w:sz w:val="20"/>
                <w:szCs w:val="20"/>
                <w:lang w:eastAsia="uk-UA"/>
              </w:rPr>
              <w:t xml:space="preserve"> селищн</w:t>
            </w:r>
            <w:r w:rsidR="009506AE" w:rsidRPr="00A960E9">
              <w:rPr>
                <w:rFonts w:ascii="Calibri" w:eastAsia="Times New Roman" w:hAnsi="Calibri" w:cs="Calibri"/>
                <w:sz w:val="20"/>
                <w:szCs w:val="20"/>
                <w:lang w:eastAsia="uk-UA"/>
              </w:rPr>
              <w:t>ій</w:t>
            </w:r>
            <w:r w:rsidR="003F1096" w:rsidRPr="00A960E9">
              <w:rPr>
                <w:rFonts w:ascii="Calibri" w:eastAsia="Times New Roman" w:hAnsi="Calibri" w:cs="Calibri"/>
                <w:sz w:val="20"/>
                <w:szCs w:val="20"/>
                <w:lang w:eastAsia="uk-UA"/>
              </w:rPr>
              <w:t xml:space="preserve"> громаді</w:t>
            </w:r>
          </w:p>
        </w:tc>
        <w:tc>
          <w:tcPr>
            <w:tcW w:w="3544" w:type="dxa"/>
          </w:tcPr>
          <w:p w14:paraId="12B5E7A0" w14:textId="6EFA490B" w:rsidR="00EA3744" w:rsidRPr="00A960E9" w:rsidRDefault="00726E38" w:rsidP="009506AE">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Хмельниччина має великий потенціал сільськогосподарських та агропромислових відходів. Є </w:t>
            </w:r>
            <w:r w:rsidR="009506AE" w:rsidRPr="00A960E9">
              <w:rPr>
                <w:rFonts w:ascii="Calibri" w:eastAsia="Times New Roman" w:hAnsi="Calibri" w:cs="Calibri"/>
                <w:sz w:val="20"/>
                <w:szCs w:val="20"/>
                <w:lang w:eastAsia="uk-UA"/>
              </w:rPr>
              <w:t xml:space="preserve">досвід </w:t>
            </w:r>
            <w:r w:rsidRPr="00A960E9">
              <w:rPr>
                <w:rFonts w:ascii="Calibri" w:eastAsia="Times New Roman" w:hAnsi="Calibri" w:cs="Calibri"/>
                <w:sz w:val="20"/>
                <w:szCs w:val="20"/>
                <w:lang w:eastAsia="uk-UA"/>
              </w:rPr>
              <w:t>їх використання для</w:t>
            </w:r>
            <w:r w:rsidR="009506AE" w:rsidRPr="00A960E9">
              <w:rPr>
                <w:rFonts w:ascii="Calibri" w:eastAsia="Times New Roman" w:hAnsi="Calibri" w:cs="Calibri"/>
                <w:sz w:val="20"/>
                <w:szCs w:val="20"/>
                <w:lang w:eastAsia="uk-UA"/>
              </w:rPr>
              <w:t xml:space="preserve"> виробництва біогазу, біометану</w:t>
            </w:r>
            <w:r w:rsidRPr="00A960E9">
              <w:rPr>
                <w:rFonts w:ascii="Calibri" w:eastAsia="Times New Roman" w:hAnsi="Calibri" w:cs="Calibri"/>
                <w:sz w:val="20"/>
                <w:szCs w:val="20"/>
                <w:lang w:eastAsia="uk-UA"/>
              </w:rPr>
              <w:t xml:space="preserve"> та навіть подачі біометан</w:t>
            </w:r>
            <w:r w:rsidR="009506AE" w:rsidRPr="00A960E9">
              <w:rPr>
                <w:rFonts w:ascii="Calibri" w:eastAsia="Times New Roman" w:hAnsi="Calibri" w:cs="Calibri"/>
                <w:sz w:val="20"/>
                <w:szCs w:val="20"/>
                <w:lang w:eastAsia="uk-UA"/>
              </w:rPr>
              <w:t xml:space="preserve">у в </w:t>
            </w:r>
            <w:r w:rsidR="00873779" w:rsidRPr="00A960E9">
              <w:rPr>
                <w:rFonts w:ascii="Calibri" w:eastAsia="Times New Roman" w:hAnsi="Calibri" w:cs="Calibri"/>
                <w:sz w:val="20"/>
                <w:szCs w:val="20"/>
                <w:lang w:eastAsia="uk-UA"/>
              </w:rPr>
              <w:t>ГРМ</w:t>
            </w:r>
          </w:p>
        </w:tc>
        <w:tc>
          <w:tcPr>
            <w:tcW w:w="3402" w:type="dxa"/>
            <w:vAlign w:val="center"/>
          </w:tcPr>
          <w:p w14:paraId="678392E7" w14:textId="712BD8CE" w:rsidR="00EA3744" w:rsidRPr="00A960E9" w:rsidRDefault="00726E38" w:rsidP="007054CF">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Створення в Теофіп</w:t>
            </w:r>
            <w:r w:rsidR="00430950" w:rsidRPr="00A960E9">
              <w:rPr>
                <w:rFonts w:ascii="Calibri" w:eastAsia="Times New Roman" w:hAnsi="Calibri" w:cs="Calibri"/>
                <w:sz w:val="20"/>
                <w:szCs w:val="20"/>
                <w:lang w:eastAsia="uk-UA"/>
              </w:rPr>
              <w:t>о</w:t>
            </w:r>
            <w:r w:rsidRPr="00A960E9">
              <w:rPr>
                <w:rFonts w:ascii="Calibri" w:eastAsia="Times New Roman" w:hAnsi="Calibri" w:cs="Calibri"/>
                <w:sz w:val="20"/>
                <w:szCs w:val="20"/>
                <w:lang w:eastAsia="uk-UA"/>
              </w:rPr>
              <w:t>льськ</w:t>
            </w:r>
            <w:r w:rsidR="009506AE" w:rsidRPr="00A960E9">
              <w:rPr>
                <w:rFonts w:ascii="Calibri" w:eastAsia="Times New Roman" w:hAnsi="Calibri" w:cs="Calibri"/>
                <w:sz w:val="20"/>
                <w:szCs w:val="20"/>
                <w:lang w:eastAsia="uk-UA"/>
              </w:rPr>
              <w:t>ій</w:t>
            </w:r>
            <w:r w:rsidRPr="00A960E9">
              <w:rPr>
                <w:rFonts w:ascii="Calibri" w:eastAsia="Times New Roman" w:hAnsi="Calibri" w:cs="Calibri"/>
                <w:sz w:val="20"/>
                <w:szCs w:val="20"/>
                <w:lang w:eastAsia="uk-UA"/>
              </w:rPr>
              <w:t xml:space="preserve"> </w:t>
            </w:r>
            <w:r w:rsidR="009506AE" w:rsidRPr="00A960E9">
              <w:rPr>
                <w:rFonts w:ascii="Calibri" w:eastAsia="Times New Roman" w:hAnsi="Calibri" w:cs="Calibri"/>
                <w:sz w:val="20"/>
                <w:szCs w:val="20"/>
                <w:lang w:eastAsia="uk-UA"/>
              </w:rPr>
              <w:t>громаді «енергетичного острова»</w:t>
            </w:r>
            <w:r w:rsidRPr="00A960E9">
              <w:rPr>
                <w:rFonts w:ascii="Calibri" w:eastAsia="Times New Roman" w:hAnsi="Calibri" w:cs="Calibri"/>
                <w:sz w:val="20"/>
                <w:szCs w:val="20"/>
                <w:lang w:eastAsia="uk-UA"/>
              </w:rPr>
              <w:t xml:space="preserve"> спільно з цукровим заводом та енергетичним парком, який може пра</w:t>
            </w:r>
            <w:r w:rsidR="009506AE" w:rsidRPr="00A960E9">
              <w:rPr>
                <w:rFonts w:ascii="Calibri" w:eastAsia="Times New Roman" w:hAnsi="Calibri" w:cs="Calibri"/>
                <w:sz w:val="20"/>
                <w:szCs w:val="20"/>
                <w:lang w:eastAsia="uk-UA"/>
              </w:rPr>
              <w:t xml:space="preserve">цювати </w:t>
            </w:r>
            <w:r w:rsidRPr="00A960E9">
              <w:rPr>
                <w:rFonts w:ascii="Calibri" w:eastAsia="Times New Roman" w:hAnsi="Calibri" w:cs="Calibri"/>
                <w:sz w:val="20"/>
                <w:szCs w:val="20"/>
                <w:lang w:eastAsia="uk-UA"/>
              </w:rPr>
              <w:t xml:space="preserve">як </w:t>
            </w:r>
            <w:r w:rsidR="00F66615" w:rsidRPr="00A960E9">
              <w:rPr>
                <w:rFonts w:ascii="Calibri" w:eastAsia="Times New Roman" w:hAnsi="Calibri" w:cs="Calibri"/>
                <w:sz w:val="20"/>
                <w:szCs w:val="20"/>
                <w:lang w:eastAsia="uk-UA"/>
              </w:rPr>
              <w:t>автономн</w:t>
            </w:r>
            <w:r w:rsidR="007054CF">
              <w:rPr>
                <w:rFonts w:ascii="Calibri" w:eastAsia="Times New Roman" w:hAnsi="Calibri" w:cs="Calibri"/>
                <w:sz w:val="20"/>
                <w:szCs w:val="20"/>
                <w:lang w:eastAsia="uk-UA"/>
              </w:rPr>
              <w:t>о</w:t>
            </w:r>
            <w:r w:rsidRPr="00A960E9">
              <w:rPr>
                <w:rFonts w:ascii="Calibri" w:eastAsia="Times New Roman" w:hAnsi="Calibri" w:cs="Calibri"/>
                <w:sz w:val="20"/>
                <w:szCs w:val="20"/>
                <w:lang w:eastAsia="uk-UA"/>
              </w:rPr>
              <w:t>, так і</w:t>
            </w:r>
            <w:r w:rsidR="009506AE" w:rsidRPr="00A960E9">
              <w:rPr>
                <w:rFonts w:ascii="Calibri" w:eastAsia="Times New Roman" w:hAnsi="Calibri" w:cs="Calibri"/>
                <w:sz w:val="20"/>
                <w:szCs w:val="20"/>
                <w:lang w:eastAsia="uk-UA"/>
              </w:rPr>
              <w:t xml:space="preserve"> с</w:t>
            </w:r>
            <w:r w:rsidRPr="00A960E9">
              <w:rPr>
                <w:rFonts w:ascii="Calibri" w:eastAsia="Times New Roman" w:hAnsi="Calibri" w:cs="Calibri"/>
                <w:sz w:val="20"/>
                <w:szCs w:val="20"/>
                <w:lang w:eastAsia="uk-UA"/>
              </w:rPr>
              <w:t xml:space="preserve">пільно з ОЕС </w:t>
            </w:r>
          </w:p>
        </w:tc>
      </w:tr>
      <w:tr w:rsidR="00551827" w:rsidRPr="00A960E9" w14:paraId="669CE5BE" w14:textId="77777777" w:rsidTr="009506AE">
        <w:tc>
          <w:tcPr>
            <w:tcW w:w="2830" w:type="dxa"/>
          </w:tcPr>
          <w:p w14:paraId="4674AF88" w14:textId="11F5D394" w:rsidR="00551827" w:rsidRPr="00A960E9" w:rsidRDefault="00551827" w:rsidP="003F109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Організаційний про</w:t>
            </w:r>
            <w:r w:rsidR="003F109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 «Забезпечення ефективного функціонування регіональної системи енергетичного менеджменту»</w:t>
            </w:r>
          </w:p>
        </w:tc>
        <w:tc>
          <w:tcPr>
            <w:tcW w:w="3544" w:type="dxa"/>
          </w:tcPr>
          <w:p w14:paraId="057ECC9A" w14:textId="59400CF7" w:rsidR="00551827" w:rsidRPr="00A960E9" w:rsidRDefault="00551827" w:rsidP="00A25EC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w:t>
            </w:r>
            <w:r w:rsidR="003F1096" w:rsidRPr="00A960E9">
              <w:rPr>
                <w:rFonts w:ascii="Calibri" w:eastAsia="Times New Roman" w:hAnsi="Calibri" w:cs="Calibri"/>
                <w:sz w:val="20"/>
                <w:szCs w:val="20"/>
                <w:lang w:eastAsia="uk-UA"/>
              </w:rPr>
              <w:t xml:space="preserve">аявність </w:t>
            </w:r>
            <w:r w:rsidRPr="00A960E9">
              <w:rPr>
                <w:rFonts w:ascii="Calibri" w:eastAsia="Times New Roman" w:hAnsi="Calibri" w:cs="Calibri"/>
                <w:sz w:val="20"/>
                <w:szCs w:val="20"/>
                <w:lang w:eastAsia="uk-UA"/>
              </w:rPr>
              <w:t>сфер енергетичного планування в області, частина з яки</w:t>
            </w:r>
            <w:r w:rsidR="003F1096" w:rsidRPr="00A960E9">
              <w:rPr>
                <w:rFonts w:ascii="Calibri" w:eastAsia="Times New Roman" w:hAnsi="Calibri" w:cs="Calibri"/>
                <w:sz w:val="20"/>
                <w:szCs w:val="20"/>
                <w:lang w:eastAsia="uk-UA"/>
              </w:rPr>
              <w:t xml:space="preserve">х не є сферами планування ОДА. </w:t>
            </w:r>
            <w:r w:rsidRPr="00A960E9">
              <w:rPr>
                <w:rFonts w:ascii="Calibri" w:eastAsia="Times New Roman" w:hAnsi="Calibri" w:cs="Calibri"/>
                <w:sz w:val="20"/>
                <w:szCs w:val="20"/>
                <w:lang w:eastAsia="uk-UA"/>
              </w:rPr>
              <w:t xml:space="preserve">Створення РСЕМ дозволяє </w:t>
            </w:r>
            <w:r w:rsidR="00CE7E43" w:rsidRPr="00A960E9">
              <w:rPr>
                <w:rFonts w:ascii="Calibri" w:eastAsia="Times New Roman" w:hAnsi="Calibri" w:cs="Calibri"/>
                <w:sz w:val="20"/>
                <w:szCs w:val="20"/>
                <w:lang w:eastAsia="uk-UA"/>
              </w:rPr>
              <w:t>здійснювати моніторинг та координацію діяльності у цих сферах</w:t>
            </w:r>
          </w:p>
        </w:tc>
        <w:tc>
          <w:tcPr>
            <w:tcW w:w="3402" w:type="dxa"/>
          </w:tcPr>
          <w:p w14:paraId="6C7BDB67" w14:textId="3A51935E" w:rsidR="00551827" w:rsidRPr="00A960E9" w:rsidRDefault="00CE7E43" w:rsidP="00912FF2">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Розробка та реалізація цілісного підходу </w:t>
            </w:r>
            <w:r w:rsidR="00912FF2" w:rsidRPr="00A960E9">
              <w:rPr>
                <w:rFonts w:ascii="Calibri" w:eastAsia="Times New Roman" w:hAnsi="Calibri" w:cs="Calibri"/>
                <w:sz w:val="20"/>
                <w:szCs w:val="20"/>
                <w:lang w:eastAsia="uk-UA"/>
              </w:rPr>
              <w:t>до регіонального</w:t>
            </w:r>
            <w:r w:rsidRPr="00A960E9">
              <w:rPr>
                <w:rFonts w:ascii="Calibri" w:eastAsia="Times New Roman" w:hAnsi="Calibri" w:cs="Calibri"/>
                <w:sz w:val="20"/>
                <w:szCs w:val="20"/>
                <w:lang w:eastAsia="uk-UA"/>
              </w:rPr>
              <w:t xml:space="preserve"> енерге</w:t>
            </w:r>
            <w:r w:rsidR="00530C1B" w:rsidRPr="00A960E9">
              <w:rPr>
                <w:rFonts w:ascii="Calibri" w:eastAsia="Times New Roman" w:hAnsi="Calibri" w:cs="Calibri"/>
                <w:sz w:val="20"/>
                <w:szCs w:val="20"/>
                <w:lang w:eastAsia="uk-UA"/>
              </w:rPr>
              <w:t>тично</w:t>
            </w:r>
            <w:r w:rsidR="00912FF2" w:rsidRPr="00A960E9">
              <w:rPr>
                <w:rFonts w:ascii="Calibri" w:eastAsia="Times New Roman" w:hAnsi="Calibri" w:cs="Calibri"/>
                <w:sz w:val="20"/>
                <w:szCs w:val="20"/>
                <w:lang w:eastAsia="uk-UA"/>
              </w:rPr>
              <w:t>го</w:t>
            </w:r>
            <w:r w:rsidR="00530C1B" w:rsidRPr="00A960E9">
              <w:rPr>
                <w:rFonts w:ascii="Calibri" w:eastAsia="Times New Roman" w:hAnsi="Calibri" w:cs="Calibri"/>
                <w:sz w:val="20"/>
                <w:szCs w:val="20"/>
                <w:lang w:eastAsia="uk-UA"/>
              </w:rPr>
              <w:t xml:space="preserve"> плануванн</w:t>
            </w:r>
            <w:r w:rsidR="00912FF2" w:rsidRPr="00A960E9">
              <w:rPr>
                <w:rFonts w:ascii="Calibri" w:eastAsia="Times New Roman" w:hAnsi="Calibri" w:cs="Calibri"/>
                <w:sz w:val="20"/>
                <w:szCs w:val="20"/>
                <w:lang w:eastAsia="uk-UA"/>
              </w:rPr>
              <w:t>я</w:t>
            </w:r>
            <w:r w:rsidR="00530C1B" w:rsidRPr="00A960E9">
              <w:rPr>
                <w:rFonts w:ascii="Calibri" w:eastAsia="Times New Roman" w:hAnsi="Calibri" w:cs="Calibri"/>
                <w:sz w:val="20"/>
                <w:szCs w:val="20"/>
                <w:lang w:eastAsia="uk-UA"/>
              </w:rPr>
              <w:t xml:space="preserve">. Досягнення </w:t>
            </w:r>
            <w:r w:rsidRPr="00A960E9">
              <w:rPr>
                <w:rFonts w:ascii="Calibri" w:eastAsia="Times New Roman" w:hAnsi="Calibri" w:cs="Calibri"/>
                <w:sz w:val="20"/>
                <w:szCs w:val="20"/>
                <w:lang w:eastAsia="uk-UA"/>
              </w:rPr>
              <w:t>р</w:t>
            </w:r>
            <w:r w:rsidR="00530C1B" w:rsidRPr="00A960E9">
              <w:rPr>
                <w:rFonts w:ascii="Calibri" w:eastAsia="Times New Roman" w:hAnsi="Calibri" w:cs="Calibri"/>
                <w:sz w:val="20"/>
                <w:szCs w:val="20"/>
                <w:lang w:eastAsia="uk-UA"/>
              </w:rPr>
              <w:t>егіональних енергетичних цілій</w:t>
            </w:r>
          </w:p>
        </w:tc>
      </w:tr>
      <w:tr w:rsidR="00726E38" w:rsidRPr="00A960E9" w14:paraId="6E8D8E79" w14:textId="77777777" w:rsidTr="00530C1B">
        <w:tc>
          <w:tcPr>
            <w:tcW w:w="2830" w:type="dxa"/>
            <w:vAlign w:val="center"/>
          </w:tcPr>
          <w:p w14:paraId="5F116365" w14:textId="5667E2BD" w:rsidR="00F66615" w:rsidRPr="00A960E9" w:rsidRDefault="00726E38" w:rsidP="00F66615">
            <w:pPr>
              <w:spacing w:after="80"/>
              <w:jc w:val="both"/>
              <w:rPr>
                <w:rFonts w:ascii="Calibri" w:eastAsia="Times New Roman" w:hAnsi="Calibri" w:cs="Calibri"/>
                <w:sz w:val="24"/>
                <w:szCs w:val="24"/>
                <w:lang w:eastAsia="uk-UA"/>
              </w:rPr>
            </w:pPr>
            <w:r w:rsidRPr="00A960E9">
              <w:rPr>
                <w:rFonts w:ascii="Calibri" w:eastAsia="Times New Roman" w:hAnsi="Calibri" w:cs="Calibri"/>
                <w:sz w:val="20"/>
                <w:szCs w:val="20"/>
                <w:lang w:eastAsia="uk-UA"/>
              </w:rPr>
              <w:lastRenderedPageBreak/>
              <w:t>Організаційний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 xml:space="preserve">кт </w:t>
            </w:r>
            <w:r w:rsidR="00F66615" w:rsidRPr="00A960E9">
              <w:rPr>
                <w:rFonts w:ascii="Calibri" w:eastAsia="Times New Roman" w:hAnsi="Calibri" w:cs="Calibri"/>
                <w:sz w:val="20"/>
                <w:szCs w:val="20"/>
                <w:lang w:eastAsia="uk-UA"/>
              </w:rPr>
              <w:t>«Посилення інституційної спроможності громадської організації «Хмельницький енергетичний кластер».</w:t>
            </w:r>
          </w:p>
          <w:p w14:paraId="3A1B13E2" w14:textId="391F11A7" w:rsidR="00726E38" w:rsidRPr="00A960E9" w:rsidRDefault="00726E38" w:rsidP="00530C1B">
            <w:pPr>
              <w:rPr>
                <w:rFonts w:ascii="Calibri" w:eastAsia="Times New Roman" w:hAnsi="Calibri" w:cs="Calibri"/>
                <w:sz w:val="20"/>
                <w:szCs w:val="20"/>
                <w:lang w:eastAsia="uk-UA"/>
              </w:rPr>
            </w:pPr>
          </w:p>
        </w:tc>
        <w:tc>
          <w:tcPr>
            <w:tcW w:w="3544" w:type="dxa"/>
            <w:vAlign w:val="center"/>
          </w:tcPr>
          <w:p w14:paraId="3BD68970" w14:textId="2ED05DB9" w:rsidR="00726E38" w:rsidRPr="00A960E9" w:rsidRDefault="00726E38" w:rsidP="00530C1B">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ГО «Хмельницький енергетичний кластер» функціонує у напрямку впровадження ВДЕ у місцевих громадах Хмельницької області (СЕС, біопаливні котли, </w:t>
            </w:r>
            <w:r w:rsidR="009506AE" w:rsidRPr="00A960E9">
              <w:rPr>
                <w:rFonts w:ascii="Calibri" w:eastAsia="Times New Roman" w:hAnsi="Calibri" w:cs="Calibri"/>
                <w:sz w:val="20"/>
                <w:szCs w:val="20"/>
                <w:lang w:eastAsia="uk-UA"/>
              </w:rPr>
              <w:t>енергетичні плантації, інші ВДЕ</w:t>
            </w:r>
            <w:r w:rsidRPr="00A960E9">
              <w:rPr>
                <w:rFonts w:ascii="Calibri" w:eastAsia="Times New Roman" w:hAnsi="Calibri" w:cs="Calibri"/>
                <w:sz w:val="20"/>
                <w:szCs w:val="20"/>
                <w:lang w:eastAsia="uk-UA"/>
              </w:rPr>
              <w:t>). Створена база даних 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ктів ВДЕ [6]. Однак у</w:t>
            </w:r>
            <w:r w:rsidR="009506AE" w:rsidRPr="00A960E9">
              <w:rPr>
                <w:rFonts w:ascii="Calibri" w:eastAsia="Times New Roman" w:hAnsi="Calibri" w:cs="Calibri"/>
                <w:sz w:val="20"/>
                <w:szCs w:val="20"/>
                <w:lang w:eastAsia="uk-UA"/>
              </w:rPr>
              <w:t>часть місцевих громад та процес залучення інвестицій рухається недостатньо активно</w:t>
            </w:r>
          </w:p>
        </w:tc>
        <w:tc>
          <w:tcPr>
            <w:tcW w:w="3402" w:type="dxa"/>
          </w:tcPr>
          <w:p w14:paraId="30635A57" w14:textId="5E4B4833" w:rsidR="00726E38" w:rsidRPr="00A960E9" w:rsidRDefault="00726E38" w:rsidP="006D4755">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Підвищення </w:t>
            </w:r>
            <w:r w:rsidR="009506AE" w:rsidRPr="00A960E9">
              <w:rPr>
                <w:rFonts w:ascii="Calibri" w:eastAsia="Times New Roman" w:hAnsi="Calibri" w:cs="Calibri"/>
                <w:sz w:val="20"/>
                <w:szCs w:val="20"/>
                <w:lang w:eastAsia="uk-UA"/>
              </w:rPr>
              <w:t>інституціональн</w:t>
            </w:r>
            <w:r w:rsidR="00530C1B" w:rsidRPr="00A960E9">
              <w:rPr>
                <w:rFonts w:ascii="Calibri" w:eastAsia="Times New Roman" w:hAnsi="Calibri" w:cs="Calibri"/>
                <w:sz w:val="20"/>
                <w:szCs w:val="20"/>
                <w:lang w:eastAsia="uk-UA"/>
              </w:rPr>
              <w:t xml:space="preserve">ої </w:t>
            </w:r>
            <w:r w:rsidRPr="00A960E9">
              <w:rPr>
                <w:rFonts w:ascii="Calibri" w:eastAsia="Times New Roman" w:hAnsi="Calibri" w:cs="Calibri"/>
                <w:sz w:val="20"/>
                <w:szCs w:val="20"/>
                <w:lang w:eastAsia="uk-UA"/>
              </w:rPr>
              <w:t xml:space="preserve">спроможності ГО «Хмельницький енергетичний кластер» </w:t>
            </w:r>
            <w:r w:rsidR="006D4755" w:rsidRPr="00A960E9">
              <w:rPr>
                <w:rFonts w:ascii="Calibri" w:eastAsia="Times New Roman" w:hAnsi="Calibri" w:cs="Calibri"/>
                <w:sz w:val="20"/>
                <w:szCs w:val="20"/>
                <w:lang w:eastAsia="uk-UA"/>
              </w:rPr>
              <w:t xml:space="preserve">як </w:t>
            </w:r>
            <w:r w:rsidR="00AA3314" w:rsidRPr="00A960E9">
              <w:rPr>
                <w:rFonts w:ascii="Calibri" w:eastAsia="Times New Roman" w:hAnsi="Calibri" w:cs="Calibri"/>
                <w:sz w:val="20"/>
                <w:szCs w:val="20"/>
                <w:lang w:eastAsia="uk-UA"/>
              </w:rPr>
              <w:t xml:space="preserve">ініціатора </w:t>
            </w:r>
            <w:r w:rsidRPr="00A960E9">
              <w:rPr>
                <w:rFonts w:ascii="Calibri" w:eastAsia="Times New Roman" w:hAnsi="Calibri" w:cs="Calibri"/>
                <w:sz w:val="20"/>
                <w:szCs w:val="20"/>
                <w:lang w:eastAsia="uk-UA"/>
              </w:rPr>
              <w:t>більш активного залучення ОМС у процес збільшення частк</w:t>
            </w:r>
            <w:r w:rsidR="00530C1B" w:rsidRPr="00A960E9">
              <w:rPr>
                <w:rFonts w:ascii="Calibri" w:eastAsia="Times New Roman" w:hAnsi="Calibri" w:cs="Calibri"/>
                <w:sz w:val="20"/>
                <w:szCs w:val="20"/>
                <w:lang w:eastAsia="uk-UA"/>
              </w:rPr>
              <w:t>и</w:t>
            </w:r>
            <w:r w:rsidRPr="00A960E9">
              <w:rPr>
                <w:rFonts w:ascii="Calibri" w:eastAsia="Times New Roman" w:hAnsi="Calibri" w:cs="Calibri"/>
                <w:sz w:val="20"/>
                <w:szCs w:val="20"/>
                <w:lang w:eastAsia="uk-UA"/>
              </w:rPr>
              <w:t xml:space="preserve"> ВДЕ у регіональн</w:t>
            </w:r>
            <w:r w:rsidR="00530C1B" w:rsidRPr="00A960E9">
              <w:rPr>
                <w:rFonts w:ascii="Calibri" w:eastAsia="Times New Roman" w:hAnsi="Calibri" w:cs="Calibri"/>
                <w:sz w:val="20"/>
                <w:szCs w:val="20"/>
                <w:lang w:eastAsia="uk-UA"/>
              </w:rPr>
              <w:t>ій</w:t>
            </w:r>
            <w:r w:rsidRPr="00A960E9">
              <w:rPr>
                <w:rFonts w:ascii="Calibri" w:eastAsia="Times New Roman" w:hAnsi="Calibri" w:cs="Calibri"/>
                <w:sz w:val="20"/>
                <w:szCs w:val="20"/>
                <w:lang w:eastAsia="uk-UA"/>
              </w:rPr>
              <w:t xml:space="preserve"> енергетичн</w:t>
            </w:r>
            <w:r w:rsidR="00530C1B" w:rsidRPr="00A960E9">
              <w:rPr>
                <w:rFonts w:ascii="Calibri" w:eastAsia="Times New Roman" w:hAnsi="Calibri" w:cs="Calibri"/>
                <w:sz w:val="20"/>
                <w:szCs w:val="20"/>
                <w:lang w:eastAsia="uk-UA"/>
              </w:rPr>
              <w:t>ій</w:t>
            </w:r>
            <w:r w:rsidRPr="00A960E9">
              <w:rPr>
                <w:rFonts w:ascii="Calibri" w:eastAsia="Times New Roman" w:hAnsi="Calibri" w:cs="Calibri"/>
                <w:sz w:val="20"/>
                <w:szCs w:val="20"/>
                <w:lang w:eastAsia="uk-UA"/>
              </w:rPr>
              <w:t xml:space="preserve"> систем</w:t>
            </w:r>
            <w:r w:rsidR="00530C1B" w:rsidRPr="00A960E9">
              <w:rPr>
                <w:rFonts w:ascii="Calibri" w:eastAsia="Times New Roman" w:hAnsi="Calibri" w:cs="Calibri"/>
                <w:sz w:val="20"/>
                <w:szCs w:val="20"/>
                <w:lang w:eastAsia="uk-UA"/>
              </w:rPr>
              <w:t>і</w:t>
            </w:r>
            <w:r w:rsidRPr="00A960E9">
              <w:rPr>
                <w:rFonts w:ascii="Calibri" w:eastAsia="Times New Roman" w:hAnsi="Calibri" w:cs="Calibri"/>
                <w:sz w:val="20"/>
                <w:szCs w:val="20"/>
                <w:lang w:eastAsia="uk-UA"/>
              </w:rPr>
              <w:t xml:space="preserve">. Розміщення бази даних </w:t>
            </w:r>
            <w:r w:rsidR="006D4755" w:rsidRPr="00A960E9">
              <w:rPr>
                <w:rFonts w:ascii="Calibri" w:eastAsia="Times New Roman" w:hAnsi="Calibri" w:cs="Calibri"/>
                <w:sz w:val="20"/>
                <w:szCs w:val="20"/>
                <w:lang w:eastAsia="uk-UA"/>
              </w:rPr>
              <w:t xml:space="preserve">з </w:t>
            </w:r>
            <w:r w:rsidRPr="00A960E9">
              <w:rPr>
                <w:rFonts w:ascii="Calibri" w:eastAsia="Times New Roman" w:hAnsi="Calibri" w:cs="Calibri"/>
                <w:sz w:val="20"/>
                <w:szCs w:val="20"/>
                <w:lang w:eastAsia="uk-UA"/>
              </w:rPr>
              <w:t>про</w:t>
            </w:r>
            <w:r w:rsidR="00A25EC6" w:rsidRPr="00A960E9">
              <w:rPr>
                <w:rFonts w:ascii="Calibri" w:eastAsia="Times New Roman" w:hAnsi="Calibri" w:cs="Calibri"/>
                <w:sz w:val="20"/>
                <w:szCs w:val="20"/>
                <w:lang w:eastAsia="uk-UA"/>
              </w:rPr>
              <w:t>є</w:t>
            </w:r>
            <w:r w:rsidRPr="00A960E9">
              <w:rPr>
                <w:rFonts w:ascii="Calibri" w:eastAsia="Times New Roman" w:hAnsi="Calibri" w:cs="Calibri"/>
                <w:sz w:val="20"/>
                <w:szCs w:val="20"/>
                <w:lang w:eastAsia="uk-UA"/>
              </w:rPr>
              <w:t>кт</w:t>
            </w:r>
            <w:r w:rsidR="006D4755" w:rsidRPr="00A960E9">
              <w:rPr>
                <w:rFonts w:ascii="Calibri" w:eastAsia="Times New Roman" w:hAnsi="Calibri" w:cs="Calibri"/>
                <w:sz w:val="20"/>
                <w:szCs w:val="20"/>
                <w:lang w:eastAsia="uk-UA"/>
              </w:rPr>
              <w:t>ів</w:t>
            </w:r>
            <w:r w:rsidRPr="00A960E9">
              <w:rPr>
                <w:rFonts w:ascii="Calibri" w:eastAsia="Times New Roman" w:hAnsi="Calibri" w:cs="Calibri"/>
                <w:sz w:val="20"/>
                <w:szCs w:val="20"/>
                <w:lang w:eastAsia="uk-UA"/>
              </w:rPr>
              <w:t xml:space="preserve"> ВДЕ в національн</w:t>
            </w:r>
            <w:r w:rsidR="009506AE" w:rsidRPr="00A960E9">
              <w:rPr>
                <w:rFonts w:ascii="Calibri" w:eastAsia="Times New Roman" w:hAnsi="Calibri" w:cs="Calibri"/>
                <w:sz w:val="20"/>
                <w:szCs w:val="20"/>
                <w:lang w:eastAsia="uk-UA"/>
              </w:rPr>
              <w:t>ій базі</w:t>
            </w:r>
            <w:r w:rsidRPr="00A960E9">
              <w:rPr>
                <w:rFonts w:ascii="Calibri" w:eastAsia="Times New Roman" w:hAnsi="Calibri" w:cs="Calibri"/>
                <w:sz w:val="20"/>
                <w:szCs w:val="20"/>
                <w:lang w:eastAsia="uk-UA"/>
              </w:rPr>
              <w:t xml:space="preserve"> даних DREAM з метою залученн</w:t>
            </w:r>
            <w:r w:rsidR="009506AE" w:rsidRPr="00A960E9">
              <w:rPr>
                <w:rFonts w:ascii="Calibri" w:eastAsia="Times New Roman" w:hAnsi="Calibri" w:cs="Calibri"/>
                <w:sz w:val="20"/>
                <w:szCs w:val="20"/>
                <w:lang w:eastAsia="uk-UA"/>
              </w:rPr>
              <w:t>я потенціальних інвесторів [12]</w:t>
            </w:r>
          </w:p>
        </w:tc>
      </w:tr>
      <w:tr w:rsidR="00947D1C" w:rsidRPr="00A960E9" w14:paraId="190B7791" w14:textId="77777777" w:rsidTr="00530C1B">
        <w:tc>
          <w:tcPr>
            <w:tcW w:w="2830" w:type="dxa"/>
            <w:vAlign w:val="center"/>
          </w:tcPr>
          <w:p w14:paraId="7285D6E4" w14:textId="51D756E2" w:rsidR="00947D1C" w:rsidRPr="00A960E9" w:rsidRDefault="00947D1C" w:rsidP="00530C1B">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 xml:space="preserve">Пілотний </w:t>
            </w:r>
            <w:r w:rsidR="00181738" w:rsidRPr="00A960E9">
              <w:rPr>
                <w:rFonts w:ascii="Calibri" w:eastAsia="Times New Roman" w:hAnsi="Calibri" w:cs="Calibri"/>
                <w:sz w:val="20"/>
                <w:szCs w:val="20"/>
                <w:lang w:eastAsia="uk-UA"/>
              </w:rPr>
              <w:t>про</w:t>
            </w:r>
            <w:r w:rsidR="00A25EC6" w:rsidRPr="00A960E9">
              <w:rPr>
                <w:rFonts w:ascii="Calibri" w:eastAsia="Times New Roman" w:hAnsi="Calibri" w:cs="Calibri"/>
                <w:sz w:val="20"/>
                <w:szCs w:val="20"/>
                <w:lang w:eastAsia="uk-UA"/>
              </w:rPr>
              <w:t>є</w:t>
            </w:r>
            <w:r w:rsidR="00181738" w:rsidRPr="00A960E9">
              <w:rPr>
                <w:rFonts w:ascii="Calibri" w:eastAsia="Times New Roman" w:hAnsi="Calibri" w:cs="Calibri"/>
                <w:sz w:val="20"/>
                <w:szCs w:val="20"/>
                <w:lang w:eastAsia="uk-UA"/>
              </w:rPr>
              <w:t>кт</w:t>
            </w:r>
            <w:r w:rsidRPr="00A960E9">
              <w:rPr>
                <w:rFonts w:ascii="Calibri" w:eastAsia="Times New Roman" w:hAnsi="Calibri" w:cs="Calibri"/>
                <w:sz w:val="20"/>
                <w:szCs w:val="20"/>
                <w:lang w:eastAsia="uk-UA"/>
              </w:rPr>
              <w:t xml:space="preserve"> «</w:t>
            </w:r>
            <w:r w:rsidR="00181738" w:rsidRPr="00A960E9">
              <w:rPr>
                <w:rFonts w:ascii="Calibri" w:eastAsia="Times New Roman" w:hAnsi="Calibri" w:cs="Calibri"/>
                <w:sz w:val="20"/>
                <w:szCs w:val="20"/>
                <w:lang w:eastAsia="uk-UA"/>
              </w:rPr>
              <w:t xml:space="preserve">Створення </w:t>
            </w:r>
            <w:r w:rsidR="00131ABB" w:rsidRPr="00A960E9">
              <w:rPr>
                <w:rFonts w:ascii="Calibri" w:eastAsia="Times New Roman" w:hAnsi="Calibri" w:cs="Calibri"/>
                <w:sz w:val="20"/>
                <w:szCs w:val="20"/>
                <w:lang w:eastAsia="uk-UA"/>
              </w:rPr>
              <w:t>стійкого е</w:t>
            </w:r>
            <w:r w:rsidR="00181738" w:rsidRPr="00A960E9">
              <w:rPr>
                <w:rFonts w:ascii="Calibri" w:eastAsia="Times New Roman" w:hAnsi="Calibri" w:cs="Calibri"/>
                <w:sz w:val="20"/>
                <w:szCs w:val="20"/>
                <w:lang w:eastAsia="uk-UA"/>
              </w:rPr>
              <w:t xml:space="preserve">нергетичного </w:t>
            </w:r>
            <w:r w:rsidR="00131ABB" w:rsidRPr="00A960E9">
              <w:rPr>
                <w:rFonts w:ascii="Calibri" w:eastAsia="Times New Roman" w:hAnsi="Calibri" w:cs="Calibri"/>
                <w:sz w:val="20"/>
                <w:szCs w:val="20"/>
                <w:lang w:eastAsia="uk-UA"/>
              </w:rPr>
              <w:t>комплексу</w:t>
            </w:r>
            <w:r w:rsidR="00181738" w:rsidRPr="00A960E9">
              <w:rPr>
                <w:rFonts w:ascii="Calibri" w:eastAsia="Times New Roman" w:hAnsi="Calibri" w:cs="Calibri"/>
                <w:sz w:val="20"/>
                <w:szCs w:val="20"/>
                <w:lang w:eastAsia="uk-UA"/>
              </w:rPr>
              <w:t xml:space="preserve"> на газов</w:t>
            </w:r>
            <w:r w:rsidR="009506AE" w:rsidRPr="00A960E9">
              <w:rPr>
                <w:rFonts w:ascii="Calibri" w:eastAsia="Times New Roman" w:hAnsi="Calibri" w:cs="Calibri"/>
                <w:sz w:val="20"/>
                <w:szCs w:val="20"/>
                <w:lang w:eastAsia="uk-UA"/>
              </w:rPr>
              <w:t>ій</w:t>
            </w:r>
            <w:r w:rsidR="00181738" w:rsidRPr="00A960E9">
              <w:rPr>
                <w:rFonts w:ascii="Calibri" w:eastAsia="Times New Roman" w:hAnsi="Calibri" w:cs="Calibri"/>
                <w:sz w:val="20"/>
                <w:szCs w:val="20"/>
                <w:lang w:eastAsia="uk-UA"/>
              </w:rPr>
              <w:t xml:space="preserve"> котельні ЦТ міста Староко</w:t>
            </w:r>
            <w:r w:rsidR="009506AE" w:rsidRPr="00A960E9">
              <w:rPr>
                <w:rFonts w:ascii="Calibri" w:eastAsia="Times New Roman" w:hAnsi="Calibri" w:cs="Calibri"/>
                <w:sz w:val="20"/>
                <w:szCs w:val="20"/>
                <w:lang w:eastAsia="uk-UA"/>
              </w:rPr>
              <w:t>стянтинів</w:t>
            </w:r>
            <w:r w:rsidR="00181738" w:rsidRPr="00A960E9">
              <w:rPr>
                <w:rFonts w:ascii="Calibri" w:eastAsia="Times New Roman" w:hAnsi="Calibri" w:cs="Calibri"/>
                <w:sz w:val="20"/>
                <w:szCs w:val="20"/>
                <w:lang w:eastAsia="uk-UA"/>
              </w:rPr>
              <w:t>»</w:t>
            </w:r>
          </w:p>
        </w:tc>
        <w:tc>
          <w:tcPr>
            <w:tcW w:w="3544" w:type="dxa"/>
            <w:vAlign w:val="center"/>
          </w:tcPr>
          <w:p w14:paraId="1391DFAB" w14:textId="277835E0" w:rsidR="00947D1C" w:rsidRPr="00A960E9" w:rsidRDefault="00E823B6" w:rsidP="006D4755">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На котельні встановлюються малі КГУ, електричний котел</w:t>
            </w:r>
            <w:r w:rsidR="00F66615" w:rsidRPr="00A960E9">
              <w:rPr>
                <w:rFonts w:ascii="Calibri" w:eastAsia="Times New Roman" w:hAnsi="Calibri" w:cs="Calibri"/>
                <w:sz w:val="20"/>
                <w:szCs w:val="20"/>
                <w:lang w:eastAsia="uk-UA"/>
              </w:rPr>
              <w:t xml:space="preserve"> (теплов</w:t>
            </w:r>
            <w:r w:rsidR="006D4755" w:rsidRPr="00A960E9">
              <w:rPr>
                <w:rFonts w:ascii="Calibri" w:eastAsia="Times New Roman" w:hAnsi="Calibri" w:cs="Calibri"/>
                <w:sz w:val="20"/>
                <w:szCs w:val="20"/>
                <w:lang w:eastAsia="uk-UA"/>
              </w:rPr>
              <w:t>ий</w:t>
            </w:r>
            <w:r w:rsidR="00F66615" w:rsidRPr="00A960E9">
              <w:rPr>
                <w:rFonts w:ascii="Calibri" w:eastAsia="Times New Roman" w:hAnsi="Calibri" w:cs="Calibri"/>
                <w:sz w:val="20"/>
                <w:szCs w:val="20"/>
                <w:lang w:eastAsia="uk-UA"/>
              </w:rPr>
              <w:t xml:space="preserve"> насос)</w:t>
            </w:r>
            <w:r w:rsidRPr="00A960E9">
              <w:rPr>
                <w:rFonts w:ascii="Calibri" w:eastAsia="Times New Roman" w:hAnsi="Calibri" w:cs="Calibri"/>
                <w:sz w:val="20"/>
                <w:szCs w:val="20"/>
                <w:lang w:eastAsia="uk-UA"/>
              </w:rPr>
              <w:t xml:space="preserve"> та бак-акумулятор гарячої води, що дозволяє працювати як за графіком електричного</w:t>
            </w:r>
            <w:r w:rsidR="009506AE" w:rsidRPr="00A960E9">
              <w:rPr>
                <w:rFonts w:ascii="Calibri" w:eastAsia="Times New Roman" w:hAnsi="Calibri" w:cs="Calibri"/>
                <w:sz w:val="20"/>
                <w:szCs w:val="20"/>
                <w:lang w:eastAsia="uk-UA"/>
              </w:rPr>
              <w:t>, так</w:t>
            </w:r>
            <w:r w:rsidRPr="00A960E9">
              <w:rPr>
                <w:rFonts w:ascii="Calibri" w:eastAsia="Times New Roman" w:hAnsi="Calibri" w:cs="Calibri"/>
                <w:sz w:val="20"/>
                <w:szCs w:val="20"/>
                <w:lang w:eastAsia="uk-UA"/>
              </w:rPr>
              <w:t xml:space="preserve"> і теплового навантаження. В неопалювальний період КГУ забезпечує ГВП. При цьо</w:t>
            </w:r>
            <w:r w:rsidR="009506AE" w:rsidRPr="00A960E9">
              <w:rPr>
                <w:rFonts w:ascii="Calibri" w:eastAsia="Times New Roman" w:hAnsi="Calibri" w:cs="Calibri"/>
                <w:sz w:val="20"/>
                <w:szCs w:val="20"/>
                <w:lang w:eastAsia="uk-UA"/>
              </w:rPr>
              <w:t>му газові котли не функціонують</w:t>
            </w:r>
          </w:p>
        </w:tc>
        <w:tc>
          <w:tcPr>
            <w:tcW w:w="3402" w:type="dxa"/>
            <w:vAlign w:val="center"/>
          </w:tcPr>
          <w:p w14:paraId="5E3E59E4" w14:textId="62BFF412" w:rsidR="00947D1C" w:rsidRPr="00A960E9" w:rsidRDefault="00131ABB" w:rsidP="003F1456">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Газ</w:t>
            </w:r>
            <w:r w:rsidR="009506AE" w:rsidRPr="00A960E9">
              <w:rPr>
                <w:rFonts w:ascii="Calibri" w:eastAsia="Times New Roman" w:hAnsi="Calibri" w:cs="Calibri"/>
                <w:sz w:val="20"/>
                <w:szCs w:val="20"/>
                <w:lang w:eastAsia="uk-UA"/>
              </w:rPr>
              <w:t xml:space="preserve">ова котельня ЦТ виробляє </w:t>
            </w:r>
            <w:r w:rsidRPr="00A960E9">
              <w:rPr>
                <w:rFonts w:ascii="Calibri" w:eastAsia="Times New Roman" w:hAnsi="Calibri" w:cs="Calibri"/>
                <w:sz w:val="20"/>
                <w:szCs w:val="20"/>
                <w:lang w:eastAsia="uk-UA"/>
              </w:rPr>
              <w:t>не тільки теплову</w:t>
            </w:r>
            <w:r w:rsidR="009506AE" w:rsidRPr="00A960E9">
              <w:rPr>
                <w:rFonts w:ascii="Calibri" w:eastAsia="Times New Roman" w:hAnsi="Calibri" w:cs="Calibri"/>
                <w:sz w:val="20"/>
                <w:szCs w:val="20"/>
                <w:lang w:eastAsia="uk-UA"/>
              </w:rPr>
              <w:t>, але й</w:t>
            </w:r>
            <w:r w:rsidRPr="00A960E9">
              <w:rPr>
                <w:rFonts w:ascii="Calibri" w:eastAsia="Times New Roman" w:hAnsi="Calibri" w:cs="Calibri"/>
                <w:sz w:val="20"/>
                <w:szCs w:val="20"/>
                <w:lang w:eastAsia="uk-UA"/>
              </w:rPr>
              <w:t xml:space="preserve"> електричну е</w:t>
            </w:r>
            <w:r w:rsidR="00C51161" w:rsidRPr="00A960E9">
              <w:rPr>
                <w:rFonts w:ascii="Calibri" w:eastAsia="Times New Roman" w:hAnsi="Calibri" w:cs="Calibri"/>
                <w:sz w:val="20"/>
                <w:szCs w:val="20"/>
                <w:lang w:eastAsia="uk-UA"/>
              </w:rPr>
              <w:t xml:space="preserve">нергію для власних потреб, для </w:t>
            </w:r>
            <w:r w:rsidRPr="00A960E9">
              <w:rPr>
                <w:rFonts w:ascii="Calibri" w:eastAsia="Times New Roman" w:hAnsi="Calibri" w:cs="Calibri"/>
                <w:sz w:val="20"/>
                <w:szCs w:val="20"/>
                <w:lang w:eastAsia="uk-UA"/>
              </w:rPr>
              <w:t>електрозабезпечення ЦСВ</w:t>
            </w:r>
            <w:r w:rsidR="00224B25" w:rsidRPr="00A960E9">
              <w:rPr>
                <w:rFonts w:ascii="Calibri" w:eastAsia="Times New Roman" w:hAnsi="Calibri" w:cs="Calibri"/>
                <w:sz w:val="20"/>
                <w:szCs w:val="20"/>
                <w:lang w:eastAsia="uk-UA"/>
              </w:rPr>
              <w:t>В</w:t>
            </w:r>
            <w:r w:rsidRPr="00A960E9">
              <w:rPr>
                <w:rFonts w:ascii="Calibri" w:eastAsia="Times New Roman" w:hAnsi="Calibri" w:cs="Calibri"/>
                <w:sz w:val="20"/>
                <w:szCs w:val="20"/>
                <w:lang w:eastAsia="uk-UA"/>
              </w:rPr>
              <w:t xml:space="preserve">, а також </w:t>
            </w:r>
            <w:r w:rsidR="00C51161" w:rsidRPr="00A960E9">
              <w:rPr>
                <w:rFonts w:ascii="Calibri" w:eastAsia="Times New Roman" w:hAnsi="Calibri" w:cs="Calibri"/>
                <w:sz w:val="20"/>
                <w:szCs w:val="20"/>
                <w:lang w:eastAsia="uk-UA"/>
              </w:rPr>
              <w:t xml:space="preserve">для </w:t>
            </w:r>
            <w:r w:rsidRPr="00A960E9">
              <w:rPr>
                <w:rFonts w:ascii="Calibri" w:eastAsia="Times New Roman" w:hAnsi="Calibri" w:cs="Calibri"/>
                <w:sz w:val="20"/>
                <w:szCs w:val="20"/>
                <w:lang w:eastAsia="uk-UA"/>
              </w:rPr>
              <w:t xml:space="preserve">продажу електричної енергії в ОЕС, що підвищує енергетичну ефективність виробництва теплової енергії, </w:t>
            </w:r>
            <w:r w:rsidR="00E823B6" w:rsidRPr="00A960E9">
              <w:rPr>
                <w:rFonts w:ascii="Calibri" w:eastAsia="Times New Roman" w:hAnsi="Calibri" w:cs="Calibri"/>
                <w:sz w:val="20"/>
                <w:szCs w:val="20"/>
                <w:lang w:eastAsia="uk-UA"/>
              </w:rPr>
              <w:t>забезпечення</w:t>
            </w:r>
            <w:r w:rsidRPr="00A960E9">
              <w:rPr>
                <w:rFonts w:ascii="Calibri" w:eastAsia="Times New Roman" w:hAnsi="Calibri" w:cs="Calibri"/>
                <w:sz w:val="20"/>
                <w:szCs w:val="20"/>
                <w:lang w:eastAsia="uk-UA"/>
              </w:rPr>
              <w:t xml:space="preserve"> живлення ЦСВ</w:t>
            </w:r>
            <w:r w:rsidR="00224B25" w:rsidRPr="00A960E9">
              <w:rPr>
                <w:rFonts w:ascii="Calibri" w:eastAsia="Times New Roman" w:hAnsi="Calibri" w:cs="Calibri"/>
                <w:sz w:val="20"/>
                <w:szCs w:val="20"/>
                <w:lang w:eastAsia="uk-UA"/>
              </w:rPr>
              <w:t>В</w:t>
            </w:r>
            <w:r w:rsidRPr="00A960E9">
              <w:rPr>
                <w:rFonts w:ascii="Calibri" w:eastAsia="Times New Roman" w:hAnsi="Calibri" w:cs="Calibri"/>
                <w:sz w:val="20"/>
                <w:szCs w:val="20"/>
                <w:lang w:eastAsia="uk-UA"/>
              </w:rPr>
              <w:t xml:space="preserve"> у випадку блек-ауту в </w:t>
            </w:r>
            <w:r w:rsidR="00224B25" w:rsidRPr="00A960E9">
              <w:rPr>
                <w:rFonts w:ascii="Calibri" w:eastAsia="Times New Roman" w:hAnsi="Calibri" w:cs="Calibri"/>
                <w:sz w:val="20"/>
                <w:szCs w:val="20"/>
                <w:lang w:eastAsia="uk-UA"/>
              </w:rPr>
              <w:t>ОЕС</w:t>
            </w:r>
            <w:r w:rsidRPr="00A960E9">
              <w:rPr>
                <w:rFonts w:ascii="Calibri" w:eastAsia="Times New Roman" w:hAnsi="Calibri" w:cs="Calibri"/>
                <w:sz w:val="20"/>
                <w:szCs w:val="20"/>
                <w:lang w:eastAsia="uk-UA"/>
              </w:rPr>
              <w:t>, а також підвищу</w:t>
            </w:r>
            <w:r w:rsidR="00E823B6" w:rsidRPr="00A960E9">
              <w:rPr>
                <w:rFonts w:ascii="Calibri" w:eastAsia="Times New Roman" w:hAnsi="Calibri" w:cs="Calibri"/>
                <w:sz w:val="20"/>
                <w:szCs w:val="20"/>
                <w:lang w:eastAsia="uk-UA"/>
              </w:rPr>
              <w:t xml:space="preserve">є балансуючу спроможність </w:t>
            </w:r>
            <w:r w:rsidR="00C51161" w:rsidRPr="00A960E9">
              <w:rPr>
                <w:rFonts w:ascii="Calibri" w:eastAsia="Times New Roman" w:hAnsi="Calibri" w:cs="Calibri"/>
                <w:sz w:val="20"/>
                <w:szCs w:val="20"/>
                <w:lang w:eastAsia="uk-UA"/>
              </w:rPr>
              <w:t>РЕЕС</w:t>
            </w:r>
          </w:p>
        </w:tc>
      </w:tr>
      <w:tr w:rsidR="00947D1C" w:rsidRPr="00A960E9" w14:paraId="21C521F5" w14:textId="77777777" w:rsidTr="00530C1B">
        <w:tc>
          <w:tcPr>
            <w:tcW w:w="2830" w:type="dxa"/>
            <w:vAlign w:val="center"/>
          </w:tcPr>
          <w:p w14:paraId="0B3BFC9C" w14:textId="1E876DD9" w:rsidR="00947D1C" w:rsidRPr="00A960E9" w:rsidRDefault="00DC4646" w:rsidP="00530C1B">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Пілотний проєкт «Підвищення енергетичної ефективності та стійкості системи водопоста</w:t>
            </w:r>
            <w:r w:rsidR="00530C1B" w:rsidRPr="00A960E9">
              <w:rPr>
                <w:rFonts w:ascii="Calibri" w:eastAsia="Times New Roman" w:hAnsi="Calibri" w:cs="Calibri"/>
                <w:sz w:val="20"/>
                <w:szCs w:val="20"/>
                <w:lang w:eastAsia="uk-UA"/>
              </w:rPr>
              <w:t>чання та водовідведення</w:t>
            </w:r>
            <w:r w:rsidRPr="00A960E9">
              <w:rPr>
                <w:rFonts w:ascii="Calibri" w:eastAsia="Times New Roman" w:hAnsi="Calibri" w:cs="Calibri"/>
                <w:sz w:val="20"/>
                <w:szCs w:val="20"/>
                <w:lang w:eastAsia="uk-UA"/>
              </w:rPr>
              <w:t xml:space="preserve"> міста Дунаївці»</w:t>
            </w:r>
          </w:p>
        </w:tc>
        <w:tc>
          <w:tcPr>
            <w:tcW w:w="3544" w:type="dxa"/>
            <w:vAlign w:val="center"/>
          </w:tcPr>
          <w:p w14:paraId="1756B3DB" w14:textId="58156FA0" w:rsidR="00947D1C" w:rsidRPr="00A960E9" w:rsidRDefault="00F53267" w:rsidP="00530C1B">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Перевагою в</w:t>
            </w:r>
            <w:r w:rsidR="00D45529" w:rsidRPr="00A960E9">
              <w:rPr>
                <w:rFonts w:ascii="Calibri" w:eastAsia="Times New Roman" w:hAnsi="Calibri" w:cs="Calibri"/>
                <w:sz w:val="20"/>
                <w:szCs w:val="20"/>
                <w:lang w:eastAsia="uk-UA"/>
              </w:rPr>
              <w:t>становлення СЕС</w:t>
            </w:r>
            <w:r w:rsidR="00224B25" w:rsidRPr="00A960E9">
              <w:rPr>
                <w:rFonts w:ascii="Calibri" w:eastAsia="Times New Roman" w:hAnsi="Calibri" w:cs="Calibri"/>
                <w:sz w:val="20"/>
                <w:szCs w:val="20"/>
                <w:lang w:eastAsia="uk-UA"/>
              </w:rPr>
              <w:t xml:space="preserve"> та КГУ </w:t>
            </w:r>
            <w:r w:rsidR="00D45529" w:rsidRPr="00A960E9">
              <w:rPr>
                <w:rFonts w:ascii="Calibri" w:eastAsia="Times New Roman" w:hAnsi="Calibri" w:cs="Calibri"/>
                <w:sz w:val="20"/>
                <w:szCs w:val="20"/>
                <w:lang w:eastAsia="uk-UA"/>
              </w:rPr>
              <w:t xml:space="preserve"> </w:t>
            </w:r>
            <w:r w:rsidRPr="00A960E9">
              <w:rPr>
                <w:rFonts w:ascii="Calibri" w:eastAsia="Times New Roman" w:hAnsi="Calibri" w:cs="Calibri"/>
                <w:sz w:val="20"/>
                <w:szCs w:val="20"/>
                <w:lang w:eastAsia="uk-UA"/>
              </w:rPr>
              <w:t>на ЦС</w:t>
            </w:r>
            <w:r w:rsidR="00C51161" w:rsidRPr="00A960E9">
              <w:rPr>
                <w:rFonts w:ascii="Calibri" w:eastAsia="Times New Roman" w:hAnsi="Calibri" w:cs="Calibri"/>
                <w:sz w:val="20"/>
                <w:szCs w:val="20"/>
                <w:lang w:eastAsia="uk-UA"/>
              </w:rPr>
              <w:t>В</w:t>
            </w:r>
            <w:r w:rsidR="00224B25" w:rsidRPr="00A960E9">
              <w:rPr>
                <w:rFonts w:ascii="Calibri" w:eastAsia="Times New Roman" w:hAnsi="Calibri" w:cs="Calibri"/>
                <w:sz w:val="20"/>
                <w:szCs w:val="20"/>
                <w:lang w:eastAsia="uk-UA"/>
              </w:rPr>
              <w:t>В</w:t>
            </w:r>
            <w:r w:rsidR="00C51161" w:rsidRPr="00A960E9">
              <w:rPr>
                <w:rFonts w:ascii="Calibri" w:eastAsia="Times New Roman" w:hAnsi="Calibri" w:cs="Calibri"/>
                <w:sz w:val="20"/>
                <w:szCs w:val="20"/>
                <w:lang w:eastAsia="uk-UA"/>
              </w:rPr>
              <w:t xml:space="preserve"> є можливість використання </w:t>
            </w:r>
            <w:r w:rsidRPr="00A960E9">
              <w:rPr>
                <w:rFonts w:ascii="Calibri" w:eastAsia="Times New Roman" w:hAnsi="Calibri" w:cs="Calibri"/>
                <w:sz w:val="20"/>
                <w:szCs w:val="20"/>
                <w:lang w:eastAsia="uk-UA"/>
              </w:rPr>
              <w:t>власної електричної енергії замість покупної енергії з ОЕС</w:t>
            </w:r>
            <w:r w:rsidR="00224B25" w:rsidRPr="00A960E9">
              <w:rPr>
                <w:rFonts w:ascii="Calibri" w:eastAsia="Times New Roman" w:hAnsi="Calibri" w:cs="Calibri"/>
                <w:sz w:val="20"/>
                <w:szCs w:val="20"/>
                <w:lang w:eastAsia="uk-UA"/>
              </w:rPr>
              <w:t>.</w:t>
            </w:r>
          </w:p>
        </w:tc>
        <w:tc>
          <w:tcPr>
            <w:tcW w:w="3402" w:type="dxa"/>
            <w:vAlign w:val="center"/>
          </w:tcPr>
          <w:p w14:paraId="743EA176" w14:textId="7C4B2098" w:rsidR="00947D1C" w:rsidRPr="00A960E9" w:rsidRDefault="001A61B4" w:rsidP="00530C1B">
            <w:pPr>
              <w:rPr>
                <w:rFonts w:ascii="Calibri" w:eastAsia="Times New Roman" w:hAnsi="Calibri" w:cs="Calibri"/>
                <w:sz w:val="20"/>
                <w:szCs w:val="20"/>
                <w:lang w:eastAsia="uk-UA"/>
              </w:rPr>
            </w:pPr>
            <w:r w:rsidRPr="00A960E9">
              <w:rPr>
                <w:rFonts w:ascii="Calibri" w:eastAsia="Times New Roman" w:hAnsi="Calibri" w:cs="Calibri"/>
                <w:sz w:val="20"/>
                <w:szCs w:val="20"/>
                <w:lang w:eastAsia="uk-UA"/>
              </w:rPr>
              <w:t>Підвищення надійності електрозабезпечення підприємства ЦСВ</w:t>
            </w:r>
            <w:r w:rsidR="00224B25" w:rsidRPr="00A960E9">
              <w:rPr>
                <w:rFonts w:ascii="Calibri" w:eastAsia="Times New Roman" w:hAnsi="Calibri" w:cs="Calibri"/>
                <w:sz w:val="20"/>
                <w:szCs w:val="20"/>
                <w:lang w:eastAsia="uk-UA"/>
              </w:rPr>
              <w:t>В</w:t>
            </w:r>
            <w:r w:rsidRPr="00A960E9">
              <w:rPr>
                <w:rFonts w:ascii="Calibri" w:eastAsia="Times New Roman" w:hAnsi="Calibri" w:cs="Calibri"/>
                <w:sz w:val="20"/>
                <w:szCs w:val="20"/>
                <w:lang w:eastAsia="uk-UA"/>
              </w:rPr>
              <w:t>, використання більш дешевої та екологі</w:t>
            </w:r>
            <w:r w:rsidR="00C51161" w:rsidRPr="00A960E9">
              <w:rPr>
                <w:rFonts w:ascii="Calibri" w:eastAsia="Times New Roman" w:hAnsi="Calibri" w:cs="Calibri"/>
                <w:sz w:val="20"/>
                <w:szCs w:val="20"/>
                <w:lang w:eastAsia="uk-UA"/>
              </w:rPr>
              <w:t>чно чистої електричної енергії</w:t>
            </w:r>
          </w:p>
        </w:tc>
        <w:bookmarkEnd w:id="27"/>
      </w:tr>
    </w:tbl>
    <w:p w14:paraId="413CD903" w14:textId="77777777" w:rsidR="00EA6108" w:rsidRPr="00A960E9" w:rsidRDefault="00EA6108" w:rsidP="00C51161">
      <w:pPr>
        <w:shd w:val="clear" w:color="auto" w:fill="FFFFFF"/>
        <w:spacing w:before="80" w:after="80" w:line="240" w:lineRule="auto"/>
        <w:ind w:firstLine="709"/>
        <w:jc w:val="both"/>
        <w:rPr>
          <w:rFonts w:ascii="Calibri" w:eastAsia="Times New Roman" w:hAnsi="Calibri" w:cs="Calibri"/>
          <w:sz w:val="24"/>
          <w:szCs w:val="24"/>
          <w:lang w:eastAsia="uk-UA"/>
        </w:rPr>
      </w:pPr>
    </w:p>
    <w:p w14:paraId="5ADD6B8D" w14:textId="35692327" w:rsidR="005B6169" w:rsidRPr="00A960E9" w:rsidRDefault="00F56D5A" w:rsidP="00C51161">
      <w:pPr>
        <w:shd w:val="clear" w:color="auto" w:fill="FFFFFF"/>
        <w:spacing w:before="80"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Опис та техніко-економічні показники </w:t>
      </w:r>
      <w:r w:rsidR="00C51161" w:rsidRPr="00A960E9">
        <w:rPr>
          <w:rFonts w:ascii="Calibri" w:eastAsia="Times New Roman" w:hAnsi="Calibri" w:cs="Calibri"/>
          <w:sz w:val="24"/>
          <w:szCs w:val="24"/>
          <w:lang w:eastAsia="uk-UA"/>
        </w:rPr>
        <w:t>проєктів</w:t>
      </w:r>
      <w:r w:rsidR="00C034B9" w:rsidRPr="00A960E9">
        <w:rPr>
          <w:rFonts w:ascii="Calibri" w:eastAsia="Times New Roman" w:hAnsi="Calibri" w:cs="Calibri"/>
          <w:sz w:val="24"/>
          <w:szCs w:val="24"/>
          <w:lang w:eastAsia="uk-UA"/>
        </w:rPr>
        <w:t xml:space="preserve"> РЕП </w:t>
      </w:r>
      <w:r w:rsidR="005B6169" w:rsidRPr="00A960E9">
        <w:rPr>
          <w:rFonts w:ascii="Calibri" w:eastAsia="Times New Roman" w:hAnsi="Calibri" w:cs="Calibri"/>
          <w:sz w:val="24"/>
          <w:szCs w:val="24"/>
          <w:lang w:eastAsia="uk-UA"/>
        </w:rPr>
        <w:t>надана у Додатку А</w:t>
      </w:r>
      <w:r w:rsidR="009C10E2" w:rsidRPr="00A960E9">
        <w:rPr>
          <w:rFonts w:ascii="Calibri" w:eastAsia="Times New Roman" w:hAnsi="Calibri" w:cs="Calibri"/>
          <w:sz w:val="24"/>
          <w:szCs w:val="24"/>
          <w:lang w:eastAsia="uk-UA"/>
        </w:rPr>
        <w:t>1</w:t>
      </w:r>
      <w:r w:rsidR="00C51161" w:rsidRPr="00A960E9">
        <w:rPr>
          <w:rFonts w:ascii="Calibri" w:eastAsia="Times New Roman" w:hAnsi="Calibri" w:cs="Calibri"/>
          <w:sz w:val="24"/>
          <w:szCs w:val="24"/>
          <w:lang w:eastAsia="uk-UA"/>
        </w:rPr>
        <w:t xml:space="preserve"> </w:t>
      </w:r>
      <w:r w:rsidR="005B6169" w:rsidRPr="00A960E9">
        <w:rPr>
          <w:rFonts w:ascii="Calibri" w:eastAsia="Times New Roman" w:hAnsi="Calibri" w:cs="Calibri"/>
          <w:sz w:val="24"/>
          <w:szCs w:val="24"/>
          <w:lang w:eastAsia="uk-UA"/>
        </w:rPr>
        <w:t>«Каталог проєктів сталого енергетичного розвитку області».</w:t>
      </w:r>
    </w:p>
    <w:p w14:paraId="1C66C0EB" w14:textId="07B56013" w:rsidR="00475063" w:rsidRPr="00A960E9" w:rsidRDefault="00475063">
      <w:pPr>
        <w:rPr>
          <w:rFonts w:ascii="Calibri" w:eastAsia="Times New Roman" w:hAnsi="Calibri" w:cs="Calibri"/>
          <w:bCs/>
          <w:sz w:val="24"/>
          <w:szCs w:val="24"/>
          <w:lang w:eastAsia="uk-UA"/>
        </w:rPr>
      </w:pPr>
      <w:r w:rsidRPr="00A960E9">
        <w:rPr>
          <w:rFonts w:ascii="Calibri" w:eastAsia="Times New Roman" w:hAnsi="Calibri" w:cs="Calibri"/>
          <w:bCs/>
          <w:sz w:val="24"/>
          <w:szCs w:val="24"/>
          <w:lang w:eastAsia="uk-UA"/>
        </w:rPr>
        <w:br w:type="page"/>
      </w:r>
    </w:p>
    <w:p w14:paraId="372B6538" w14:textId="5C27FADB" w:rsidR="00417B01" w:rsidRPr="00A960E9" w:rsidRDefault="00475063" w:rsidP="00475063">
      <w:pPr>
        <w:pStyle w:val="1"/>
        <w:spacing w:before="0" w:after="120" w:line="240" w:lineRule="auto"/>
        <w:ind w:firstLine="709"/>
        <w:jc w:val="both"/>
        <w:rPr>
          <w:rFonts w:ascii="Calibri" w:eastAsia="Times New Roman" w:hAnsi="Calibri" w:cs="Calibri"/>
          <w:b/>
          <w:color w:val="auto"/>
          <w:sz w:val="28"/>
          <w:szCs w:val="28"/>
          <w:lang w:eastAsia="uk-UA"/>
        </w:rPr>
      </w:pPr>
      <w:bookmarkStart w:id="28" w:name="n461"/>
      <w:bookmarkStart w:id="29" w:name="_Toc185495115"/>
      <w:bookmarkEnd w:id="28"/>
      <w:r w:rsidRPr="00A960E9">
        <w:rPr>
          <w:rFonts w:ascii="Calibri" w:eastAsia="Times New Roman" w:hAnsi="Calibri" w:cs="Calibri"/>
          <w:b/>
          <w:color w:val="auto"/>
          <w:sz w:val="28"/>
          <w:szCs w:val="28"/>
          <w:lang w:eastAsia="uk-UA"/>
        </w:rPr>
        <w:lastRenderedPageBreak/>
        <w:t>ОРГАНІЗАЦІЯ ВИКОНАННЯ ТА ФІНАНСУВАННЯ РЕГІОНАЛЬНОГО ЕНЕРГЕТИЧНОГО ПЛАНУ</w:t>
      </w:r>
      <w:bookmarkEnd w:id="29"/>
    </w:p>
    <w:p w14:paraId="253D4A5C" w14:textId="2A44CBA1" w:rsidR="00182525" w:rsidRPr="00A960E9" w:rsidRDefault="000B087B" w:rsidP="00C51161">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Виконання РЕП повинно базуватися на таких організаційних принципах:</w:t>
      </w:r>
    </w:p>
    <w:p w14:paraId="5E69AA12" w14:textId="1D861C3B" w:rsidR="000B087B" w:rsidRPr="00A960E9" w:rsidRDefault="005A5C4C"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0B087B" w:rsidRPr="00A960E9">
        <w:rPr>
          <w:rFonts w:ascii="Calibri" w:eastAsia="Times New Roman" w:hAnsi="Calibri" w:cs="Calibri"/>
          <w:sz w:val="24"/>
          <w:szCs w:val="24"/>
          <w:lang w:eastAsia="uk-UA"/>
        </w:rPr>
        <w:t>абезпечення функціонування регіональної системи енергетичного менеджменту (РСЕМ)</w:t>
      </w:r>
      <w:r w:rsidRPr="00A960E9">
        <w:rPr>
          <w:rFonts w:ascii="Calibri" w:eastAsia="Times New Roman" w:hAnsi="Calibri" w:cs="Calibri"/>
          <w:sz w:val="24"/>
          <w:szCs w:val="24"/>
          <w:lang w:eastAsia="uk-UA"/>
        </w:rPr>
        <w:t xml:space="preserve">. </w:t>
      </w:r>
      <w:r w:rsidR="000B087B" w:rsidRPr="00A960E9">
        <w:rPr>
          <w:rFonts w:ascii="Calibri" w:eastAsia="Times New Roman" w:hAnsi="Calibri" w:cs="Calibri"/>
          <w:sz w:val="24"/>
          <w:szCs w:val="24"/>
          <w:lang w:eastAsia="uk-UA"/>
        </w:rPr>
        <w:t xml:space="preserve">Робоча група </w:t>
      </w:r>
      <w:r w:rsidR="00254242">
        <w:rPr>
          <w:rFonts w:ascii="Calibri" w:eastAsia="Times New Roman" w:hAnsi="Calibri" w:cs="Calibri"/>
          <w:sz w:val="24"/>
          <w:szCs w:val="24"/>
          <w:lang w:eastAsia="uk-UA"/>
        </w:rPr>
        <w:t>з</w:t>
      </w:r>
      <w:r w:rsidR="000847B5" w:rsidRPr="00A960E9">
        <w:rPr>
          <w:rFonts w:ascii="Calibri" w:eastAsia="Times New Roman" w:hAnsi="Calibri" w:cs="Calibri"/>
          <w:sz w:val="24"/>
          <w:szCs w:val="24"/>
          <w:lang w:eastAsia="uk-UA"/>
        </w:rPr>
        <w:t xml:space="preserve"> </w:t>
      </w:r>
      <w:r w:rsidR="000B087B" w:rsidRPr="00A960E9">
        <w:rPr>
          <w:rFonts w:ascii="Calibri" w:eastAsia="Times New Roman" w:hAnsi="Calibri" w:cs="Calibri"/>
          <w:sz w:val="24"/>
          <w:szCs w:val="24"/>
          <w:lang w:eastAsia="uk-UA"/>
        </w:rPr>
        <w:t>розробки</w:t>
      </w:r>
      <w:r w:rsidR="00EE2009" w:rsidRPr="00A960E9">
        <w:rPr>
          <w:rFonts w:ascii="Calibri" w:eastAsia="Times New Roman" w:hAnsi="Calibri" w:cs="Calibri"/>
          <w:sz w:val="24"/>
          <w:szCs w:val="24"/>
          <w:lang w:eastAsia="uk-UA"/>
        </w:rPr>
        <w:t xml:space="preserve"> </w:t>
      </w:r>
      <w:r w:rsidR="000B087B" w:rsidRPr="00A960E9">
        <w:rPr>
          <w:rFonts w:ascii="Calibri" w:eastAsia="Times New Roman" w:hAnsi="Calibri" w:cs="Calibri"/>
          <w:sz w:val="24"/>
          <w:szCs w:val="24"/>
          <w:lang w:eastAsia="uk-UA"/>
        </w:rPr>
        <w:t>РЕП продовжує функціонувати</w:t>
      </w:r>
      <w:r w:rsidR="00254242">
        <w:rPr>
          <w:rFonts w:ascii="Calibri" w:eastAsia="Times New Roman" w:hAnsi="Calibri" w:cs="Calibri"/>
          <w:sz w:val="24"/>
          <w:szCs w:val="24"/>
          <w:lang w:eastAsia="uk-UA"/>
        </w:rPr>
        <w:t>,</w:t>
      </w:r>
      <w:r w:rsidR="000B087B" w:rsidRPr="00A960E9">
        <w:rPr>
          <w:rFonts w:ascii="Calibri" w:eastAsia="Times New Roman" w:hAnsi="Calibri" w:cs="Calibri"/>
          <w:sz w:val="24"/>
          <w:szCs w:val="24"/>
          <w:lang w:eastAsia="uk-UA"/>
        </w:rPr>
        <w:t xml:space="preserve"> як </w:t>
      </w:r>
      <w:r w:rsidR="006D502B" w:rsidRPr="00A960E9">
        <w:rPr>
          <w:rFonts w:ascii="Calibri" w:eastAsia="Times New Roman" w:hAnsi="Calibri" w:cs="Calibri"/>
          <w:sz w:val="24"/>
          <w:szCs w:val="24"/>
          <w:lang w:eastAsia="uk-UA"/>
        </w:rPr>
        <w:t>консультаційн</w:t>
      </w:r>
      <w:r w:rsidR="0046077C" w:rsidRPr="00A960E9">
        <w:rPr>
          <w:rFonts w:ascii="Calibri" w:eastAsia="Times New Roman" w:hAnsi="Calibri" w:cs="Calibri"/>
          <w:sz w:val="24"/>
          <w:szCs w:val="24"/>
          <w:lang w:eastAsia="uk-UA"/>
        </w:rPr>
        <w:t>о</w:t>
      </w:r>
      <w:r w:rsidR="000B087B" w:rsidRPr="00A960E9">
        <w:rPr>
          <w:rFonts w:ascii="Calibri" w:eastAsia="Times New Roman" w:hAnsi="Calibri" w:cs="Calibri"/>
          <w:sz w:val="24"/>
          <w:szCs w:val="24"/>
          <w:lang w:eastAsia="uk-UA"/>
        </w:rPr>
        <w:t>-дорад</w:t>
      </w:r>
      <w:r w:rsidR="006D502B" w:rsidRPr="00A960E9">
        <w:rPr>
          <w:rFonts w:ascii="Calibri" w:eastAsia="Times New Roman" w:hAnsi="Calibri" w:cs="Calibri"/>
          <w:sz w:val="24"/>
          <w:szCs w:val="24"/>
          <w:lang w:eastAsia="uk-UA"/>
        </w:rPr>
        <w:t>ч</w:t>
      </w:r>
      <w:r w:rsidR="000B087B" w:rsidRPr="00A960E9">
        <w:rPr>
          <w:rFonts w:ascii="Calibri" w:eastAsia="Times New Roman" w:hAnsi="Calibri" w:cs="Calibri"/>
          <w:sz w:val="24"/>
          <w:szCs w:val="24"/>
          <w:lang w:eastAsia="uk-UA"/>
        </w:rPr>
        <w:t>ий орган на етапі реалізації заходів та про</w:t>
      </w:r>
      <w:r w:rsidR="0046077C" w:rsidRPr="00A960E9">
        <w:rPr>
          <w:rFonts w:ascii="Calibri" w:eastAsia="Times New Roman" w:hAnsi="Calibri" w:cs="Calibri"/>
          <w:sz w:val="24"/>
          <w:szCs w:val="24"/>
          <w:lang w:eastAsia="uk-UA"/>
        </w:rPr>
        <w:t>є</w:t>
      </w:r>
      <w:r w:rsidR="000B087B" w:rsidRPr="00A960E9">
        <w:rPr>
          <w:rFonts w:ascii="Calibri" w:eastAsia="Times New Roman" w:hAnsi="Calibri" w:cs="Calibri"/>
          <w:sz w:val="24"/>
          <w:szCs w:val="24"/>
          <w:lang w:eastAsia="uk-UA"/>
        </w:rPr>
        <w:t xml:space="preserve">ктів </w:t>
      </w:r>
      <w:r w:rsidR="006D502B" w:rsidRPr="00A960E9">
        <w:rPr>
          <w:rFonts w:ascii="Calibri" w:eastAsia="Times New Roman" w:hAnsi="Calibri" w:cs="Calibri"/>
          <w:sz w:val="24"/>
          <w:szCs w:val="24"/>
          <w:lang w:eastAsia="uk-UA"/>
        </w:rPr>
        <w:t>п</w:t>
      </w:r>
      <w:r w:rsidR="000B087B" w:rsidRPr="00A960E9">
        <w:rPr>
          <w:rFonts w:ascii="Calibri" w:eastAsia="Times New Roman" w:hAnsi="Calibri" w:cs="Calibri"/>
          <w:sz w:val="24"/>
          <w:szCs w:val="24"/>
          <w:lang w:eastAsia="uk-UA"/>
        </w:rPr>
        <w:t>лану</w:t>
      </w:r>
      <w:r w:rsidR="00254242">
        <w:rPr>
          <w:rFonts w:ascii="Calibri" w:eastAsia="Times New Roman" w:hAnsi="Calibri" w:cs="Calibri"/>
          <w:sz w:val="24"/>
          <w:szCs w:val="24"/>
          <w:lang w:eastAsia="uk-UA"/>
        </w:rPr>
        <w:t>,</w:t>
      </w:r>
      <w:r w:rsidR="000B087B" w:rsidRPr="00A960E9">
        <w:rPr>
          <w:rFonts w:ascii="Calibri" w:eastAsia="Times New Roman" w:hAnsi="Calibri" w:cs="Calibri"/>
          <w:sz w:val="24"/>
          <w:szCs w:val="24"/>
          <w:lang w:eastAsia="uk-UA"/>
        </w:rPr>
        <w:t xml:space="preserve"> </w:t>
      </w:r>
      <w:r w:rsidR="00254242">
        <w:rPr>
          <w:rFonts w:ascii="Calibri" w:eastAsia="Times New Roman" w:hAnsi="Calibri" w:cs="Calibri"/>
          <w:sz w:val="24"/>
          <w:szCs w:val="24"/>
          <w:lang w:eastAsia="uk-UA"/>
        </w:rPr>
        <w:t>та</w:t>
      </w:r>
      <w:r w:rsidRPr="00A960E9">
        <w:rPr>
          <w:rFonts w:ascii="Calibri" w:eastAsia="Times New Roman" w:hAnsi="Calibri" w:cs="Calibri"/>
          <w:sz w:val="24"/>
          <w:szCs w:val="24"/>
          <w:lang w:eastAsia="uk-UA"/>
        </w:rPr>
        <w:t xml:space="preserve"> важлива складова РСЕМ</w:t>
      </w:r>
      <w:r w:rsidR="0046077C" w:rsidRPr="00A960E9">
        <w:rPr>
          <w:rFonts w:ascii="Calibri" w:eastAsia="Times New Roman" w:hAnsi="Calibri" w:cs="Calibri"/>
          <w:sz w:val="24"/>
          <w:szCs w:val="24"/>
          <w:lang w:eastAsia="uk-UA"/>
        </w:rPr>
        <w:t>;</w:t>
      </w:r>
    </w:p>
    <w:p w14:paraId="2578710D" w14:textId="3A38F138" w:rsidR="000B087B" w:rsidRPr="00A960E9" w:rsidRDefault="000B087B"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Залучення до виконання </w:t>
      </w:r>
      <w:r w:rsidR="006D502B" w:rsidRPr="00A960E9">
        <w:rPr>
          <w:rFonts w:ascii="Calibri" w:eastAsia="Times New Roman" w:hAnsi="Calibri" w:cs="Calibri"/>
          <w:sz w:val="24"/>
          <w:szCs w:val="24"/>
          <w:lang w:eastAsia="uk-UA"/>
        </w:rPr>
        <w:t xml:space="preserve">плану всіх зацікавлених сторін, у тому числі тих, які </w:t>
      </w:r>
      <w:r w:rsidR="003F1456" w:rsidRPr="00A960E9">
        <w:rPr>
          <w:rFonts w:ascii="Calibri" w:eastAsia="Times New Roman" w:hAnsi="Calibri" w:cs="Calibri"/>
          <w:sz w:val="24"/>
          <w:szCs w:val="24"/>
          <w:lang w:eastAsia="uk-UA"/>
        </w:rPr>
        <w:t xml:space="preserve">брали </w:t>
      </w:r>
      <w:r w:rsidR="006D502B" w:rsidRPr="00A960E9">
        <w:rPr>
          <w:rFonts w:ascii="Calibri" w:eastAsia="Times New Roman" w:hAnsi="Calibri" w:cs="Calibri"/>
          <w:sz w:val="24"/>
          <w:szCs w:val="24"/>
          <w:lang w:eastAsia="uk-UA"/>
        </w:rPr>
        <w:t>участь у його розробці</w:t>
      </w:r>
      <w:r w:rsidR="0046077C" w:rsidRPr="00A960E9">
        <w:rPr>
          <w:rFonts w:ascii="Calibri" w:eastAsia="Times New Roman" w:hAnsi="Calibri" w:cs="Calibri"/>
          <w:sz w:val="24"/>
          <w:szCs w:val="24"/>
          <w:lang w:eastAsia="uk-UA"/>
        </w:rPr>
        <w:t>;</w:t>
      </w:r>
    </w:p>
    <w:p w14:paraId="24B89312" w14:textId="7C787E9A" w:rsidR="007C281F" w:rsidRPr="00A960E9" w:rsidRDefault="006B3736"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Розробка регіональни</w:t>
      </w:r>
      <w:r w:rsidR="0046077C" w:rsidRPr="00A960E9">
        <w:rPr>
          <w:rFonts w:ascii="Calibri" w:eastAsia="Times New Roman" w:hAnsi="Calibri" w:cs="Calibri"/>
          <w:sz w:val="24"/>
          <w:szCs w:val="24"/>
          <w:lang w:eastAsia="uk-UA"/>
        </w:rPr>
        <w:t xml:space="preserve">х </w:t>
      </w:r>
      <w:r w:rsidRPr="00A960E9">
        <w:rPr>
          <w:rFonts w:ascii="Calibri" w:eastAsia="Times New Roman" w:hAnsi="Calibri" w:cs="Calibri"/>
          <w:sz w:val="24"/>
          <w:szCs w:val="24"/>
          <w:lang w:eastAsia="uk-UA"/>
        </w:rPr>
        <w:t>енергетичних програм для реалізації к</w:t>
      </w:r>
      <w:r w:rsidR="006D502B" w:rsidRPr="00A960E9">
        <w:rPr>
          <w:rFonts w:ascii="Calibri" w:eastAsia="Times New Roman" w:hAnsi="Calibri" w:cs="Calibri"/>
          <w:sz w:val="24"/>
          <w:szCs w:val="24"/>
          <w:lang w:eastAsia="uk-UA"/>
        </w:rPr>
        <w:t>лючов</w:t>
      </w:r>
      <w:r w:rsidR="00FD688E" w:rsidRPr="00A960E9">
        <w:rPr>
          <w:rFonts w:ascii="Calibri" w:eastAsia="Times New Roman" w:hAnsi="Calibri" w:cs="Calibri"/>
          <w:sz w:val="24"/>
          <w:szCs w:val="24"/>
          <w:lang w:eastAsia="uk-UA"/>
        </w:rPr>
        <w:t>их</w:t>
      </w:r>
      <w:r w:rsidR="006D502B" w:rsidRPr="00A960E9">
        <w:rPr>
          <w:rFonts w:ascii="Calibri" w:eastAsia="Times New Roman" w:hAnsi="Calibri" w:cs="Calibri"/>
          <w:sz w:val="24"/>
          <w:szCs w:val="24"/>
          <w:lang w:eastAsia="uk-UA"/>
        </w:rPr>
        <w:t xml:space="preserve"> напрямк</w:t>
      </w:r>
      <w:r w:rsidR="00FD688E" w:rsidRPr="00A960E9">
        <w:rPr>
          <w:rFonts w:ascii="Calibri" w:eastAsia="Times New Roman" w:hAnsi="Calibri" w:cs="Calibri"/>
          <w:sz w:val="24"/>
          <w:szCs w:val="24"/>
          <w:lang w:eastAsia="uk-UA"/>
        </w:rPr>
        <w:t>ів</w:t>
      </w:r>
      <w:r w:rsidR="006D502B" w:rsidRPr="00A960E9">
        <w:rPr>
          <w:rFonts w:ascii="Calibri" w:eastAsia="Times New Roman" w:hAnsi="Calibri" w:cs="Calibri"/>
          <w:sz w:val="24"/>
          <w:szCs w:val="24"/>
          <w:lang w:eastAsia="uk-UA"/>
        </w:rPr>
        <w:t xml:space="preserve"> та заходи РЕП</w:t>
      </w:r>
      <w:r w:rsidR="0046077C" w:rsidRPr="00A960E9">
        <w:rPr>
          <w:rFonts w:ascii="Calibri" w:eastAsia="Times New Roman" w:hAnsi="Calibri" w:cs="Calibri"/>
          <w:sz w:val="24"/>
          <w:szCs w:val="24"/>
          <w:lang w:eastAsia="uk-UA"/>
        </w:rPr>
        <w:t>;</w:t>
      </w:r>
    </w:p>
    <w:p w14:paraId="20B24610" w14:textId="2EC311D1" w:rsidR="006D502B" w:rsidRPr="00A960E9" w:rsidRDefault="0046077C"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У процесі виконання </w:t>
      </w:r>
      <w:r w:rsidR="007C281F" w:rsidRPr="00A960E9">
        <w:rPr>
          <w:rFonts w:ascii="Calibri" w:eastAsia="Times New Roman" w:hAnsi="Calibri" w:cs="Calibri"/>
          <w:sz w:val="24"/>
          <w:szCs w:val="24"/>
          <w:lang w:eastAsia="uk-UA"/>
        </w:rPr>
        <w:t xml:space="preserve">РЕП здійснюється моніторинг </w:t>
      </w:r>
      <w:r w:rsidR="000718FF" w:rsidRPr="00A960E9">
        <w:rPr>
          <w:rFonts w:ascii="Calibri" w:eastAsia="Times New Roman" w:hAnsi="Calibri" w:cs="Calibri"/>
          <w:sz w:val="24"/>
          <w:szCs w:val="24"/>
          <w:lang w:eastAsia="uk-UA"/>
        </w:rPr>
        <w:t xml:space="preserve">ефективності </w:t>
      </w:r>
      <w:r w:rsidR="007C281F" w:rsidRPr="00A960E9">
        <w:rPr>
          <w:rFonts w:ascii="Calibri" w:eastAsia="Times New Roman" w:hAnsi="Calibri" w:cs="Calibri"/>
          <w:sz w:val="24"/>
          <w:szCs w:val="24"/>
          <w:lang w:eastAsia="uk-UA"/>
        </w:rPr>
        <w:t>окремих про</w:t>
      </w:r>
      <w:r w:rsidRPr="00A960E9">
        <w:rPr>
          <w:rFonts w:ascii="Calibri" w:eastAsia="Times New Roman" w:hAnsi="Calibri" w:cs="Calibri"/>
          <w:sz w:val="24"/>
          <w:szCs w:val="24"/>
          <w:lang w:eastAsia="uk-UA"/>
        </w:rPr>
        <w:t>є</w:t>
      </w:r>
      <w:r w:rsidR="007C281F" w:rsidRPr="00A960E9">
        <w:rPr>
          <w:rFonts w:ascii="Calibri" w:eastAsia="Times New Roman" w:hAnsi="Calibri" w:cs="Calibri"/>
          <w:sz w:val="24"/>
          <w:szCs w:val="24"/>
          <w:lang w:eastAsia="uk-UA"/>
        </w:rPr>
        <w:t>ктів та заходів, а також внесення необхідних кор</w:t>
      </w:r>
      <w:r w:rsidRPr="00A960E9">
        <w:rPr>
          <w:rFonts w:ascii="Calibri" w:eastAsia="Times New Roman" w:hAnsi="Calibri" w:cs="Calibri"/>
          <w:sz w:val="24"/>
          <w:szCs w:val="24"/>
          <w:lang w:eastAsia="uk-UA"/>
        </w:rPr>
        <w:t>и</w:t>
      </w:r>
      <w:r w:rsidR="007C281F" w:rsidRPr="00A960E9">
        <w:rPr>
          <w:rFonts w:ascii="Calibri" w:eastAsia="Times New Roman" w:hAnsi="Calibri" w:cs="Calibri"/>
          <w:sz w:val="24"/>
          <w:szCs w:val="24"/>
          <w:lang w:eastAsia="uk-UA"/>
        </w:rPr>
        <w:t>гувань</w:t>
      </w:r>
      <w:r w:rsidRPr="00A960E9">
        <w:rPr>
          <w:rFonts w:ascii="Calibri" w:eastAsia="Times New Roman" w:hAnsi="Calibri" w:cs="Calibri"/>
          <w:sz w:val="24"/>
          <w:szCs w:val="24"/>
          <w:lang w:eastAsia="uk-UA"/>
        </w:rPr>
        <w:t>;</w:t>
      </w:r>
    </w:p>
    <w:p w14:paraId="4AE5D454" w14:textId="0E73488B" w:rsidR="007C281F" w:rsidRPr="00A960E9" w:rsidRDefault="007C281F"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 процесі </w:t>
      </w:r>
      <w:r w:rsidR="00A07037" w:rsidRPr="00A960E9">
        <w:rPr>
          <w:rFonts w:ascii="Calibri" w:eastAsia="Times New Roman" w:hAnsi="Calibri" w:cs="Calibri"/>
          <w:sz w:val="24"/>
          <w:szCs w:val="24"/>
          <w:lang w:eastAsia="uk-UA"/>
        </w:rPr>
        <w:t xml:space="preserve">реалізації </w:t>
      </w:r>
      <w:r w:rsidR="0046077C" w:rsidRPr="00A960E9">
        <w:rPr>
          <w:rFonts w:ascii="Calibri" w:eastAsia="Times New Roman" w:hAnsi="Calibri" w:cs="Calibri"/>
          <w:sz w:val="24"/>
          <w:szCs w:val="24"/>
          <w:lang w:eastAsia="uk-UA"/>
        </w:rPr>
        <w:t xml:space="preserve">РЕП </w:t>
      </w:r>
      <w:r w:rsidRPr="00A960E9">
        <w:rPr>
          <w:rFonts w:ascii="Calibri" w:eastAsia="Times New Roman" w:hAnsi="Calibri" w:cs="Calibri"/>
          <w:sz w:val="24"/>
          <w:szCs w:val="24"/>
          <w:lang w:eastAsia="uk-UA"/>
        </w:rPr>
        <w:t>аналіз</w:t>
      </w:r>
      <w:r w:rsidR="0046077C" w:rsidRPr="00A960E9">
        <w:rPr>
          <w:rFonts w:ascii="Calibri" w:eastAsia="Times New Roman" w:hAnsi="Calibri" w:cs="Calibri"/>
          <w:sz w:val="24"/>
          <w:szCs w:val="24"/>
          <w:lang w:eastAsia="uk-UA"/>
        </w:rPr>
        <w:t>уються</w:t>
      </w:r>
      <w:r w:rsidRPr="00A960E9">
        <w:rPr>
          <w:rFonts w:ascii="Calibri" w:eastAsia="Times New Roman" w:hAnsi="Calibri" w:cs="Calibri"/>
          <w:sz w:val="24"/>
          <w:szCs w:val="24"/>
          <w:lang w:eastAsia="uk-UA"/>
        </w:rPr>
        <w:t xml:space="preserve"> </w:t>
      </w:r>
      <w:r w:rsidR="00A93A4E" w:rsidRPr="00A960E9">
        <w:rPr>
          <w:rFonts w:ascii="Calibri" w:eastAsia="Times New Roman" w:hAnsi="Calibri" w:cs="Calibri"/>
          <w:sz w:val="24"/>
          <w:szCs w:val="24"/>
          <w:lang w:eastAsia="uk-UA"/>
        </w:rPr>
        <w:t xml:space="preserve">складності, </w:t>
      </w:r>
      <w:r w:rsidR="0046077C" w:rsidRPr="00A960E9">
        <w:rPr>
          <w:rFonts w:ascii="Calibri" w:eastAsia="Times New Roman" w:hAnsi="Calibri" w:cs="Calibri"/>
          <w:sz w:val="24"/>
          <w:szCs w:val="24"/>
          <w:lang w:eastAsia="uk-UA"/>
        </w:rPr>
        <w:t>ризики та вживаються заходи що</w:t>
      </w:r>
      <w:r w:rsidR="00A07037" w:rsidRPr="00A960E9">
        <w:rPr>
          <w:rFonts w:ascii="Calibri" w:eastAsia="Times New Roman" w:hAnsi="Calibri" w:cs="Calibri"/>
          <w:sz w:val="24"/>
          <w:szCs w:val="24"/>
          <w:lang w:eastAsia="uk-UA"/>
        </w:rPr>
        <w:t xml:space="preserve">до </w:t>
      </w:r>
      <w:r w:rsidR="00FD688E" w:rsidRPr="00A960E9">
        <w:rPr>
          <w:rFonts w:ascii="Calibri" w:eastAsia="Times New Roman" w:hAnsi="Calibri" w:cs="Calibri"/>
          <w:sz w:val="24"/>
          <w:szCs w:val="24"/>
          <w:lang w:eastAsia="uk-UA"/>
        </w:rPr>
        <w:t xml:space="preserve">їх </w:t>
      </w:r>
      <w:r w:rsidR="0046077C" w:rsidRPr="00A960E9">
        <w:rPr>
          <w:rFonts w:ascii="Calibri" w:eastAsia="Times New Roman" w:hAnsi="Calibri" w:cs="Calibri"/>
          <w:sz w:val="24"/>
          <w:szCs w:val="24"/>
          <w:lang w:eastAsia="uk-UA"/>
        </w:rPr>
        <w:t>мінімізації;</w:t>
      </w:r>
    </w:p>
    <w:p w14:paraId="52232911" w14:textId="77B2B0B8" w:rsidR="005A5C4C" w:rsidRPr="00A960E9" w:rsidRDefault="005A5C4C"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Виконання програми РЕП здійснюється поетапно за календарним планом</w:t>
      </w:r>
      <w:r w:rsidR="0046077C" w:rsidRPr="00A960E9">
        <w:rPr>
          <w:rFonts w:ascii="Calibri" w:eastAsia="Times New Roman" w:hAnsi="Calibri" w:cs="Calibri"/>
          <w:sz w:val="24"/>
          <w:szCs w:val="24"/>
          <w:lang w:eastAsia="uk-UA"/>
        </w:rPr>
        <w:t>;</w:t>
      </w:r>
    </w:p>
    <w:p w14:paraId="5C132A2B" w14:textId="3392AF49" w:rsidR="007B63A3" w:rsidRPr="00A960E9" w:rsidRDefault="007B63A3" w:rsidP="00EE2009">
      <w:pPr>
        <w:pStyle w:val="a9"/>
        <w:numPr>
          <w:ilvl w:val="0"/>
          <w:numId w:val="49"/>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Визначаються </w:t>
      </w:r>
      <w:r w:rsidR="002C06A4" w:rsidRPr="00A960E9">
        <w:rPr>
          <w:rFonts w:ascii="Calibri" w:eastAsia="Times New Roman" w:hAnsi="Calibri" w:cs="Calibri"/>
          <w:sz w:val="24"/>
          <w:szCs w:val="24"/>
          <w:lang w:eastAsia="uk-UA"/>
        </w:rPr>
        <w:t xml:space="preserve">потенційні </w:t>
      </w:r>
      <w:r w:rsidRPr="00A960E9">
        <w:rPr>
          <w:rFonts w:ascii="Calibri" w:eastAsia="Times New Roman" w:hAnsi="Calibri" w:cs="Calibri"/>
          <w:sz w:val="24"/>
          <w:szCs w:val="24"/>
          <w:lang w:eastAsia="uk-UA"/>
        </w:rPr>
        <w:t xml:space="preserve">джерела фінансування </w:t>
      </w:r>
      <w:r w:rsidR="002C06A4" w:rsidRPr="00A960E9">
        <w:rPr>
          <w:rFonts w:ascii="Calibri" w:eastAsia="Times New Roman" w:hAnsi="Calibri" w:cs="Calibri"/>
          <w:sz w:val="24"/>
          <w:szCs w:val="24"/>
          <w:lang w:eastAsia="uk-UA"/>
        </w:rPr>
        <w:t>про</w:t>
      </w:r>
      <w:r w:rsidR="0046077C" w:rsidRPr="00A960E9">
        <w:rPr>
          <w:rFonts w:ascii="Calibri" w:eastAsia="Times New Roman" w:hAnsi="Calibri" w:cs="Calibri"/>
          <w:sz w:val="24"/>
          <w:szCs w:val="24"/>
          <w:lang w:eastAsia="uk-UA"/>
        </w:rPr>
        <w:t>є</w:t>
      </w:r>
      <w:r w:rsidR="002C06A4" w:rsidRPr="00A960E9">
        <w:rPr>
          <w:rFonts w:ascii="Calibri" w:eastAsia="Times New Roman" w:hAnsi="Calibri" w:cs="Calibri"/>
          <w:sz w:val="24"/>
          <w:szCs w:val="24"/>
          <w:lang w:eastAsia="uk-UA"/>
        </w:rPr>
        <w:t>ктів і заходів РЕП</w:t>
      </w:r>
    </w:p>
    <w:p w14:paraId="357B4C6C" w14:textId="7D973B14" w:rsidR="00396913" w:rsidRPr="00A960E9" w:rsidRDefault="005A5C4C" w:rsidP="00C51161">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Забезпечення функціонування РСЕМ</w:t>
      </w:r>
      <w:r w:rsidR="00FD688E" w:rsidRPr="00A960E9">
        <w:rPr>
          <w:rFonts w:ascii="Calibri" w:eastAsia="Times New Roman" w:hAnsi="Calibri" w:cs="Calibri"/>
          <w:sz w:val="24"/>
          <w:szCs w:val="24"/>
          <w:lang w:eastAsia="uk-UA"/>
        </w:rPr>
        <w:t xml:space="preserve"> є необхідною умовою розробки та виконання РЕП. </w:t>
      </w:r>
      <w:r w:rsidRPr="00A960E9">
        <w:rPr>
          <w:rFonts w:ascii="Calibri" w:eastAsia="Times New Roman" w:hAnsi="Calibri" w:cs="Calibri"/>
          <w:sz w:val="24"/>
          <w:szCs w:val="24"/>
          <w:lang w:eastAsia="uk-UA"/>
        </w:rPr>
        <w:t>Регіональна с</w:t>
      </w:r>
      <w:r w:rsidR="0090044B" w:rsidRPr="00A960E9">
        <w:rPr>
          <w:rFonts w:ascii="Calibri" w:eastAsia="Times New Roman" w:hAnsi="Calibri" w:cs="Calibri"/>
          <w:sz w:val="24"/>
          <w:szCs w:val="24"/>
          <w:lang w:eastAsia="uk-UA"/>
        </w:rPr>
        <w:t>истем</w:t>
      </w:r>
      <w:r w:rsidRPr="00A960E9">
        <w:rPr>
          <w:rFonts w:ascii="Calibri" w:eastAsia="Times New Roman" w:hAnsi="Calibri" w:cs="Calibri"/>
          <w:sz w:val="24"/>
          <w:szCs w:val="24"/>
          <w:lang w:eastAsia="uk-UA"/>
        </w:rPr>
        <w:t xml:space="preserve">а </w:t>
      </w:r>
      <w:r w:rsidR="0090044B" w:rsidRPr="00A960E9">
        <w:rPr>
          <w:rFonts w:ascii="Calibri" w:eastAsia="Times New Roman" w:hAnsi="Calibri" w:cs="Calibri"/>
          <w:sz w:val="24"/>
          <w:szCs w:val="24"/>
          <w:lang w:eastAsia="uk-UA"/>
        </w:rPr>
        <w:t>енергетичного менеджменту</w:t>
      </w:r>
      <w:r w:rsidR="0046077C" w:rsidRPr="00A960E9">
        <w:rPr>
          <w:rFonts w:ascii="Calibri" w:eastAsia="Times New Roman" w:hAnsi="Calibri" w:cs="Calibri"/>
          <w:sz w:val="24"/>
          <w:szCs w:val="24"/>
          <w:lang w:eastAsia="uk-UA"/>
        </w:rPr>
        <w:t xml:space="preserve"> </w:t>
      </w:r>
      <w:r w:rsidR="00C51161" w:rsidRPr="00A960E9">
        <w:rPr>
          <w:rFonts w:ascii="Calibri" w:eastAsia="Times New Roman" w:hAnsi="Calibri" w:cs="Calibri"/>
          <w:sz w:val="24"/>
          <w:szCs w:val="24"/>
          <w:lang w:eastAsia="uk-UA"/>
        </w:rPr>
        <w:t>повинна мати</w:t>
      </w:r>
      <w:r w:rsidR="00C515BE" w:rsidRPr="00A960E9">
        <w:rPr>
          <w:rFonts w:ascii="Calibri" w:eastAsia="Times New Roman" w:hAnsi="Calibri" w:cs="Calibri"/>
          <w:sz w:val="24"/>
          <w:szCs w:val="24"/>
          <w:lang w:eastAsia="uk-UA"/>
        </w:rPr>
        <w:t xml:space="preserve"> </w:t>
      </w:r>
      <w:r w:rsidR="00154B1F" w:rsidRPr="00A960E9">
        <w:rPr>
          <w:rFonts w:ascii="Calibri" w:eastAsia="Times New Roman" w:hAnsi="Calibri" w:cs="Calibri"/>
          <w:sz w:val="24"/>
          <w:szCs w:val="24"/>
          <w:lang w:eastAsia="uk-UA"/>
        </w:rPr>
        <w:t xml:space="preserve">розгалужену </w:t>
      </w:r>
      <w:r w:rsidR="006063DF" w:rsidRPr="00A960E9">
        <w:rPr>
          <w:rFonts w:ascii="Calibri" w:eastAsia="Times New Roman" w:hAnsi="Calibri" w:cs="Calibri"/>
          <w:sz w:val="24"/>
          <w:szCs w:val="24"/>
          <w:lang w:eastAsia="uk-UA"/>
        </w:rPr>
        <w:t>організаційну</w:t>
      </w:r>
      <w:r w:rsidR="00396913" w:rsidRPr="00A960E9">
        <w:rPr>
          <w:rFonts w:ascii="Calibri" w:eastAsia="Times New Roman" w:hAnsi="Calibri" w:cs="Calibri"/>
          <w:sz w:val="24"/>
          <w:szCs w:val="24"/>
          <w:lang w:eastAsia="uk-UA"/>
        </w:rPr>
        <w:t xml:space="preserve"> структуру </w:t>
      </w:r>
      <w:r w:rsidR="003F1456" w:rsidRPr="00A960E9">
        <w:rPr>
          <w:rFonts w:ascii="Calibri" w:eastAsia="Times New Roman" w:hAnsi="Calibri" w:cs="Calibri"/>
          <w:sz w:val="24"/>
          <w:szCs w:val="24"/>
          <w:lang w:eastAsia="uk-UA"/>
        </w:rPr>
        <w:t>та</w:t>
      </w:r>
      <w:r w:rsidRPr="00A960E9">
        <w:rPr>
          <w:rFonts w:ascii="Calibri" w:eastAsia="Times New Roman" w:hAnsi="Calibri" w:cs="Calibri"/>
          <w:sz w:val="24"/>
          <w:szCs w:val="24"/>
          <w:lang w:eastAsia="uk-UA"/>
        </w:rPr>
        <w:t xml:space="preserve"> охоплювати всі сектори планування (таблиця 6)</w:t>
      </w:r>
      <w:r w:rsidR="0046077C" w:rsidRPr="00A960E9">
        <w:rPr>
          <w:rFonts w:ascii="Calibri" w:eastAsia="Times New Roman" w:hAnsi="Calibri" w:cs="Calibri"/>
          <w:sz w:val="24"/>
          <w:szCs w:val="24"/>
          <w:lang w:eastAsia="uk-UA"/>
        </w:rPr>
        <w:t>.</w:t>
      </w:r>
    </w:p>
    <w:p w14:paraId="264A6483" w14:textId="71DE5219" w:rsidR="00C515BE" w:rsidRPr="00A960E9" w:rsidRDefault="00396913" w:rsidP="00C51161">
      <w:pPr>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C51161" w:rsidRPr="00A960E9">
        <w:rPr>
          <w:rFonts w:ascii="Calibri" w:eastAsia="Times New Roman" w:hAnsi="Calibri" w:cs="Calibri"/>
          <w:sz w:val="24"/>
          <w:szCs w:val="24"/>
          <w:lang w:eastAsia="uk-UA"/>
        </w:rPr>
        <w:t>6</w:t>
      </w:r>
    </w:p>
    <w:p w14:paraId="0976486C" w14:textId="53FB1082" w:rsidR="00C51161" w:rsidRPr="00A960E9" w:rsidRDefault="00C51161" w:rsidP="00C51161">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Організаційна та функціональна структура РСЕМ Хмельницької області</w:t>
      </w:r>
    </w:p>
    <w:tbl>
      <w:tblPr>
        <w:tblStyle w:val="af"/>
        <w:tblW w:w="9918" w:type="dxa"/>
        <w:tblLook w:val="04A0" w:firstRow="1" w:lastRow="0" w:firstColumn="1" w:lastColumn="0" w:noHBand="0" w:noVBand="1"/>
      </w:tblPr>
      <w:tblGrid>
        <w:gridCol w:w="3256"/>
        <w:gridCol w:w="6662"/>
      </w:tblGrid>
      <w:tr w:rsidR="00396913" w:rsidRPr="00A960E9" w14:paraId="503D418F" w14:textId="77777777" w:rsidTr="00F72DC3">
        <w:trPr>
          <w:tblHeader/>
        </w:trPr>
        <w:tc>
          <w:tcPr>
            <w:tcW w:w="3256" w:type="dxa"/>
            <w:shd w:val="clear" w:color="auto" w:fill="auto"/>
            <w:vAlign w:val="center"/>
          </w:tcPr>
          <w:p w14:paraId="00F14B95" w14:textId="5EE3A066" w:rsidR="00396913" w:rsidRPr="00A960E9" w:rsidRDefault="00396913" w:rsidP="00C51161">
            <w:pPr>
              <w:jc w:val="center"/>
              <w:rPr>
                <w:rFonts w:ascii="Calibri" w:eastAsia="Times New Roman" w:hAnsi="Calibri" w:cs="Calibri"/>
                <w:lang w:eastAsia="uk-UA"/>
              </w:rPr>
            </w:pPr>
            <w:r w:rsidRPr="00A960E9">
              <w:rPr>
                <w:rFonts w:ascii="Calibri" w:eastAsia="Times New Roman" w:hAnsi="Calibri" w:cs="Calibri"/>
                <w:lang w:eastAsia="uk-UA"/>
              </w:rPr>
              <w:t>Складова організаційної структури РСЕМ</w:t>
            </w:r>
          </w:p>
        </w:tc>
        <w:tc>
          <w:tcPr>
            <w:tcW w:w="6662" w:type="dxa"/>
            <w:shd w:val="clear" w:color="auto" w:fill="auto"/>
            <w:vAlign w:val="center"/>
          </w:tcPr>
          <w:p w14:paraId="43ED372B" w14:textId="2A09C670" w:rsidR="00396913" w:rsidRPr="00A960E9" w:rsidRDefault="00DF7645" w:rsidP="00C51161">
            <w:pPr>
              <w:jc w:val="center"/>
              <w:rPr>
                <w:rFonts w:ascii="Calibri" w:eastAsia="Times New Roman" w:hAnsi="Calibri" w:cs="Calibri"/>
                <w:lang w:eastAsia="uk-UA"/>
              </w:rPr>
            </w:pPr>
            <w:r w:rsidRPr="00A960E9">
              <w:rPr>
                <w:rFonts w:ascii="Calibri" w:eastAsia="Times New Roman" w:hAnsi="Calibri" w:cs="Calibri"/>
                <w:lang w:eastAsia="uk-UA"/>
              </w:rPr>
              <w:t>Функціональне призначення</w:t>
            </w:r>
          </w:p>
        </w:tc>
      </w:tr>
      <w:tr w:rsidR="006853DE" w:rsidRPr="00A960E9" w14:paraId="54BE7BD6" w14:textId="77777777" w:rsidTr="00F72DC3">
        <w:tc>
          <w:tcPr>
            <w:tcW w:w="3256" w:type="dxa"/>
            <w:vAlign w:val="center"/>
          </w:tcPr>
          <w:p w14:paraId="6AFA087E" w14:textId="436B4FF4" w:rsidR="006853DE" w:rsidRPr="00A960E9" w:rsidRDefault="006853DE" w:rsidP="0046077C">
            <w:pPr>
              <w:rPr>
                <w:rFonts w:ascii="Calibri" w:eastAsia="Times New Roman" w:hAnsi="Calibri" w:cs="Calibri"/>
                <w:lang w:eastAsia="uk-UA"/>
              </w:rPr>
            </w:pPr>
            <w:r w:rsidRPr="00A960E9">
              <w:rPr>
                <w:rFonts w:ascii="Calibri" w:eastAsia="Times New Roman" w:hAnsi="Calibri" w:cs="Calibri"/>
                <w:lang w:eastAsia="uk-UA"/>
              </w:rPr>
              <w:t xml:space="preserve">Департамент </w:t>
            </w:r>
            <w:r w:rsidR="00254242">
              <w:rPr>
                <w:rFonts w:ascii="Calibri" w:eastAsia="Times New Roman" w:hAnsi="Calibri" w:cs="Calibri"/>
                <w:lang w:eastAsia="uk-UA"/>
              </w:rPr>
              <w:t>РГБ</w:t>
            </w:r>
            <w:r w:rsidRPr="00A960E9">
              <w:rPr>
                <w:rFonts w:ascii="Calibri" w:eastAsia="Times New Roman" w:hAnsi="Calibri" w:cs="Calibri"/>
                <w:lang w:eastAsia="uk-UA"/>
              </w:rPr>
              <w:t>ЖКГ</w:t>
            </w:r>
          </w:p>
          <w:p w14:paraId="7202C3F2" w14:textId="7AFB515A" w:rsidR="006853DE" w:rsidRPr="00A960E9" w:rsidRDefault="0046077C" w:rsidP="0046077C">
            <w:pPr>
              <w:rPr>
                <w:rFonts w:ascii="Calibri" w:eastAsia="Times New Roman" w:hAnsi="Calibri" w:cs="Calibri"/>
                <w:lang w:eastAsia="uk-UA"/>
              </w:rPr>
            </w:pPr>
            <w:r w:rsidRPr="00A960E9">
              <w:rPr>
                <w:rFonts w:ascii="Calibri" w:eastAsia="Times New Roman" w:hAnsi="Calibri" w:cs="Calibri"/>
                <w:lang w:eastAsia="uk-UA"/>
              </w:rPr>
              <w:t>ОВА</w:t>
            </w:r>
          </w:p>
        </w:tc>
        <w:tc>
          <w:tcPr>
            <w:tcW w:w="6662" w:type="dxa"/>
            <w:vAlign w:val="center"/>
          </w:tcPr>
          <w:p w14:paraId="6F240AC8" w14:textId="6222FF12"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Структурний підрозділ ОВА</w:t>
            </w:r>
            <w:r w:rsidR="0046077C" w:rsidRPr="00A960E9">
              <w:rPr>
                <w:rFonts w:ascii="Calibri" w:eastAsia="Times New Roman" w:hAnsi="Calibri" w:cs="Calibri"/>
                <w:lang w:eastAsia="uk-UA"/>
              </w:rPr>
              <w:t>,</w:t>
            </w:r>
            <w:r w:rsidRPr="00A960E9">
              <w:rPr>
                <w:rFonts w:ascii="Calibri" w:eastAsia="Times New Roman" w:hAnsi="Calibri" w:cs="Calibri"/>
                <w:lang w:eastAsia="uk-UA"/>
              </w:rPr>
              <w:t xml:space="preserve"> який відповідає за регіональну систему енергетичного менеджменту</w:t>
            </w:r>
          </w:p>
        </w:tc>
      </w:tr>
      <w:tr w:rsidR="006853DE" w:rsidRPr="00A960E9" w14:paraId="3551F505" w14:textId="77777777" w:rsidTr="00F72DC3">
        <w:tc>
          <w:tcPr>
            <w:tcW w:w="3256" w:type="dxa"/>
            <w:vAlign w:val="center"/>
          </w:tcPr>
          <w:p w14:paraId="5908F712" w14:textId="6D3C0151"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Енергетичні менеджери місцевих громад</w:t>
            </w:r>
          </w:p>
        </w:tc>
        <w:tc>
          <w:tcPr>
            <w:tcW w:w="6662" w:type="dxa"/>
            <w:vAlign w:val="center"/>
          </w:tcPr>
          <w:p w14:paraId="47FB4B80" w14:textId="44E927DB"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Розробка заходів для місцевих громад в рамках МЕП</w:t>
            </w:r>
          </w:p>
        </w:tc>
      </w:tr>
      <w:tr w:rsidR="006853DE" w:rsidRPr="00A960E9" w14:paraId="30361937" w14:textId="77777777" w:rsidTr="00F72DC3">
        <w:tc>
          <w:tcPr>
            <w:tcW w:w="3256" w:type="dxa"/>
            <w:vAlign w:val="center"/>
          </w:tcPr>
          <w:p w14:paraId="2431A3A6" w14:textId="4B2048FB" w:rsidR="004B41B0" w:rsidRPr="00A960E9" w:rsidRDefault="006853DE" w:rsidP="0046077C">
            <w:pPr>
              <w:rPr>
                <w:rFonts w:ascii="Calibri" w:eastAsia="Times New Roman" w:hAnsi="Calibri" w:cs="Calibri"/>
                <w:lang w:eastAsia="uk-UA"/>
              </w:rPr>
            </w:pPr>
            <w:r w:rsidRPr="00A960E9">
              <w:rPr>
                <w:rFonts w:ascii="Calibri" w:eastAsia="Times New Roman" w:hAnsi="Calibri" w:cs="Calibri"/>
                <w:lang w:eastAsia="uk-UA"/>
              </w:rPr>
              <w:t>Регіональний енергетичний менеджер</w:t>
            </w:r>
            <w:r w:rsidR="0046077C" w:rsidRPr="00A960E9">
              <w:rPr>
                <w:rFonts w:ascii="Calibri" w:eastAsia="Times New Roman" w:hAnsi="Calibri" w:cs="Calibri"/>
                <w:lang w:eastAsia="uk-UA"/>
              </w:rPr>
              <w:t xml:space="preserve"> </w:t>
            </w:r>
            <w:r w:rsidR="004B41B0" w:rsidRPr="00A960E9">
              <w:rPr>
                <w:rFonts w:ascii="Calibri" w:eastAsia="Times New Roman" w:hAnsi="Calibri" w:cs="Calibri"/>
                <w:lang w:eastAsia="uk-UA"/>
              </w:rPr>
              <w:t>(у складі ДП «Хмельницька обласна служба єдиного замовника»</w:t>
            </w:r>
            <w:r w:rsidR="0046077C" w:rsidRPr="00A960E9">
              <w:rPr>
                <w:rFonts w:ascii="Calibri" w:eastAsia="Times New Roman" w:hAnsi="Calibri" w:cs="Calibri"/>
                <w:lang w:eastAsia="uk-UA"/>
              </w:rPr>
              <w:t>)</w:t>
            </w:r>
          </w:p>
        </w:tc>
        <w:tc>
          <w:tcPr>
            <w:tcW w:w="6662" w:type="dxa"/>
            <w:vAlign w:val="center"/>
          </w:tcPr>
          <w:p w14:paraId="1F5FE130" w14:textId="509E6BF9" w:rsidR="006853DE" w:rsidRPr="00A960E9" w:rsidRDefault="00333A35" w:rsidP="006853DE">
            <w:pPr>
              <w:rPr>
                <w:rFonts w:ascii="Calibri" w:eastAsia="Times New Roman" w:hAnsi="Calibri" w:cs="Calibri"/>
                <w:lang w:eastAsia="uk-UA"/>
              </w:rPr>
            </w:pPr>
            <w:r w:rsidRPr="00A960E9">
              <w:rPr>
                <w:rFonts w:ascii="Calibri" w:eastAsia="Times New Roman" w:hAnsi="Calibri" w:cs="Calibri"/>
                <w:lang w:eastAsia="uk-UA"/>
              </w:rPr>
              <w:t xml:space="preserve">Підвищення енергетичної ефективності об’єктів регіональної власності. </w:t>
            </w:r>
            <w:r w:rsidR="006853DE" w:rsidRPr="00A960E9">
              <w:rPr>
                <w:rFonts w:ascii="Calibri" w:eastAsia="Times New Roman" w:hAnsi="Calibri" w:cs="Calibri"/>
                <w:lang w:eastAsia="uk-UA"/>
              </w:rPr>
              <w:t xml:space="preserve">Забезпечення умов </w:t>
            </w:r>
            <w:r w:rsidRPr="00A960E9">
              <w:rPr>
                <w:rFonts w:ascii="Calibri" w:eastAsia="Times New Roman" w:hAnsi="Calibri" w:cs="Calibri"/>
                <w:lang w:eastAsia="uk-UA"/>
              </w:rPr>
              <w:t xml:space="preserve">та координація </w:t>
            </w:r>
            <w:r w:rsidR="006853DE" w:rsidRPr="00A960E9">
              <w:rPr>
                <w:rFonts w:ascii="Calibri" w:eastAsia="Times New Roman" w:hAnsi="Calibri" w:cs="Calibri"/>
                <w:lang w:eastAsia="uk-UA"/>
              </w:rPr>
              <w:t>спільної діяльності енергетичних менеджерів місцевих громад з метою досягнення регіональних енергетичних цілей. Моніторинг процесу розробки, корегування та реалізації МЕП</w:t>
            </w:r>
          </w:p>
        </w:tc>
      </w:tr>
      <w:tr w:rsidR="006853DE" w:rsidRPr="00A960E9" w14:paraId="0C14C3F7" w14:textId="77777777" w:rsidTr="00F72DC3">
        <w:tc>
          <w:tcPr>
            <w:tcW w:w="3256" w:type="dxa"/>
            <w:vAlign w:val="center"/>
          </w:tcPr>
          <w:p w14:paraId="26721E23" w14:textId="41293748" w:rsidR="006853DE" w:rsidRPr="00A960E9" w:rsidRDefault="006853DE" w:rsidP="003F1456">
            <w:pPr>
              <w:rPr>
                <w:rFonts w:ascii="Calibri" w:eastAsia="Times New Roman" w:hAnsi="Calibri" w:cs="Calibri"/>
                <w:lang w:eastAsia="uk-UA"/>
              </w:rPr>
            </w:pPr>
            <w:r w:rsidRPr="00A960E9">
              <w:rPr>
                <w:rFonts w:ascii="Calibri" w:eastAsia="Times New Roman" w:hAnsi="Calibri" w:cs="Calibri"/>
                <w:lang w:eastAsia="uk-UA"/>
              </w:rPr>
              <w:t>Постійн</w:t>
            </w:r>
            <w:r w:rsidR="003F1456" w:rsidRPr="00A960E9">
              <w:rPr>
                <w:rFonts w:ascii="Calibri" w:eastAsia="Times New Roman" w:hAnsi="Calibri" w:cs="Calibri"/>
                <w:lang w:eastAsia="uk-UA"/>
              </w:rPr>
              <w:t>а</w:t>
            </w:r>
            <w:r w:rsidRPr="00A960E9">
              <w:rPr>
                <w:rFonts w:ascii="Calibri" w:eastAsia="Times New Roman" w:hAnsi="Calibri" w:cs="Calibri"/>
                <w:lang w:eastAsia="uk-UA"/>
              </w:rPr>
              <w:t xml:space="preserve"> робоча група по розробці та впровадженню РЕП</w:t>
            </w:r>
          </w:p>
        </w:tc>
        <w:tc>
          <w:tcPr>
            <w:tcW w:w="6662" w:type="dxa"/>
            <w:vAlign w:val="center"/>
          </w:tcPr>
          <w:p w14:paraId="02FADF50" w14:textId="112A4580"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Ініціювання регіональних енергетичних проєктів та забезпечення умов їх реалізації в рамках РЕП. Організаційний та науково-технічний супровід регіональних проєктів в процесі їх реалізації</w:t>
            </w:r>
          </w:p>
        </w:tc>
      </w:tr>
      <w:tr w:rsidR="006853DE" w:rsidRPr="00A960E9" w14:paraId="51BADC90" w14:textId="77777777" w:rsidTr="00F72DC3">
        <w:tc>
          <w:tcPr>
            <w:tcW w:w="3256" w:type="dxa"/>
            <w:vAlign w:val="center"/>
          </w:tcPr>
          <w:p w14:paraId="24DC7E0B" w14:textId="7F62840F"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ГО «Хмельницький енергетичний кластер»</w:t>
            </w:r>
          </w:p>
        </w:tc>
        <w:tc>
          <w:tcPr>
            <w:tcW w:w="6662" w:type="dxa"/>
            <w:vAlign w:val="center"/>
          </w:tcPr>
          <w:p w14:paraId="39DC411E" w14:textId="32668884" w:rsidR="006853DE" w:rsidRPr="00A960E9" w:rsidRDefault="006853DE" w:rsidP="003F1456">
            <w:pPr>
              <w:rPr>
                <w:rFonts w:ascii="Calibri" w:eastAsia="Times New Roman" w:hAnsi="Calibri" w:cs="Calibri"/>
                <w:lang w:eastAsia="uk-UA"/>
              </w:rPr>
            </w:pPr>
            <w:r w:rsidRPr="00A960E9">
              <w:rPr>
                <w:rFonts w:ascii="Calibri" w:eastAsia="Times New Roman" w:hAnsi="Calibri" w:cs="Calibri"/>
                <w:lang w:eastAsia="uk-UA"/>
              </w:rPr>
              <w:t>Інформаційно-організаційна підтримка та активізація діяльності місцевих</w:t>
            </w:r>
            <w:r w:rsidR="0046077C" w:rsidRPr="00A960E9">
              <w:rPr>
                <w:rFonts w:ascii="Calibri" w:eastAsia="Times New Roman" w:hAnsi="Calibri" w:cs="Calibri"/>
                <w:lang w:eastAsia="uk-UA"/>
              </w:rPr>
              <w:t xml:space="preserve"> громад </w:t>
            </w:r>
            <w:r w:rsidR="003F1456" w:rsidRPr="00A960E9">
              <w:rPr>
                <w:rFonts w:ascii="Calibri" w:eastAsia="Times New Roman" w:hAnsi="Calibri" w:cs="Calibri"/>
                <w:lang w:eastAsia="uk-UA"/>
              </w:rPr>
              <w:t>у</w:t>
            </w:r>
            <w:r w:rsidR="0046077C" w:rsidRPr="00A960E9">
              <w:rPr>
                <w:rFonts w:ascii="Calibri" w:eastAsia="Times New Roman" w:hAnsi="Calibri" w:cs="Calibri"/>
                <w:lang w:eastAsia="uk-UA"/>
              </w:rPr>
              <w:t xml:space="preserve"> сфері ВДЕ. Підтримка </w:t>
            </w:r>
            <w:r w:rsidRPr="00A960E9">
              <w:rPr>
                <w:rFonts w:ascii="Calibri" w:eastAsia="Times New Roman" w:hAnsi="Calibri" w:cs="Calibri"/>
                <w:lang w:eastAsia="uk-UA"/>
              </w:rPr>
              <w:t>баз даних з ВДЕ</w:t>
            </w:r>
            <w:r w:rsidR="00333A35" w:rsidRPr="00A960E9">
              <w:rPr>
                <w:rFonts w:ascii="Calibri" w:eastAsia="Times New Roman" w:hAnsi="Calibri" w:cs="Calibri"/>
                <w:lang w:eastAsia="uk-UA"/>
              </w:rPr>
              <w:t xml:space="preserve"> </w:t>
            </w:r>
          </w:p>
        </w:tc>
      </w:tr>
      <w:tr w:rsidR="006853DE" w:rsidRPr="00A960E9" w14:paraId="6FBE8DD5" w14:textId="77777777" w:rsidTr="00F72DC3">
        <w:tc>
          <w:tcPr>
            <w:tcW w:w="3256" w:type="dxa"/>
            <w:vAlign w:val="center"/>
          </w:tcPr>
          <w:p w14:paraId="470F51C5" w14:textId="3A53C992" w:rsidR="006853DE" w:rsidRPr="00A960E9" w:rsidRDefault="006853DE" w:rsidP="006017D6">
            <w:pPr>
              <w:rPr>
                <w:rFonts w:ascii="Calibri" w:eastAsia="Times New Roman" w:hAnsi="Calibri" w:cs="Calibri"/>
                <w:lang w:eastAsia="uk-UA"/>
              </w:rPr>
            </w:pPr>
            <w:r w:rsidRPr="00A960E9">
              <w:rPr>
                <w:rFonts w:ascii="Calibri" w:eastAsia="Times New Roman" w:hAnsi="Calibri" w:cs="Calibri"/>
                <w:lang w:eastAsia="uk-UA"/>
              </w:rPr>
              <w:t>СЕМ «</w:t>
            </w:r>
            <w:r w:rsidR="006017D6">
              <w:rPr>
                <w:rFonts w:ascii="Calibri" w:eastAsia="Times New Roman" w:hAnsi="Calibri" w:cs="Calibri"/>
                <w:lang w:eastAsia="uk-UA"/>
              </w:rPr>
              <w:t>Хмельницько</w:t>
            </w:r>
            <w:r w:rsidRPr="00A960E9">
              <w:rPr>
                <w:rFonts w:ascii="Calibri" w:eastAsia="Times New Roman" w:hAnsi="Calibri" w:cs="Calibri"/>
                <w:lang w:eastAsia="uk-UA"/>
              </w:rPr>
              <w:t>бленерго»</w:t>
            </w:r>
          </w:p>
        </w:tc>
        <w:tc>
          <w:tcPr>
            <w:tcW w:w="6662" w:type="dxa"/>
            <w:vAlign w:val="center"/>
          </w:tcPr>
          <w:p w14:paraId="31C0D938" w14:textId="0F21743A"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Моніторинг енергетичної ефективності процесів транспортування та споживання електричної енергії в області. Ініціювання та реалізація проєк</w:t>
            </w:r>
            <w:r w:rsidR="0046077C" w:rsidRPr="00A960E9">
              <w:rPr>
                <w:rFonts w:ascii="Calibri" w:eastAsia="Times New Roman" w:hAnsi="Calibri" w:cs="Calibri"/>
                <w:lang w:eastAsia="uk-UA"/>
              </w:rPr>
              <w:t xml:space="preserve">тів, спрямованих на покращення </w:t>
            </w:r>
            <w:r w:rsidRPr="00A960E9">
              <w:rPr>
                <w:rFonts w:ascii="Calibri" w:eastAsia="Times New Roman" w:hAnsi="Calibri" w:cs="Calibri"/>
                <w:lang w:eastAsia="uk-UA"/>
              </w:rPr>
              <w:t>показників споживання електричної енергії (Demand site management)</w:t>
            </w:r>
          </w:p>
        </w:tc>
      </w:tr>
      <w:tr w:rsidR="006853DE" w:rsidRPr="00A960E9" w14:paraId="64E92293" w14:textId="77777777" w:rsidTr="00F72DC3">
        <w:tc>
          <w:tcPr>
            <w:tcW w:w="3256" w:type="dxa"/>
            <w:vAlign w:val="center"/>
          </w:tcPr>
          <w:p w14:paraId="7C540C4D" w14:textId="0B5B4871" w:rsidR="006853DE" w:rsidRPr="00A960E9" w:rsidRDefault="006853DE" w:rsidP="006853DE">
            <w:pPr>
              <w:rPr>
                <w:rFonts w:ascii="Calibri" w:eastAsia="Times New Roman" w:hAnsi="Calibri" w:cs="Calibri"/>
                <w:lang w:eastAsia="uk-UA"/>
              </w:rPr>
            </w:pPr>
            <w:r w:rsidRPr="00A960E9">
              <w:rPr>
                <w:rFonts w:ascii="Calibri" w:eastAsia="Times New Roman" w:hAnsi="Calibri" w:cs="Calibri"/>
                <w:lang w:eastAsia="uk-UA"/>
              </w:rPr>
              <w:t xml:space="preserve">СЕМ </w:t>
            </w:r>
            <w:r w:rsidR="006017D6">
              <w:rPr>
                <w:rFonts w:ascii="Calibri" w:eastAsia="Times New Roman" w:hAnsi="Calibri" w:cs="Calibri"/>
                <w:lang w:eastAsia="uk-UA"/>
              </w:rPr>
              <w:t xml:space="preserve">Хмельницької філії ТОВ </w:t>
            </w:r>
            <w:r w:rsidRPr="00A960E9">
              <w:rPr>
                <w:rFonts w:ascii="Calibri" w:eastAsia="Times New Roman" w:hAnsi="Calibri" w:cs="Calibri"/>
                <w:lang w:eastAsia="uk-UA"/>
              </w:rPr>
              <w:t>«</w:t>
            </w:r>
            <w:r w:rsidR="006017D6">
              <w:rPr>
                <w:rFonts w:ascii="Calibri" w:eastAsia="Times New Roman" w:hAnsi="Calibri" w:cs="Calibri"/>
                <w:lang w:eastAsia="uk-UA"/>
              </w:rPr>
              <w:t>Газорозподільні мережі України</w:t>
            </w:r>
            <w:r w:rsidRPr="00A960E9">
              <w:rPr>
                <w:rFonts w:ascii="Calibri" w:eastAsia="Times New Roman" w:hAnsi="Calibri" w:cs="Calibri"/>
                <w:lang w:eastAsia="uk-UA"/>
              </w:rPr>
              <w:t>»</w:t>
            </w:r>
          </w:p>
        </w:tc>
        <w:tc>
          <w:tcPr>
            <w:tcW w:w="6662" w:type="dxa"/>
            <w:vAlign w:val="center"/>
          </w:tcPr>
          <w:p w14:paraId="3F68E3C7" w14:textId="1C142ACC" w:rsidR="006853DE" w:rsidRPr="00A960E9" w:rsidRDefault="006853DE" w:rsidP="0046077C">
            <w:pPr>
              <w:rPr>
                <w:rFonts w:ascii="Calibri" w:eastAsia="Times New Roman" w:hAnsi="Calibri" w:cs="Calibri"/>
                <w:lang w:eastAsia="uk-UA"/>
              </w:rPr>
            </w:pPr>
            <w:r w:rsidRPr="00A960E9">
              <w:rPr>
                <w:rFonts w:ascii="Calibri" w:eastAsia="Times New Roman" w:hAnsi="Calibri" w:cs="Calibri"/>
                <w:lang w:eastAsia="uk-UA"/>
              </w:rPr>
              <w:t>Моніторинг енергетичної ефективності процесів транспортування та споживання природного газу в області. Ініціювання та реалізація проєк</w:t>
            </w:r>
            <w:r w:rsidR="0046077C" w:rsidRPr="00A960E9">
              <w:rPr>
                <w:rFonts w:ascii="Calibri" w:eastAsia="Times New Roman" w:hAnsi="Calibri" w:cs="Calibri"/>
                <w:lang w:eastAsia="uk-UA"/>
              </w:rPr>
              <w:t xml:space="preserve">тів, спрямованих на покращення </w:t>
            </w:r>
            <w:r w:rsidRPr="00A960E9">
              <w:rPr>
                <w:rFonts w:ascii="Calibri" w:eastAsia="Times New Roman" w:hAnsi="Calibri" w:cs="Calibri"/>
                <w:lang w:eastAsia="uk-UA"/>
              </w:rPr>
              <w:t>показників газопостач</w:t>
            </w:r>
            <w:r w:rsidR="0046077C" w:rsidRPr="00A960E9">
              <w:rPr>
                <w:rFonts w:ascii="Calibri" w:eastAsia="Times New Roman" w:hAnsi="Calibri" w:cs="Calibri"/>
                <w:lang w:eastAsia="uk-UA"/>
              </w:rPr>
              <w:t>а</w:t>
            </w:r>
            <w:r w:rsidRPr="00A960E9">
              <w:rPr>
                <w:rFonts w:ascii="Calibri" w:eastAsia="Times New Roman" w:hAnsi="Calibri" w:cs="Calibri"/>
                <w:lang w:eastAsia="uk-UA"/>
              </w:rPr>
              <w:t>ння. Сприяння постачанню біометану в регіональну газотранспортну мережу</w:t>
            </w:r>
          </w:p>
        </w:tc>
      </w:tr>
    </w:tbl>
    <w:p w14:paraId="1FB65AE1" w14:textId="455256A4" w:rsidR="005A5C4C" w:rsidRPr="00A960E9" w:rsidRDefault="005A5C4C" w:rsidP="00F72DC3">
      <w:pPr>
        <w:spacing w:before="120"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lastRenderedPageBreak/>
        <w:t xml:space="preserve">Більш детальна інформація </w:t>
      </w:r>
      <w:r w:rsidR="0046077C" w:rsidRPr="00A960E9">
        <w:rPr>
          <w:rFonts w:ascii="Calibri" w:eastAsia="Times New Roman" w:hAnsi="Calibri" w:cs="Calibri"/>
          <w:sz w:val="24"/>
          <w:szCs w:val="24"/>
          <w:lang w:eastAsia="uk-UA"/>
        </w:rPr>
        <w:t>що</w:t>
      </w:r>
      <w:r w:rsidR="00784844" w:rsidRPr="00A960E9">
        <w:rPr>
          <w:rFonts w:ascii="Calibri" w:eastAsia="Times New Roman" w:hAnsi="Calibri" w:cs="Calibri"/>
          <w:sz w:val="24"/>
          <w:szCs w:val="24"/>
          <w:lang w:eastAsia="uk-UA"/>
        </w:rPr>
        <w:t xml:space="preserve">до РСЕМ </w:t>
      </w:r>
      <w:r w:rsidRPr="00A960E9">
        <w:rPr>
          <w:rFonts w:ascii="Calibri" w:eastAsia="Times New Roman" w:hAnsi="Calibri" w:cs="Calibri"/>
          <w:sz w:val="24"/>
          <w:szCs w:val="24"/>
          <w:lang w:eastAsia="uk-UA"/>
        </w:rPr>
        <w:t>надана у Додатку А1.8</w:t>
      </w:r>
      <w:r w:rsidR="0046077C" w:rsidRPr="00A960E9">
        <w:rPr>
          <w:rFonts w:ascii="Calibri" w:eastAsia="Times New Roman" w:hAnsi="Calibri" w:cs="Calibri"/>
          <w:sz w:val="24"/>
          <w:szCs w:val="24"/>
          <w:lang w:eastAsia="uk-UA"/>
        </w:rPr>
        <w:t>.</w:t>
      </w:r>
    </w:p>
    <w:p w14:paraId="4AF2B14F" w14:textId="57E11BB6" w:rsidR="00C95905" w:rsidRPr="00A960E9" w:rsidRDefault="00784844" w:rsidP="0046077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 xml:space="preserve">Залучення до розробки </w:t>
      </w:r>
      <w:r w:rsidR="00EB251C" w:rsidRPr="00A960E9">
        <w:rPr>
          <w:rFonts w:ascii="Calibri" w:eastAsia="Times New Roman" w:hAnsi="Calibri" w:cs="Calibri"/>
          <w:sz w:val="24"/>
          <w:szCs w:val="24"/>
          <w:u w:val="single"/>
          <w:lang w:eastAsia="uk-UA"/>
        </w:rPr>
        <w:t>та</w:t>
      </w:r>
      <w:r w:rsidRPr="00A960E9">
        <w:rPr>
          <w:rFonts w:ascii="Calibri" w:eastAsia="Times New Roman" w:hAnsi="Calibri" w:cs="Calibri"/>
          <w:sz w:val="24"/>
          <w:szCs w:val="24"/>
          <w:u w:val="single"/>
          <w:lang w:eastAsia="uk-UA"/>
        </w:rPr>
        <w:t xml:space="preserve"> виконання плану всіх зацікавлених сторін</w:t>
      </w:r>
      <w:r w:rsidR="0046077C" w:rsidRPr="00A960E9">
        <w:rPr>
          <w:rFonts w:ascii="Calibri" w:eastAsia="Times New Roman" w:hAnsi="Calibri" w:cs="Calibri"/>
          <w:sz w:val="24"/>
          <w:szCs w:val="24"/>
          <w:u w:val="single"/>
          <w:lang w:eastAsia="uk-UA"/>
        </w:rPr>
        <w:t>.</w:t>
      </w:r>
      <w:r w:rsidRPr="00A960E9">
        <w:rPr>
          <w:rFonts w:ascii="Calibri" w:eastAsia="Times New Roman" w:hAnsi="Calibri" w:cs="Calibri"/>
          <w:sz w:val="24"/>
          <w:szCs w:val="24"/>
          <w:lang w:eastAsia="uk-UA"/>
        </w:rPr>
        <w:t xml:space="preserve"> </w:t>
      </w:r>
      <w:r w:rsidR="004B41B0" w:rsidRPr="00A960E9">
        <w:rPr>
          <w:rFonts w:ascii="Calibri" w:eastAsia="Times New Roman" w:hAnsi="Calibri" w:cs="Calibri"/>
          <w:sz w:val="24"/>
          <w:szCs w:val="24"/>
          <w:lang w:eastAsia="uk-UA"/>
        </w:rPr>
        <w:t>Поряд з організаціями</w:t>
      </w:r>
      <w:r w:rsidR="00EB251C" w:rsidRPr="00A960E9">
        <w:rPr>
          <w:rFonts w:ascii="Calibri" w:eastAsia="Times New Roman" w:hAnsi="Calibri" w:cs="Calibri"/>
          <w:sz w:val="24"/>
          <w:szCs w:val="24"/>
          <w:lang w:eastAsia="uk-UA"/>
        </w:rPr>
        <w:t>,</w:t>
      </w:r>
      <w:r w:rsidR="004B41B0" w:rsidRPr="00A960E9">
        <w:rPr>
          <w:rFonts w:ascii="Calibri" w:eastAsia="Times New Roman" w:hAnsi="Calibri" w:cs="Calibri"/>
          <w:sz w:val="24"/>
          <w:szCs w:val="24"/>
          <w:lang w:eastAsia="uk-UA"/>
        </w:rPr>
        <w:t xml:space="preserve"> згаданими у таблиці </w:t>
      </w:r>
      <w:r w:rsidR="00D22A9D" w:rsidRPr="00A960E9">
        <w:rPr>
          <w:rFonts w:ascii="Calibri" w:eastAsia="Times New Roman" w:hAnsi="Calibri" w:cs="Calibri"/>
          <w:sz w:val="24"/>
          <w:szCs w:val="24"/>
          <w:lang w:eastAsia="uk-UA"/>
        </w:rPr>
        <w:t>6</w:t>
      </w:r>
      <w:r w:rsidR="00EB251C" w:rsidRPr="00A960E9">
        <w:rPr>
          <w:rFonts w:ascii="Calibri" w:eastAsia="Times New Roman" w:hAnsi="Calibri" w:cs="Calibri"/>
          <w:sz w:val="24"/>
          <w:szCs w:val="24"/>
          <w:lang w:eastAsia="uk-UA"/>
        </w:rPr>
        <w:t>,</w:t>
      </w:r>
      <w:r w:rsidR="00D22A9D" w:rsidRPr="00A960E9">
        <w:rPr>
          <w:rFonts w:ascii="Calibri" w:eastAsia="Times New Roman" w:hAnsi="Calibri" w:cs="Calibri"/>
          <w:sz w:val="24"/>
          <w:szCs w:val="24"/>
          <w:lang w:eastAsia="uk-UA"/>
        </w:rPr>
        <w:t xml:space="preserve"> д</w:t>
      </w:r>
      <w:r w:rsidR="00C810F0" w:rsidRPr="00A960E9">
        <w:rPr>
          <w:rFonts w:ascii="Calibri" w:eastAsia="Times New Roman" w:hAnsi="Calibri" w:cs="Calibri"/>
          <w:sz w:val="24"/>
          <w:szCs w:val="24"/>
          <w:lang w:eastAsia="uk-UA"/>
        </w:rPr>
        <w:t>о розробки та реалізації РЕП залуч</w:t>
      </w:r>
      <w:r w:rsidR="00D92CE9" w:rsidRPr="00A960E9">
        <w:rPr>
          <w:rFonts w:ascii="Calibri" w:eastAsia="Times New Roman" w:hAnsi="Calibri" w:cs="Calibri"/>
          <w:sz w:val="24"/>
          <w:szCs w:val="24"/>
          <w:lang w:eastAsia="uk-UA"/>
        </w:rPr>
        <w:t xml:space="preserve">аються </w:t>
      </w:r>
      <w:r w:rsidR="00EB251C" w:rsidRPr="00A960E9">
        <w:rPr>
          <w:rFonts w:ascii="Calibri" w:eastAsia="Times New Roman" w:hAnsi="Calibri" w:cs="Calibri"/>
          <w:sz w:val="24"/>
          <w:szCs w:val="24"/>
          <w:lang w:eastAsia="uk-UA"/>
        </w:rPr>
        <w:t>такі</w:t>
      </w:r>
      <w:r w:rsidR="00C810F0" w:rsidRPr="00A960E9">
        <w:rPr>
          <w:rFonts w:ascii="Calibri" w:eastAsia="Times New Roman" w:hAnsi="Calibri" w:cs="Calibri"/>
          <w:sz w:val="24"/>
          <w:szCs w:val="24"/>
          <w:lang w:eastAsia="uk-UA"/>
        </w:rPr>
        <w:t xml:space="preserve"> організації: </w:t>
      </w:r>
      <w:r w:rsidR="007B1347" w:rsidRPr="00A960E9">
        <w:rPr>
          <w:rFonts w:ascii="Calibri" w:eastAsia="Times New Roman" w:hAnsi="Calibri" w:cs="Calibri"/>
          <w:sz w:val="24"/>
          <w:szCs w:val="24"/>
          <w:lang w:eastAsia="uk-UA"/>
        </w:rPr>
        <w:t xml:space="preserve">Управління </w:t>
      </w:r>
      <w:r w:rsidR="006017D6">
        <w:rPr>
          <w:rFonts w:ascii="Calibri" w:eastAsia="Times New Roman" w:hAnsi="Calibri" w:cs="Calibri"/>
          <w:sz w:val="24"/>
          <w:szCs w:val="24"/>
          <w:lang w:eastAsia="uk-UA"/>
        </w:rPr>
        <w:t>Держенерго</w:t>
      </w:r>
      <w:r w:rsidR="007B1347" w:rsidRPr="00A960E9">
        <w:rPr>
          <w:rFonts w:ascii="Calibri" w:eastAsia="Times New Roman" w:hAnsi="Calibri" w:cs="Calibri"/>
          <w:sz w:val="24"/>
          <w:szCs w:val="24"/>
          <w:lang w:eastAsia="uk-UA"/>
        </w:rPr>
        <w:t>нагляду у Хмельницькій області (</w:t>
      </w:r>
      <w:r w:rsidR="00EB251C" w:rsidRPr="00A960E9">
        <w:rPr>
          <w:rFonts w:ascii="Calibri" w:eastAsia="Times New Roman" w:hAnsi="Calibri" w:cs="Calibri"/>
          <w:sz w:val="24"/>
          <w:szCs w:val="24"/>
          <w:lang w:eastAsia="uk-UA"/>
        </w:rPr>
        <w:t>координаційна підтримка діяльності РГ</w:t>
      </w:r>
      <w:r w:rsidR="00AA7D3B" w:rsidRPr="00A960E9">
        <w:rPr>
          <w:rFonts w:ascii="Calibri" w:eastAsia="Times New Roman" w:hAnsi="Calibri" w:cs="Calibri"/>
          <w:sz w:val="24"/>
          <w:szCs w:val="24"/>
          <w:lang w:eastAsia="uk-UA"/>
        </w:rPr>
        <w:t xml:space="preserve"> у сфері електро-, </w:t>
      </w:r>
      <w:r w:rsidR="004B41B0" w:rsidRPr="00A960E9">
        <w:rPr>
          <w:rFonts w:ascii="Calibri" w:eastAsia="Times New Roman" w:hAnsi="Calibri" w:cs="Calibri"/>
          <w:sz w:val="24"/>
          <w:szCs w:val="24"/>
          <w:lang w:eastAsia="uk-UA"/>
        </w:rPr>
        <w:t>теплозабезпечення</w:t>
      </w:r>
      <w:r w:rsidR="00D22A9D" w:rsidRPr="00A960E9">
        <w:rPr>
          <w:rFonts w:ascii="Calibri" w:eastAsia="Times New Roman" w:hAnsi="Calibri" w:cs="Calibri"/>
          <w:sz w:val="24"/>
          <w:szCs w:val="24"/>
          <w:lang w:eastAsia="uk-UA"/>
        </w:rPr>
        <w:t xml:space="preserve"> та ВДЕ</w:t>
      </w:r>
      <w:r w:rsidR="007B1347" w:rsidRPr="00A960E9">
        <w:rPr>
          <w:rFonts w:ascii="Calibri" w:eastAsia="Times New Roman" w:hAnsi="Calibri" w:cs="Calibri"/>
          <w:sz w:val="24"/>
          <w:szCs w:val="24"/>
          <w:lang w:eastAsia="uk-UA"/>
        </w:rPr>
        <w:t>)</w:t>
      </w:r>
      <w:r w:rsidR="00C95905" w:rsidRPr="00A960E9">
        <w:rPr>
          <w:rFonts w:ascii="Calibri" w:eastAsia="Times New Roman" w:hAnsi="Calibri" w:cs="Calibri"/>
          <w:sz w:val="24"/>
          <w:szCs w:val="24"/>
          <w:lang w:eastAsia="uk-UA"/>
        </w:rPr>
        <w:t xml:space="preserve">; </w:t>
      </w:r>
      <w:r w:rsidR="001566A9" w:rsidRPr="00A960E9">
        <w:rPr>
          <w:rFonts w:ascii="Calibri" w:eastAsia="Times New Roman" w:hAnsi="Calibri" w:cs="Calibri"/>
          <w:sz w:val="24"/>
          <w:szCs w:val="24"/>
          <w:lang w:eastAsia="uk-UA"/>
        </w:rPr>
        <w:t>Хмельницький національний університет («Створення місцевої мікрогрід. Пілотний проєкт в студентському містечку Хмельницького національного університету);</w:t>
      </w:r>
      <w:r w:rsidR="00EB251C" w:rsidRPr="00A960E9">
        <w:rPr>
          <w:rFonts w:ascii="Calibri" w:eastAsia="Times New Roman" w:hAnsi="Calibri" w:cs="Calibri"/>
          <w:sz w:val="24"/>
          <w:szCs w:val="24"/>
          <w:lang w:eastAsia="uk-UA"/>
        </w:rPr>
        <w:t xml:space="preserve"> </w:t>
      </w:r>
      <w:r w:rsidR="007E6B83" w:rsidRPr="00A960E9">
        <w:rPr>
          <w:rFonts w:ascii="Calibri" w:eastAsia="Times New Roman" w:hAnsi="Calibri" w:cs="Calibri"/>
          <w:sz w:val="24"/>
          <w:szCs w:val="24"/>
          <w:lang w:eastAsia="uk-UA"/>
        </w:rPr>
        <w:t>Теофіп</w:t>
      </w:r>
      <w:r w:rsidR="00430950" w:rsidRPr="00A960E9">
        <w:rPr>
          <w:rFonts w:ascii="Calibri" w:eastAsia="Times New Roman" w:hAnsi="Calibri" w:cs="Calibri"/>
          <w:sz w:val="24"/>
          <w:szCs w:val="24"/>
          <w:lang w:eastAsia="uk-UA"/>
        </w:rPr>
        <w:t>о</w:t>
      </w:r>
      <w:r w:rsidR="00EB251C" w:rsidRPr="00A960E9">
        <w:rPr>
          <w:rFonts w:ascii="Calibri" w:eastAsia="Times New Roman" w:hAnsi="Calibri" w:cs="Calibri"/>
          <w:sz w:val="24"/>
          <w:szCs w:val="24"/>
          <w:lang w:eastAsia="uk-UA"/>
        </w:rPr>
        <w:t xml:space="preserve">льська </w:t>
      </w:r>
      <w:r w:rsidR="006017D6">
        <w:rPr>
          <w:rFonts w:ascii="Calibri" w:eastAsia="Times New Roman" w:hAnsi="Calibri" w:cs="Calibri"/>
          <w:sz w:val="24"/>
          <w:szCs w:val="24"/>
          <w:lang w:eastAsia="uk-UA"/>
        </w:rPr>
        <w:t>селищна</w:t>
      </w:r>
      <w:r w:rsidR="00EB251C" w:rsidRPr="00A960E9">
        <w:rPr>
          <w:rFonts w:ascii="Calibri" w:eastAsia="Times New Roman" w:hAnsi="Calibri" w:cs="Calibri"/>
          <w:sz w:val="24"/>
          <w:szCs w:val="24"/>
          <w:lang w:eastAsia="uk-UA"/>
        </w:rPr>
        <w:t xml:space="preserve"> громада</w:t>
      </w:r>
      <w:r w:rsidR="00921FFD" w:rsidRPr="00A960E9">
        <w:rPr>
          <w:rFonts w:ascii="Calibri" w:eastAsia="Times New Roman" w:hAnsi="Calibri" w:cs="Calibri"/>
          <w:sz w:val="24"/>
          <w:szCs w:val="24"/>
          <w:lang w:eastAsia="uk-UA"/>
        </w:rPr>
        <w:t xml:space="preserve"> (</w:t>
      </w:r>
      <w:r w:rsidR="00733CA1" w:rsidRPr="00A960E9">
        <w:rPr>
          <w:rFonts w:ascii="Calibri" w:eastAsia="Times New Roman" w:hAnsi="Calibri" w:cs="Calibri"/>
          <w:sz w:val="24"/>
          <w:szCs w:val="24"/>
          <w:lang w:eastAsia="uk-UA"/>
        </w:rPr>
        <w:t>п</w:t>
      </w:r>
      <w:r w:rsidR="00921FFD" w:rsidRPr="00A960E9">
        <w:rPr>
          <w:rFonts w:ascii="Calibri" w:eastAsia="Times New Roman" w:hAnsi="Calibri" w:cs="Calibri"/>
          <w:sz w:val="24"/>
          <w:szCs w:val="24"/>
          <w:lang w:eastAsia="uk-UA"/>
        </w:rPr>
        <w:t>ілотний про</w:t>
      </w:r>
      <w:r w:rsidR="00EB251C" w:rsidRPr="00A960E9">
        <w:rPr>
          <w:rFonts w:ascii="Calibri" w:eastAsia="Times New Roman" w:hAnsi="Calibri" w:cs="Calibri"/>
          <w:sz w:val="24"/>
          <w:szCs w:val="24"/>
          <w:lang w:eastAsia="uk-UA"/>
        </w:rPr>
        <w:t>є</w:t>
      </w:r>
      <w:r w:rsidR="00921FFD" w:rsidRPr="00A960E9">
        <w:rPr>
          <w:rFonts w:ascii="Calibri" w:eastAsia="Times New Roman" w:hAnsi="Calibri" w:cs="Calibri"/>
          <w:sz w:val="24"/>
          <w:szCs w:val="24"/>
          <w:lang w:eastAsia="uk-UA"/>
        </w:rPr>
        <w:t xml:space="preserve">кт «Створення агропромислово-енергетичного кластеру у </w:t>
      </w:r>
      <w:r w:rsidR="000847B5" w:rsidRPr="00A960E9">
        <w:rPr>
          <w:rFonts w:ascii="Calibri" w:eastAsia="Times New Roman" w:hAnsi="Calibri" w:cs="Calibri"/>
          <w:sz w:val="24"/>
          <w:szCs w:val="24"/>
          <w:lang w:eastAsia="uk-UA"/>
        </w:rPr>
        <w:t>Теофіпільської</w:t>
      </w:r>
      <w:r w:rsidR="00921FFD" w:rsidRPr="00A960E9">
        <w:rPr>
          <w:rFonts w:ascii="Calibri" w:eastAsia="Times New Roman" w:hAnsi="Calibri" w:cs="Calibri"/>
          <w:sz w:val="24"/>
          <w:szCs w:val="24"/>
          <w:lang w:eastAsia="uk-UA"/>
        </w:rPr>
        <w:t xml:space="preserve"> селищній громаді»</w:t>
      </w:r>
      <w:r w:rsidR="00733CA1" w:rsidRPr="00A960E9">
        <w:rPr>
          <w:rFonts w:ascii="Calibri" w:eastAsia="Times New Roman" w:hAnsi="Calibri" w:cs="Calibri"/>
          <w:sz w:val="24"/>
          <w:szCs w:val="24"/>
          <w:lang w:eastAsia="uk-UA"/>
        </w:rPr>
        <w:t xml:space="preserve">); </w:t>
      </w:r>
      <w:r w:rsidR="00921FFD" w:rsidRPr="00A960E9">
        <w:rPr>
          <w:rFonts w:ascii="Calibri" w:eastAsia="Times New Roman" w:hAnsi="Calibri" w:cs="Calibri"/>
          <w:sz w:val="24"/>
          <w:szCs w:val="24"/>
          <w:lang w:eastAsia="uk-UA"/>
        </w:rPr>
        <w:t>КП «Тепло</w:t>
      </w:r>
      <w:r w:rsidR="006017D6">
        <w:rPr>
          <w:rFonts w:ascii="Calibri" w:eastAsia="Times New Roman" w:hAnsi="Calibri" w:cs="Calibri"/>
          <w:sz w:val="24"/>
          <w:szCs w:val="24"/>
          <w:lang w:eastAsia="uk-UA"/>
        </w:rPr>
        <w:t>в</w:t>
      </w:r>
      <w:r w:rsidR="00921FFD" w:rsidRPr="00A960E9">
        <w:rPr>
          <w:rFonts w:ascii="Calibri" w:eastAsia="Times New Roman" w:hAnsi="Calibri" w:cs="Calibri"/>
          <w:sz w:val="24"/>
          <w:szCs w:val="24"/>
          <w:lang w:eastAsia="uk-UA"/>
        </w:rPr>
        <w:t>ик»</w:t>
      </w:r>
      <w:r w:rsidR="006017D6">
        <w:rPr>
          <w:rFonts w:ascii="Calibri" w:eastAsia="Times New Roman" w:hAnsi="Calibri" w:cs="Calibri"/>
          <w:sz w:val="24"/>
          <w:szCs w:val="24"/>
          <w:lang w:eastAsia="uk-UA"/>
        </w:rPr>
        <w:t xml:space="preserve"> </w:t>
      </w:r>
      <w:r w:rsidR="00921FFD" w:rsidRPr="00A960E9">
        <w:rPr>
          <w:rFonts w:ascii="Calibri" w:eastAsia="Times New Roman" w:hAnsi="Calibri" w:cs="Calibri"/>
          <w:sz w:val="24"/>
          <w:szCs w:val="24"/>
          <w:lang w:eastAsia="uk-UA"/>
        </w:rPr>
        <w:t>Староко</w:t>
      </w:r>
      <w:r w:rsidR="00EB251C" w:rsidRPr="00A960E9">
        <w:rPr>
          <w:rFonts w:ascii="Calibri" w:eastAsia="Times New Roman" w:hAnsi="Calibri" w:cs="Calibri"/>
          <w:sz w:val="24"/>
          <w:szCs w:val="24"/>
          <w:lang w:eastAsia="uk-UA"/>
        </w:rPr>
        <w:t>стя</w:t>
      </w:r>
      <w:r w:rsidR="00921FFD" w:rsidRPr="00A960E9">
        <w:rPr>
          <w:rFonts w:ascii="Calibri" w:eastAsia="Times New Roman" w:hAnsi="Calibri" w:cs="Calibri"/>
          <w:sz w:val="24"/>
          <w:szCs w:val="24"/>
          <w:lang w:eastAsia="uk-UA"/>
        </w:rPr>
        <w:t>нт</w:t>
      </w:r>
      <w:r w:rsidR="00EB251C" w:rsidRPr="00A960E9">
        <w:rPr>
          <w:rFonts w:ascii="Calibri" w:eastAsia="Times New Roman" w:hAnsi="Calibri" w:cs="Calibri"/>
          <w:sz w:val="24"/>
          <w:szCs w:val="24"/>
          <w:lang w:eastAsia="uk-UA"/>
        </w:rPr>
        <w:t>и</w:t>
      </w:r>
      <w:r w:rsidR="00921FFD" w:rsidRPr="00A960E9">
        <w:rPr>
          <w:rFonts w:ascii="Calibri" w:eastAsia="Times New Roman" w:hAnsi="Calibri" w:cs="Calibri"/>
          <w:sz w:val="24"/>
          <w:szCs w:val="24"/>
          <w:lang w:eastAsia="uk-UA"/>
        </w:rPr>
        <w:t>нів</w:t>
      </w:r>
      <w:r w:rsidR="006017D6">
        <w:rPr>
          <w:rFonts w:ascii="Calibri" w:eastAsia="Times New Roman" w:hAnsi="Calibri" w:cs="Calibri"/>
          <w:sz w:val="24"/>
          <w:szCs w:val="24"/>
          <w:lang w:eastAsia="uk-UA"/>
        </w:rPr>
        <w:t>ської міської ради</w:t>
      </w:r>
      <w:r w:rsidR="00921FFD" w:rsidRPr="00A960E9">
        <w:rPr>
          <w:rFonts w:ascii="Calibri" w:eastAsia="Times New Roman" w:hAnsi="Calibri" w:cs="Calibri"/>
          <w:sz w:val="24"/>
          <w:szCs w:val="24"/>
          <w:lang w:eastAsia="uk-UA"/>
        </w:rPr>
        <w:t xml:space="preserve"> (</w:t>
      </w:r>
      <w:r w:rsidR="00733CA1" w:rsidRPr="00A960E9">
        <w:rPr>
          <w:rFonts w:ascii="Calibri" w:eastAsia="Times New Roman" w:hAnsi="Calibri" w:cs="Calibri"/>
          <w:sz w:val="24"/>
          <w:szCs w:val="24"/>
          <w:lang w:eastAsia="uk-UA"/>
        </w:rPr>
        <w:t>п</w:t>
      </w:r>
      <w:r w:rsidR="00921FFD" w:rsidRPr="00A960E9">
        <w:rPr>
          <w:rFonts w:ascii="Calibri" w:eastAsia="Times New Roman" w:hAnsi="Calibri" w:cs="Calibri"/>
          <w:sz w:val="24"/>
          <w:szCs w:val="24"/>
          <w:lang w:eastAsia="uk-UA"/>
        </w:rPr>
        <w:t>ілотний проєкт «Створення стійкого енергетичного комплексу на газов</w:t>
      </w:r>
      <w:r w:rsidR="00EB251C" w:rsidRPr="00A960E9">
        <w:rPr>
          <w:rFonts w:ascii="Calibri" w:eastAsia="Times New Roman" w:hAnsi="Calibri" w:cs="Calibri"/>
          <w:sz w:val="24"/>
          <w:szCs w:val="24"/>
          <w:lang w:eastAsia="uk-UA"/>
        </w:rPr>
        <w:t>ій</w:t>
      </w:r>
      <w:r w:rsidR="00921FFD" w:rsidRPr="00A960E9">
        <w:rPr>
          <w:rFonts w:ascii="Calibri" w:eastAsia="Times New Roman" w:hAnsi="Calibri" w:cs="Calibri"/>
          <w:sz w:val="24"/>
          <w:szCs w:val="24"/>
          <w:lang w:eastAsia="uk-UA"/>
        </w:rPr>
        <w:t xml:space="preserve"> котельні ЦТ міста Старокостянтинів»</w:t>
      </w:r>
      <w:r w:rsidR="00733CA1" w:rsidRPr="00A960E9">
        <w:rPr>
          <w:rFonts w:ascii="Calibri" w:eastAsia="Times New Roman" w:hAnsi="Calibri" w:cs="Calibri"/>
          <w:sz w:val="24"/>
          <w:szCs w:val="24"/>
          <w:lang w:eastAsia="uk-UA"/>
        </w:rPr>
        <w:t xml:space="preserve">); </w:t>
      </w:r>
      <w:r w:rsidR="00C95905" w:rsidRPr="00A960E9">
        <w:rPr>
          <w:rFonts w:ascii="Calibri" w:eastAsia="Times New Roman" w:hAnsi="Calibri" w:cs="Calibri"/>
          <w:sz w:val="24"/>
          <w:szCs w:val="24"/>
          <w:lang w:eastAsia="uk-UA"/>
        </w:rPr>
        <w:t>КП «Міськводоканал» м. Дунаївці» (пілотний про</w:t>
      </w:r>
      <w:r w:rsidR="00EB251C" w:rsidRPr="00A960E9">
        <w:rPr>
          <w:rFonts w:ascii="Calibri" w:eastAsia="Times New Roman" w:hAnsi="Calibri" w:cs="Calibri"/>
          <w:sz w:val="24"/>
          <w:szCs w:val="24"/>
          <w:lang w:eastAsia="uk-UA"/>
        </w:rPr>
        <w:t>є</w:t>
      </w:r>
      <w:r w:rsidR="00C95905" w:rsidRPr="00A960E9">
        <w:rPr>
          <w:rFonts w:ascii="Calibri" w:eastAsia="Times New Roman" w:hAnsi="Calibri" w:cs="Calibri"/>
          <w:sz w:val="24"/>
          <w:szCs w:val="24"/>
          <w:lang w:eastAsia="uk-UA"/>
        </w:rPr>
        <w:t>кт «Підвищення енергетичної ефективності та стійкості системи водопостачання та водов</w:t>
      </w:r>
      <w:r w:rsidR="00EB251C" w:rsidRPr="00A960E9">
        <w:rPr>
          <w:rFonts w:ascii="Calibri" w:eastAsia="Times New Roman" w:hAnsi="Calibri" w:cs="Calibri"/>
          <w:sz w:val="24"/>
          <w:szCs w:val="24"/>
          <w:lang w:eastAsia="uk-UA"/>
        </w:rPr>
        <w:t>ідведення міста Дунаївці»</w:t>
      </w:r>
      <w:r w:rsidR="00733CA1" w:rsidRPr="00A960E9">
        <w:rPr>
          <w:rFonts w:ascii="Calibri" w:eastAsia="Times New Roman" w:hAnsi="Calibri" w:cs="Calibri"/>
          <w:sz w:val="24"/>
          <w:szCs w:val="24"/>
          <w:lang w:eastAsia="uk-UA"/>
        </w:rPr>
        <w:t xml:space="preserve">); </w:t>
      </w:r>
      <w:r w:rsidR="00C95905" w:rsidRPr="00A960E9">
        <w:rPr>
          <w:rFonts w:ascii="Calibri" w:eastAsia="Times New Roman" w:hAnsi="Calibri" w:cs="Calibri"/>
          <w:sz w:val="24"/>
          <w:szCs w:val="24"/>
          <w:lang w:eastAsia="uk-UA"/>
        </w:rPr>
        <w:t>Інститут газу НАН Укра</w:t>
      </w:r>
      <w:r w:rsidR="00EB251C" w:rsidRPr="00A960E9">
        <w:rPr>
          <w:rFonts w:ascii="Calibri" w:eastAsia="Times New Roman" w:hAnsi="Calibri" w:cs="Calibri"/>
          <w:sz w:val="24"/>
          <w:szCs w:val="24"/>
          <w:lang w:eastAsia="uk-UA"/>
        </w:rPr>
        <w:t>ї</w:t>
      </w:r>
      <w:r w:rsidR="00C95905" w:rsidRPr="00A960E9">
        <w:rPr>
          <w:rFonts w:ascii="Calibri" w:eastAsia="Times New Roman" w:hAnsi="Calibri" w:cs="Calibri"/>
          <w:sz w:val="24"/>
          <w:szCs w:val="24"/>
          <w:lang w:eastAsia="uk-UA"/>
        </w:rPr>
        <w:t>ни (консультаційна підтримка з питань використання відходів та скидного енергетичного потенціалу)</w:t>
      </w:r>
      <w:r w:rsidR="00733CA1" w:rsidRPr="00A960E9">
        <w:rPr>
          <w:rFonts w:ascii="Calibri" w:eastAsia="Times New Roman" w:hAnsi="Calibri" w:cs="Calibri"/>
          <w:sz w:val="24"/>
          <w:szCs w:val="24"/>
          <w:lang w:eastAsia="uk-UA"/>
        </w:rPr>
        <w:t xml:space="preserve">; </w:t>
      </w:r>
      <w:r w:rsidR="00C95905" w:rsidRPr="00A960E9">
        <w:rPr>
          <w:rFonts w:ascii="Calibri" w:eastAsia="Times New Roman" w:hAnsi="Calibri" w:cs="Calibri"/>
          <w:sz w:val="24"/>
          <w:szCs w:val="24"/>
          <w:lang w:eastAsia="uk-UA"/>
        </w:rPr>
        <w:t>Інститут заг</w:t>
      </w:r>
      <w:r w:rsidR="00EB251C" w:rsidRPr="00A960E9">
        <w:rPr>
          <w:rFonts w:ascii="Calibri" w:eastAsia="Times New Roman" w:hAnsi="Calibri" w:cs="Calibri"/>
          <w:sz w:val="24"/>
          <w:szCs w:val="24"/>
          <w:lang w:eastAsia="uk-UA"/>
        </w:rPr>
        <w:t>альної енергетики НАН України (</w:t>
      </w:r>
      <w:r w:rsidR="00C95905" w:rsidRPr="00A960E9">
        <w:rPr>
          <w:rFonts w:ascii="Calibri" w:eastAsia="Times New Roman" w:hAnsi="Calibri" w:cs="Calibri"/>
          <w:sz w:val="24"/>
          <w:szCs w:val="24"/>
          <w:lang w:eastAsia="uk-UA"/>
        </w:rPr>
        <w:t>консультаційна підтримка з питань аналізу регіональної енергетичної статистики)</w:t>
      </w:r>
      <w:r w:rsidR="006B3736" w:rsidRPr="00A960E9">
        <w:rPr>
          <w:rFonts w:ascii="Calibri" w:eastAsia="Times New Roman" w:hAnsi="Calibri" w:cs="Calibri"/>
          <w:sz w:val="24"/>
          <w:szCs w:val="24"/>
          <w:lang w:eastAsia="uk-UA"/>
        </w:rPr>
        <w:t xml:space="preserve">. </w:t>
      </w:r>
    </w:p>
    <w:p w14:paraId="3B174FC6" w14:textId="7626901C" w:rsidR="00CA081A" w:rsidRPr="00A960E9" w:rsidRDefault="006B3736" w:rsidP="006B3736">
      <w:pPr>
        <w:spacing w:after="80" w:line="240" w:lineRule="auto"/>
        <w:ind w:firstLine="708"/>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Розробка регіональн</w:t>
      </w:r>
      <w:r w:rsidR="00E44348" w:rsidRPr="00A960E9">
        <w:rPr>
          <w:rFonts w:ascii="Calibri" w:eastAsia="Times New Roman" w:hAnsi="Calibri" w:cs="Calibri"/>
          <w:sz w:val="24"/>
          <w:szCs w:val="24"/>
          <w:u w:val="single"/>
          <w:lang w:eastAsia="uk-UA"/>
        </w:rPr>
        <w:t xml:space="preserve">их </w:t>
      </w:r>
      <w:r w:rsidRPr="00A960E9">
        <w:rPr>
          <w:rFonts w:ascii="Calibri" w:eastAsia="Times New Roman" w:hAnsi="Calibri" w:cs="Calibri"/>
          <w:sz w:val="24"/>
          <w:szCs w:val="24"/>
          <w:u w:val="single"/>
          <w:lang w:eastAsia="uk-UA"/>
        </w:rPr>
        <w:t>енергетичних програм</w:t>
      </w:r>
      <w:r w:rsidR="00E44348" w:rsidRPr="00A960E9">
        <w:rPr>
          <w:rFonts w:ascii="Calibri" w:eastAsia="Times New Roman" w:hAnsi="Calibri" w:cs="Calibri"/>
          <w:sz w:val="24"/>
          <w:szCs w:val="24"/>
          <w:u w:val="single"/>
          <w:lang w:eastAsia="uk-UA"/>
        </w:rPr>
        <w:t xml:space="preserve"> на виконання РЕП.</w:t>
      </w:r>
      <w:r w:rsidR="00EB251C" w:rsidRPr="00A960E9">
        <w:rPr>
          <w:rFonts w:ascii="Calibri" w:eastAsia="Times New Roman" w:hAnsi="Calibri" w:cs="Calibri"/>
          <w:sz w:val="24"/>
          <w:szCs w:val="24"/>
          <w:lang w:eastAsia="uk-UA"/>
        </w:rPr>
        <w:t xml:space="preserve"> Відповідно </w:t>
      </w:r>
      <w:r w:rsidR="003F1456" w:rsidRPr="00A960E9">
        <w:rPr>
          <w:rFonts w:ascii="Calibri" w:eastAsia="Times New Roman" w:hAnsi="Calibri" w:cs="Calibri"/>
          <w:sz w:val="24"/>
          <w:szCs w:val="24"/>
          <w:lang w:eastAsia="uk-UA"/>
        </w:rPr>
        <w:t xml:space="preserve">до чинної </w:t>
      </w:r>
      <w:r w:rsidR="00E8171C" w:rsidRPr="00A960E9">
        <w:rPr>
          <w:rFonts w:ascii="Calibri" w:eastAsia="Times New Roman" w:hAnsi="Calibri" w:cs="Calibri"/>
          <w:sz w:val="24"/>
          <w:szCs w:val="24"/>
          <w:lang w:eastAsia="uk-UA"/>
        </w:rPr>
        <w:t>нормативно-методичної бази [4] н</w:t>
      </w:r>
      <w:r w:rsidR="00EB251C" w:rsidRPr="00A960E9">
        <w:rPr>
          <w:rFonts w:ascii="Calibri" w:eastAsia="Times New Roman" w:hAnsi="Calibri" w:cs="Calibri"/>
          <w:sz w:val="24"/>
          <w:szCs w:val="24"/>
          <w:lang w:eastAsia="uk-UA"/>
        </w:rPr>
        <w:t xml:space="preserve">а виконання </w:t>
      </w:r>
      <w:r w:rsidRPr="00A960E9">
        <w:rPr>
          <w:rFonts w:ascii="Calibri" w:eastAsia="Times New Roman" w:hAnsi="Calibri" w:cs="Calibri"/>
          <w:sz w:val="24"/>
          <w:szCs w:val="24"/>
          <w:lang w:eastAsia="uk-UA"/>
        </w:rPr>
        <w:t xml:space="preserve">РЕП </w:t>
      </w:r>
      <w:r w:rsidR="006017D6">
        <w:rPr>
          <w:rFonts w:ascii="Calibri" w:eastAsia="Times New Roman" w:hAnsi="Calibri" w:cs="Calibri"/>
          <w:sz w:val="24"/>
          <w:szCs w:val="24"/>
          <w:lang w:eastAsia="uk-UA"/>
        </w:rPr>
        <w:t>мають</w:t>
      </w:r>
      <w:r w:rsidR="00253512"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розробля</w:t>
      </w:r>
      <w:r w:rsidR="00EB251C" w:rsidRPr="00A960E9">
        <w:rPr>
          <w:rFonts w:ascii="Calibri" w:eastAsia="Times New Roman" w:hAnsi="Calibri" w:cs="Calibri"/>
          <w:sz w:val="24"/>
          <w:szCs w:val="24"/>
          <w:lang w:eastAsia="uk-UA"/>
        </w:rPr>
        <w:t>тися</w:t>
      </w:r>
      <w:r w:rsidRPr="00A960E9">
        <w:rPr>
          <w:rFonts w:ascii="Calibri" w:eastAsia="Times New Roman" w:hAnsi="Calibri" w:cs="Calibri"/>
          <w:sz w:val="24"/>
          <w:szCs w:val="24"/>
          <w:lang w:eastAsia="uk-UA"/>
        </w:rPr>
        <w:t xml:space="preserve"> </w:t>
      </w:r>
      <w:r w:rsidR="00E8171C" w:rsidRPr="00A960E9">
        <w:rPr>
          <w:rFonts w:ascii="Calibri" w:eastAsia="Times New Roman" w:hAnsi="Calibri" w:cs="Calibri"/>
          <w:sz w:val="24"/>
          <w:szCs w:val="24"/>
          <w:lang w:eastAsia="uk-UA"/>
        </w:rPr>
        <w:t>регіональні енергетичні програми</w:t>
      </w:r>
      <w:r w:rsidR="00253512" w:rsidRPr="00A960E9">
        <w:rPr>
          <w:rFonts w:ascii="Calibri" w:eastAsia="Times New Roman" w:hAnsi="Calibri" w:cs="Calibri"/>
          <w:sz w:val="24"/>
          <w:szCs w:val="24"/>
          <w:lang w:eastAsia="uk-UA"/>
        </w:rPr>
        <w:t xml:space="preserve">. В рамках РЕП </w:t>
      </w:r>
      <w:r w:rsidR="005120AF" w:rsidRPr="00A960E9">
        <w:rPr>
          <w:rFonts w:ascii="Calibri" w:eastAsia="Times New Roman" w:hAnsi="Calibri" w:cs="Calibri"/>
          <w:sz w:val="24"/>
          <w:szCs w:val="24"/>
          <w:lang w:eastAsia="uk-UA"/>
        </w:rPr>
        <w:t>запропоновано</w:t>
      </w:r>
      <w:r w:rsidR="00253512" w:rsidRPr="00A960E9">
        <w:rPr>
          <w:rFonts w:ascii="Calibri" w:eastAsia="Times New Roman" w:hAnsi="Calibri" w:cs="Calibri"/>
          <w:sz w:val="24"/>
          <w:szCs w:val="24"/>
          <w:lang w:eastAsia="uk-UA"/>
        </w:rPr>
        <w:t xml:space="preserve"> розроблення таких регіональних </w:t>
      </w:r>
      <w:r w:rsidR="005120AF" w:rsidRPr="00A960E9">
        <w:rPr>
          <w:rFonts w:ascii="Calibri" w:eastAsia="Times New Roman" w:hAnsi="Calibri" w:cs="Calibri"/>
          <w:sz w:val="24"/>
          <w:szCs w:val="24"/>
          <w:lang w:eastAsia="uk-UA"/>
        </w:rPr>
        <w:t>програм</w:t>
      </w:r>
      <w:r w:rsidR="004D6B15" w:rsidRPr="00A960E9">
        <w:rPr>
          <w:rFonts w:ascii="Calibri" w:eastAsia="Times New Roman" w:hAnsi="Calibri" w:cs="Calibri"/>
          <w:sz w:val="24"/>
          <w:szCs w:val="24"/>
          <w:lang w:eastAsia="uk-UA"/>
        </w:rPr>
        <w:t>:</w:t>
      </w:r>
    </w:p>
    <w:p w14:paraId="63D6399E" w14:textId="7A496B3D" w:rsidR="006B3736" w:rsidRPr="00A960E9" w:rsidRDefault="00CA081A"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Програма підвищення енергетичної ефективності </w:t>
      </w:r>
      <w:r w:rsidR="00EB251C" w:rsidRPr="00A960E9">
        <w:rPr>
          <w:rFonts w:ascii="Calibri" w:eastAsia="Times New Roman" w:hAnsi="Calibri" w:cs="Calibri"/>
          <w:sz w:val="24"/>
          <w:szCs w:val="24"/>
          <w:lang w:eastAsia="uk-UA"/>
        </w:rPr>
        <w:t>об’єктів</w:t>
      </w:r>
      <w:r w:rsidR="00B84471" w:rsidRPr="00A960E9">
        <w:rPr>
          <w:rFonts w:ascii="Calibri" w:eastAsia="Times New Roman" w:hAnsi="Calibri" w:cs="Calibri"/>
          <w:sz w:val="24"/>
          <w:szCs w:val="24"/>
          <w:lang w:eastAsia="uk-UA"/>
        </w:rPr>
        <w:t xml:space="preserve"> регіональної власності;</w:t>
      </w:r>
    </w:p>
    <w:p w14:paraId="3B5BC618" w14:textId="109E1250" w:rsidR="00B84471" w:rsidRPr="00A960E9" w:rsidRDefault="00B84471"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Програма трансформації існуючих газових котел</w:t>
      </w:r>
      <w:r w:rsidR="00EB251C" w:rsidRPr="00A960E9">
        <w:rPr>
          <w:rFonts w:ascii="Calibri" w:eastAsia="Times New Roman" w:hAnsi="Calibri" w:cs="Calibri"/>
          <w:sz w:val="24"/>
          <w:szCs w:val="24"/>
          <w:lang w:eastAsia="uk-UA"/>
        </w:rPr>
        <w:t xml:space="preserve">ень </w:t>
      </w:r>
      <w:r w:rsidRPr="00A960E9">
        <w:rPr>
          <w:rFonts w:ascii="Calibri" w:eastAsia="Times New Roman" w:hAnsi="Calibri" w:cs="Calibri"/>
          <w:sz w:val="24"/>
          <w:szCs w:val="24"/>
          <w:lang w:eastAsia="uk-UA"/>
        </w:rPr>
        <w:t>у стійкі енергетичні комплекси для виробництва теплової та електричної енергії</w:t>
      </w:r>
      <w:r w:rsidR="00EB251C" w:rsidRPr="00A960E9">
        <w:rPr>
          <w:rFonts w:ascii="Calibri" w:eastAsia="Times New Roman" w:hAnsi="Calibri" w:cs="Calibri"/>
          <w:sz w:val="24"/>
          <w:szCs w:val="24"/>
          <w:lang w:eastAsia="uk-UA"/>
        </w:rPr>
        <w:t>;</w:t>
      </w:r>
    </w:p>
    <w:p w14:paraId="050F37F4" w14:textId="6F733264" w:rsidR="00B84471" w:rsidRPr="00A960E9" w:rsidRDefault="00B84471"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Програма підвищення енергетичної ефективності та стійкості систем централізованого водопостачання та водовідведення</w:t>
      </w:r>
      <w:r w:rsidR="00EB251C" w:rsidRPr="00A960E9">
        <w:rPr>
          <w:rFonts w:ascii="Calibri" w:eastAsia="Times New Roman" w:hAnsi="Calibri" w:cs="Calibri"/>
          <w:sz w:val="24"/>
          <w:szCs w:val="24"/>
          <w:lang w:eastAsia="uk-UA"/>
        </w:rPr>
        <w:t>;</w:t>
      </w:r>
    </w:p>
    <w:p w14:paraId="78D37611" w14:textId="1852CB84" w:rsidR="00682277" w:rsidRPr="00A960E9" w:rsidRDefault="00682277"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Програма </w:t>
      </w:r>
      <w:r w:rsidR="004D6B15" w:rsidRPr="00A960E9">
        <w:rPr>
          <w:rFonts w:ascii="Calibri" w:eastAsia="Times New Roman" w:hAnsi="Calibri" w:cs="Calibri"/>
          <w:sz w:val="24"/>
          <w:szCs w:val="24"/>
          <w:lang w:eastAsia="uk-UA"/>
        </w:rPr>
        <w:t xml:space="preserve">забезпечення ефективного </w:t>
      </w:r>
      <w:r w:rsidRPr="00A960E9">
        <w:rPr>
          <w:rFonts w:ascii="Calibri" w:eastAsia="Times New Roman" w:hAnsi="Calibri" w:cs="Calibri"/>
          <w:sz w:val="24"/>
          <w:szCs w:val="24"/>
          <w:lang w:eastAsia="uk-UA"/>
        </w:rPr>
        <w:t>функціонування регіональної системи енергетичного менеджменту</w:t>
      </w:r>
      <w:r w:rsidR="000847B5" w:rsidRPr="00A960E9">
        <w:rPr>
          <w:rFonts w:ascii="Calibri" w:eastAsia="Times New Roman" w:hAnsi="Calibri" w:cs="Calibri"/>
          <w:sz w:val="24"/>
          <w:szCs w:val="24"/>
          <w:lang w:eastAsia="uk-UA"/>
        </w:rPr>
        <w:t>;</w:t>
      </w:r>
    </w:p>
    <w:p w14:paraId="79BB3536" w14:textId="691BE986" w:rsidR="000847B5" w:rsidRPr="00A960E9" w:rsidRDefault="000847B5"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Інші регіональні програми на виконання РЕП</w:t>
      </w:r>
    </w:p>
    <w:p w14:paraId="2C696525" w14:textId="090901D1" w:rsidR="00DC7B65" w:rsidRPr="00A960E9" w:rsidRDefault="00B84471" w:rsidP="00EB251C">
      <w:pPr>
        <w:spacing w:after="80" w:line="240" w:lineRule="auto"/>
        <w:ind w:firstLine="708"/>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Моніторинг реалізації РЕП</w:t>
      </w:r>
      <w:r w:rsidR="00682277" w:rsidRPr="00A960E9">
        <w:rPr>
          <w:rFonts w:ascii="Calibri" w:eastAsia="Times New Roman" w:hAnsi="Calibri" w:cs="Calibri"/>
          <w:sz w:val="24"/>
          <w:szCs w:val="24"/>
          <w:lang w:eastAsia="uk-UA"/>
        </w:rPr>
        <w:t xml:space="preserve"> здійснюється в рамках функціону</w:t>
      </w:r>
      <w:r w:rsidR="00EB251C" w:rsidRPr="00A960E9">
        <w:rPr>
          <w:rFonts w:ascii="Calibri" w:eastAsia="Times New Roman" w:hAnsi="Calibri" w:cs="Calibri"/>
          <w:sz w:val="24"/>
          <w:szCs w:val="24"/>
          <w:lang w:eastAsia="uk-UA"/>
        </w:rPr>
        <w:t xml:space="preserve">вання </w:t>
      </w:r>
      <w:r w:rsidR="004D6B15" w:rsidRPr="00A960E9">
        <w:rPr>
          <w:rFonts w:ascii="Calibri" w:eastAsia="Times New Roman" w:hAnsi="Calibri" w:cs="Calibri"/>
          <w:sz w:val="24"/>
          <w:szCs w:val="24"/>
          <w:lang w:eastAsia="uk-UA"/>
        </w:rPr>
        <w:t xml:space="preserve">РСЕМ </w:t>
      </w:r>
      <w:r w:rsidR="00682277" w:rsidRPr="00A960E9">
        <w:rPr>
          <w:rFonts w:ascii="Calibri" w:eastAsia="Times New Roman" w:hAnsi="Calibri" w:cs="Calibri"/>
          <w:sz w:val="24"/>
          <w:szCs w:val="24"/>
          <w:lang w:eastAsia="uk-UA"/>
        </w:rPr>
        <w:t>регіональн</w:t>
      </w:r>
      <w:r w:rsidR="004D6B15" w:rsidRPr="00A960E9">
        <w:rPr>
          <w:rFonts w:ascii="Calibri" w:eastAsia="Times New Roman" w:hAnsi="Calibri" w:cs="Calibri"/>
          <w:sz w:val="24"/>
          <w:szCs w:val="24"/>
          <w:lang w:eastAsia="uk-UA"/>
        </w:rPr>
        <w:t xml:space="preserve">им енергетичним менеджером. Щоквартально органам планування </w:t>
      </w:r>
      <w:r w:rsidR="00EB251C" w:rsidRPr="00A960E9">
        <w:rPr>
          <w:rFonts w:ascii="Calibri" w:eastAsia="Times New Roman" w:hAnsi="Calibri" w:cs="Calibri"/>
          <w:sz w:val="24"/>
          <w:szCs w:val="24"/>
          <w:lang w:eastAsia="uk-UA"/>
        </w:rPr>
        <w:t>направляються опитувальні листи</w:t>
      </w:r>
      <w:r w:rsidR="004D6B15" w:rsidRPr="00A960E9">
        <w:rPr>
          <w:rFonts w:ascii="Calibri" w:eastAsia="Times New Roman" w:hAnsi="Calibri" w:cs="Calibri"/>
          <w:sz w:val="24"/>
          <w:szCs w:val="24"/>
          <w:lang w:eastAsia="uk-UA"/>
        </w:rPr>
        <w:t>, здійснюється їх систематичний аналіз</w:t>
      </w:r>
      <w:r w:rsidR="00DC7B65" w:rsidRPr="00A960E9">
        <w:rPr>
          <w:rFonts w:ascii="Calibri" w:eastAsia="Times New Roman" w:hAnsi="Calibri" w:cs="Calibri"/>
          <w:sz w:val="24"/>
          <w:szCs w:val="24"/>
          <w:lang w:eastAsia="uk-UA"/>
        </w:rPr>
        <w:t xml:space="preserve"> та проводяться засідання робочої групи. </w:t>
      </w:r>
    </w:p>
    <w:p w14:paraId="035D8776" w14:textId="7581854C" w:rsidR="006B3736" w:rsidRPr="00A960E9" w:rsidRDefault="00EB251C" w:rsidP="00EB251C">
      <w:pPr>
        <w:spacing w:after="80" w:line="240" w:lineRule="auto"/>
        <w:ind w:firstLine="708"/>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Складнощі та</w:t>
      </w:r>
      <w:r w:rsidR="00DC7B65" w:rsidRPr="00A960E9">
        <w:rPr>
          <w:rFonts w:ascii="Calibri" w:eastAsia="Times New Roman" w:hAnsi="Calibri" w:cs="Calibri"/>
          <w:sz w:val="24"/>
          <w:szCs w:val="24"/>
          <w:u w:val="single"/>
          <w:lang w:eastAsia="uk-UA"/>
        </w:rPr>
        <w:t xml:space="preserve"> ризики практичної реалізації РЕП</w:t>
      </w:r>
      <w:r w:rsidRPr="00A960E9">
        <w:rPr>
          <w:rFonts w:ascii="Calibri" w:eastAsia="Times New Roman" w:hAnsi="Calibri" w:cs="Calibri"/>
          <w:sz w:val="24"/>
          <w:szCs w:val="24"/>
          <w:lang w:eastAsia="uk-UA"/>
        </w:rPr>
        <w:t xml:space="preserve"> </w:t>
      </w:r>
      <w:r w:rsidR="00DC7B65" w:rsidRPr="00A960E9">
        <w:rPr>
          <w:rFonts w:ascii="Calibri" w:eastAsia="Times New Roman" w:hAnsi="Calibri" w:cs="Calibri"/>
          <w:sz w:val="24"/>
          <w:szCs w:val="24"/>
          <w:lang w:eastAsia="uk-UA"/>
        </w:rPr>
        <w:t xml:space="preserve">включають до себе: </w:t>
      </w:r>
    </w:p>
    <w:p w14:paraId="7D27ED58" w14:textId="24F2CC86" w:rsidR="00A93A4E" w:rsidRPr="00A960E9" w:rsidRDefault="00A93A4E"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Відсутність практичного досвіду енергетичного планування на регіональному рівні</w:t>
      </w:r>
      <w:r w:rsidR="00EB251C" w:rsidRPr="00A960E9">
        <w:rPr>
          <w:rFonts w:ascii="Calibri" w:eastAsia="Times New Roman" w:hAnsi="Calibri" w:cs="Calibri"/>
          <w:sz w:val="24"/>
          <w:szCs w:val="24"/>
          <w:lang w:eastAsia="uk-UA"/>
        </w:rPr>
        <w:t>;</w:t>
      </w:r>
    </w:p>
    <w:p w14:paraId="56768E94" w14:textId="64C9F3B7" w:rsidR="00DA1899" w:rsidRPr="00A960E9" w:rsidRDefault="00DA1899"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Н</w:t>
      </w:r>
      <w:r w:rsidR="000847B5" w:rsidRPr="00A960E9">
        <w:rPr>
          <w:rFonts w:ascii="Calibri" w:eastAsia="Times New Roman" w:hAnsi="Calibri" w:cs="Calibri"/>
          <w:sz w:val="24"/>
          <w:szCs w:val="24"/>
          <w:lang w:eastAsia="uk-UA"/>
        </w:rPr>
        <w:t xml:space="preserve">едостатня </w:t>
      </w:r>
      <w:r w:rsidRPr="00A960E9">
        <w:rPr>
          <w:rFonts w:ascii="Calibri" w:eastAsia="Times New Roman" w:hAnsi="Calibri" w:cs="Calibri"/>
          <w:sz w:val="24"/>
          <w:szCs w:val="24"/>
          <w:lang w:eastAsia="uk-UA"/>
        </w:rPr>
        <w:t xml:space="preserve"> активність власників </w:t>
      </w:r>
      <w:r w:rsidR="00EB251C" w:rsidRPr="00A960E9">
        <w:rPr>
          <w:rFonts w:ascii="Calibri" w:eastAsia="Times New Roman" w:hAnsi="Calibri" w:cs="Calibri"/>
          <w:sz w:val="24"/>
          <w:szCs w:val="24"/>
          <w:lang w:eastAsia="uk-UA"/>
        </w:rPr>
        <w:t>об’єктів,</w:t>
      </w:r>
      <w:r w:rsidRPr="00A960E9">
        <w:rPr>
          <w:rFonts w:ascii="Calibri" w:eastAsia="Times New Roman" w:hAnsi="Calibri" w:cs="Calibri"/>
          <w:sz w:val="24"/>
          <w:szCs w:val="24"/>
          <w:lang w:eastAsia="uk-UA"/>
        </w:rPr>
        <w:t xml:space="preserve"> де запланована реалізація заход</w:t>
      </w:r>
      <w:r w:rsidR="00EB251C" w:rsidRPr="00A960E9">
        <w:rPr>
          <w:rFonts w:ascii="Calibri" w:eastAsia="Times New Roman" w:hAnsi="Calibri" w:cs="Calibri"/>
          <w:sz w:val="24"/>
          <w:szCs w:val="24"/>
          <w:lang w:eastAsia="uk-UA"/>
        </w:rPr>
        <w:t>ів</w:t>
      </w:r>
      <w:r w:rsidRPr="00A960E9">
        <w:rPr>
          <w:rFonts w:ascii="Calibri" w:eastAsia="Times New Roman" w:hAnsi="Calibri" w:cs="Calibri"/>
          <w:sz w:val="24"/>
          <w:szCs w:val="24"/>
          <w:lang w:eastAsia="uk-UA"/>
        </w:rPr>
        <w:t xml:space="preserve"> РЕП</w:t>
      </w:r>
      <w:r w:rsidR="00EB251C" w:rsidRPr="00A960E9">
        <w:rPr>
          <w:rFonts w:ascii="Calibri" w:eastAsia="Times New Roman" w:hAnsi="Calibri" w:cs="Calibri"/>
          <w:sz w:val="24"/>
          <w:szCs w:val="24"/>
          <w:lang w:eastAsia="uk-UA"/>
        </w:rPr>
        <w:t>;</w:t>
      </w:r>
    </w:p>
    <w:p w14:paraId="08CCD2B6" w14:textId="2DA22B78" w:rsidR="00DA1899" w:rsidRPr="00A960E9" w:rsidRDefault="00DA1899"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Відсутність інфор</w:t>
      </w:r>
      <w:r w:rsidR="00EB251C" w:rsidRPr="00A960E9">
        <w:rPr>
          <w:rFonts w:ascii="Calibri" w:eastAsia="Times New Roman" w:hAnsi="Calibri" w:cs="Calibri"/>
          <w:sz w:val="24"/>
          <w:szCs w:val="24"/>
          <w:lang w:eastAsia="uk-UA"/>
        </w:rPr>
        <w:t>мації від органів планування що</w:t>
      </w:r>
      <w:r w:rsidRPr="00A960E9">
        <w:rPr>
          <w:rFonts w:ascii="Calibri" w:eastAsia="Times New Roman" w:hAnsi="Calibri" w:cs="Calibri"/>
          <w:sz w:val="24"/>
          <w:szCs w:val="24"/>
          <w:lang w:eastAsia="uk-UA"/>
        </w:rPr>
        <w:t>до виконання заходів РЕП</w:t>
      </w:r>
      <w:r w:rsidR="00EB251C" w:rsidRPr="00A960E9">
        <w:rPr>
          <w:rFonts w:ascii="Calibri" w:eastAsia="Times New Roman" w:hAnsi="Calibri" w:cs="Calibri"/>
          <w:sz w:val="24"/>
          <w:szCs w:val="24"/>
          <w:lang w:eastAsia="uk-UA"/>
        </w:rPr>
        <w:t>;</w:t>
      </w:r>
    </w:p>
    <w:p w14:paraId="00663ED1" w14:textId="453804BB" w:rsidR="00DC7B65" w:rsidRPr="00A960E9" w:rsidRDefault="00801214" w:rsidP="00EB251C">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Відсутність </w:t>
      </w:r>
      <w:r w:rsidR="00DA1899" w:rsidRPr="00A960E9">
        <w:rPr>
          <w:rFonts w:ascii="Calibri" w:eastAsia="Times New Roman" w:hAnsi="Calibri" w:cs="Calibri"/>
          <w:sz w:val="24"/>
          <w:szCs w:val="24"/>
          <w:lang w:eastAsia="uk-UA"/>
        </w:rPr>
        <w:t xml:space="preserve">(недостатність обсягів) </w:t>
      </w:r>
      <w:r w:rsidRPr="00A960E9">
        <w:rPr>
          <w:rFonts w:ascii="Calibri" w:eastAsia="Times New Roman" w:hAnsi="Calibri" w:cs="Calibri"/>
          <w:sz w:val="24"/>
          <w:szCs w:val="24"/>
          <w:lang w:eastAsia="uk-UA"/>
        </w:rPr>
        <w:t>джерел фінансування для реалізації запланованих заходів</w:t>
      </w:r>
      <w:r w:rsidR="00EB251C" w:rsidRPr="00A960E9">
        <w:rPr>
          <w:rFonts w:ascii="Calibri" w:eastAsia="Times New Roman" w:hAnsi="Calibri" w:cs="Calibri"/>
          <w:sz w:val="24"/>
          <w:szCs w:val="24"/>
          <w:lang w:eastAsia="uk-UA"/>
        </w:rPr>
        <w:t>.</w:t>
      </w:r>
    </w:p>
    <w:p w14:paraId="3D6CFE81" w14:textId="2BD88B24" w:rsidR="00DA1899" w:rsidRPr="00A960E9" w:rsidRDefault="00EB251C" w:rsidP="00EB251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 метою мінімізації</w:t>
      </w:r>
      <w:r w:rsidR="00DA1899" w:rsidRPr="00A960E9">
        <w:rPr>
          <w:rFonts w:ascii="Calibri" w:eastAsia="Times New Roman" w:hAnsi="Calibri" w:cs="Calibri"/>
          <w:sz w:val="24"/>
          <w:szCs w:val="24"/>
          <w:lang w:eastAsia="uk-UA"/>
        </w:rPr>
        <w:t xml:space="preserve"> ризик</w:t>
      </w:r>
      <w:r w:rsidR="00A1755A" w:rsidRPr="00A960E9">
        <w:rPr>
          <w:rFonts w:ascii="Calibri" w:eastAsia="Times New Roman" w:hAnsi="Calibri" w:cs="Calibri"/>
          <w:sz w:val="24"/>
          <w:szCs w:val="24"/>
          <w:lang w:eastAsia="uk-UA"/>
        </w:rPr>
        <w:t xml:space="preserve">ів </w:t>
      </w:r>
      <w:r w:rsidRPr="00A960E9">
        <w:rPr>
          <w:rFonts w:ascii="Calibri" w:eastAsia="Times New Roman" w:hAnsi="Calibri" w:cs="Calibri"/>
          <w:sz w:val="24"/>
          <w:szCs w:val="24"/>
          <w:lang w:eastAsia="uk-UA"/>
        </w:rPr>
        <w:t xml:space="preserve">практичної </w:t>
      </w:r>
      <w:r w:rsidR="00DA1899" w:rsidRPr="00A960E9">
        <w:rPr>
          <w:rFonts w:ascii="Calibri" w:eastAsia="Times New Roman" w:hAnsi="Calibri" w:cs="Calibri"/>
          <w:sz w:val="24"/>
          <w:szCs w:val="24"/>
          <w:lang w:eastAsia="uk-UA"/>
        </w:rPr>
        <w:t>реалізації РЕП в рамках функціонування РСЕМ виконуються так</w:t>
      </w:r>
      <w:r w:rsidRPr="00A960E9">
        <w:rPr>
          <w:rFonts w:ascii="Calibri" w:eastAsia="Times New Roman" w:hAnsi="Calibri" w:cs="Calibri"/>
          <w:sz w:val="24"/>
          <w:szCs w:val="24"/>
          <w:lang w:eastAsia="uk-UA"/>
        </w:rPr>
        <w:t>і</w:t>
      </w:r>
      <w:r w:rsidR="00DA1899" w:rsidRPr="00A960E9">
        <w:rPr>
          <w:rFonts w:ascii="Calibri" w:eastAsia="Times New Roman" w:hAnsi="Calibri" w:cs="Calibri"/>
          <w:sz w:val="24"/>
          <w:szCs w:val="24"/>
          <w:lang w:eastAsia="uk-UA"/>
        </w:rPr>
        <w:t xml:space="preserve"> заходи: проведення регіональних круглих столів, присвячених реалізації РЕП, </w:t>
      </w:r>
      <w:r w:rsidR="00A1755A" w:rsidRPr="00A960E9">
        <w:rPr>
          <w:rFonts w:ascii="Calibri" w:eastAsia="Times New Roman" w:hAnsi="Calibri" w:cs="Calibri"/>
          <w:sz w:val="24"/>
          <w:szCs w:val="24"/>
          <w:lang w:eastAsia="uk-UA"/>
        </w:rPr>
        <w:t xml:space="preserve">розповсюдження позитивного досвіду реалізації РЕП, створення </w:t>
      </w:r>
      <w:r w:rsidR="00DA1899" w:rsidRPr="00A960E9">
        <w:rPr>
          <w:rFonts w:ascii="Calibri" w:eastAsia="Times New Roman" w:hAnsi="Calibri" w:cs="Calibri"/>
          <w:sz w:val="24"/>
          <w:szCs w:val="24"/>
          <w:lang w:eastAsia="uk-UA"/>
        </w:rPr>
        <w:t xml:space="preserve">та </w:t>
      </w:r>
      <w:r w:rsidR="00A1755A" w:rsidRPr="00A960E9">
        <w:rPr>
          <w:rFonts w:ascii="Calibri" w:eastAsia="Times New Roman" w:hAnsi="Calibri" w:cs="Calibri"/>
          <w:sz w:val="24"/>
          <w:szCs w:val="24"/>
          <w:lang w:eastAsia="uk-UA"/>
        </w:rPr>
        <w:t xml:space="preserve">систематичне </w:t>
      </w:r>
      <w:r w:rsidR="00DA1899" w:rsidRPr="00A960E9">
        <w:rPr>
          <w:rFonts w:ascii="Calibri" w:eastAsia="Times New Roman" w:hAnsi="Calibri" w:cs="Calibri"/>
          <w:sz w:val="24"/>
          <w:szCs w:val="24"/>
          <w:lang w:eastAsia="uk-UA"/>
        </w:rPr>
        <w:t>оновлення ба</w:t>
      </w:r>
      <w:r w:rsidRPr="00A960E9">
        <w:rPr>
          <w:rFonts w:ascii="Calibri" w:eastAsia="Times New Roman" w:hAnsi="Calibri" w:cs="Calibri"/>
          <w:sz w:val="24"/>
          <w:szCs w:val="24"/>
          <w:lang w:eastAsia="uk-UA"/>
        </w:rPr>
        <w:t>зи що</w:t>
      </w:r>
      <w:r w:rsidR="00A1755A" w:rsidRPr="00A960E9">
        <w:rPr>
          <w:rFonts w:ascii="Calibri" w:eastAsia="Times New Roman" w:hAnsi="Calibri" w:cs="Calibri"/>
          <w:sz w:val="24"/>
          <w:szCs w:val="24"/>
          <w:lang w:eastAsia="uk-UA"/>
        </w:rPr>
        <w:t xml:space="preserve">до </w:t>
      </w:r>
      <w:r w:rsidR="00F53C1E" w:rsidRPr="00A960E9">
        <w:rPr>
          <w:rFonts w:ascii="Calibri" w:eastAsia="Times New Roman" w:hAnsi="Calibri" w:cs="Calibri"/>
          <w:sz w:val="24"/>
          <w:szCs w:val="24"/>
          <w:lang w:eastAsia="uk-UA"/>
        </w:rPr>
        <w:t xml:space="preserve">поточного стану виконання РЕП, </w:t>
      </w:r>
      <w:r w:rsidR="00A1755A" w:rsidRPr="00A960E9">
        <w:rPr>
          <w:rFonts w:ascii="Calibri" w:eastAsia="Times New Roman" w:hAnsi="Calibri" w:cs="Calibri"/>
          <w:sz w:val="24"/>
          <w:szCs w:val="24"/>
          <w:lang w:eastAsia="uk-UA"/>
        </w:rPr>
        <w:t xml:space="preserve">організація та </w:t>
      </w:r>
      <w:r w:rsidR="00DA1899" w:rsidRPr="00A960E9">
        <w:rPr>
          <w:rFonts w:ascii="Calibri" w:eastAsia="Times New Roman" w:hAnsi="Calibri" w:cs="Calibri"/>
          <w:sz w:val="24"/>
          <w:szCs w:val="24"/>
          <w:lang w:eastAsia="uk-UA"/>
        </w:rPr>
        <w:t>проведення бізнес-форумів</w:t>
      </w:r>
      <w:r w:rsidR="00F53C1E" w:rsidRPr="00A960E9">
        <w:rPr>
          <w:rFonts w:ascii="Calibri" w:eastAsia="Times New Roman" w:hAnsi="Calibri" w:cs="Calibri"/>
          <w:sz w:val="24"/>
          <w:szCs w:val="24"/>
          <w:lang w:eastAsia="uk-UA"/>
        </w:rPr>
        <w:t xml:space="preserve"> з залученням потенційних </w:t>
      </w:r>
      <w:r w:rsidR="00A1755A" w:rsidRPr="00A960E9">
        <w:rPr>
          <w:rFonts w:ascii="Calibri" w:eastAsia="Times New Roman" w:hAnsi="Calibri" w:cs="Calibri"/>
          <w:sz w:val="24"/>
          <w:szCs w:val="24"/>
          <w:lang w:eastAsia="uk-UA"/>
        </w:rPr>
        <w:t>інвесторів РЕП, за</w:t>
      </w:r>
      <w:r w:rsidR="00F53C1E" w:rsidRPr="00A960E9">
        <w:rPr>
          <w:rFonts w:ascii="Calibri" w:eastAsia="Times New Roman" w:hAnsi="Calibri" w:cs="Calibri"/>
          <w:sz w:val="24"/>
          <w:szCs w:val="24"/>
          <w:lang w:eastAsia="uk-UA"/>
        </w:rPr>
        <w:t xml:space="preserve">безпечення систематичної уваги </w:t>
      </w:r>
      <w:r w:rsidR="00A1755A" w:rsidRPr="00A960E9">
        <w:rPr>
          <w:rFonts w:ascii="Calibri" w:eastAsia="Times New Roman" w:hAnsi="Calibri" w:cs="Calibri"/>
          <w:sz w:val="24"/>
          <w:szCs w:val="24"/>
          <w:lang w:eastAsia="uk-UA"/>
        </w:rPr>
        <w:t>керівництва</w:t>
      </w:r>
      <w:r w:rsidR="00F53C1E" w:rsidRPr="00A960E9">
        <w:rPr>
          <w:rFonts w:ascii="Calibri" w:eastAsia="Times New Roman" w:hAnsi="Calibri" w:cs="Calibri"/>
          <w:sz w:val="24"/>
          <w:szCs w:val="24"/>
          <w:lang w:eastAsia="uk-UA"/>
        </w:rPr>
        <w:t xml:space="preserve"> ОДА та </w:t>
      </w:r>
      <w:r w:rsidR="006017D6">
        <w:rPr>
          <w:rFonts w:ascii="Calibri" w:eastAsia="Times New Roman" w:hAnsi="Calibri" w:cs="Calibri"/>
          <w:sz w:val="24"/>
          <w:szCs w:val="24"/>
          <w:lang w:eastAsia="uk-UA"/>
        </w:rPr>
        <w:t>о</w:t>
      </w:r>
      <w:r w:rsidR="00F53C1E" w:rsidRPr="00A960E9">
        <w:rPr>
          <w:rFonts w:ascii="Calibri" w:eastAsia="Times New Roman" w:hAnsi="Calibri" w:cs="Calibri"/>
          <w:sz w:val="24"/>
          <w:szCs w:val="24"/>
          <w:lang w:eastAsia="uk-UA"/>
        </w:rPr>
        <w:t>бласної ради що</w:t>
      </w:r>
      <w:r w:rsidR="00A1755A" w:rsidRPr="00A960E9">
        <w:rPr>
          <w:rFonts w:ascii="Calibri" w:eastAsia="Times New Roman" w:hAnsi="Calibri" w:cs="Calibri"/>
          <w:sz w:val="24"/>
          <w:szCs w:val="24"/>
          <w:lang w:eastAsia="uk-UA"/>
        </w:rPr>
        <w:t xml:space="preserve">до реалізації РЕП. </w:t>
      </w:r>
    </w:p>
    <w:p w14:paraId="3B09ACF0" w14:textId="304FF135" w:rsidR="005F1E92" w:rsidRPr="00A960E9" w:rsidRDefault="005F1E92" w:rsidP="00EB251C">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Поетапне виконання РЕП за календарним планом.</w:t>
      </w:r>
      <w:r w:rsidR="00F53C1E" w:rsidRPr="00A960E9">
        <w:rPr>
          <w:rFonts w:ascii="Calibri" w:eastAsia="Times New Roman" w:hAnsi="Calibri" w:cs="Calibri"/>
          <w:sz w:val="24"/>
          <w:szCs w:val="24"/>
          <w:lang w:eastAsia="uk-UA"/>
        </w:rPr>
        <w:t xml:space="preserve"> Розроблений документ</w:t>
      </w:r>
      <w:r w:rsidR="00CA6A94" w:rsidRPr="00A960E9">
        <w:rPr>
          <w:rFonts w:ascii="Calibri" w:eastAsia="Times New Roman" w:hAnsi="Calibri" w:cs="Calibri"/>
          <w:sz w:val="24"/>
          <w:szCs w:val="24"/>
          <w:lang w:eastAsia="uk-UA"/>
        </w:rPr>
        <w:t xml:space="preserve"> охоплює перший етап реалізації РЕП на 2025</w:t>
      </w:r>
      <w:r w:rsidR="00F53C1E" w:rsidRPr="00A960E9">
        <w:rPr>
          <w:rFonts w:ascii="Calibri" w:eastAsia="Times New Roman" w:hAnsi="Calibri" w:cs="Calibri"/>
          <w:sz w:val="24"/>
          <w:szCs w:val="24"/>
          <w:lang w:eastAsia="uk-UA"/>
        </w:rPr>
        <w:t xml:space="preserve"> – </w:t>
      </w:r>
      <w:r w:rsidR="00CA6A94" w:rsidRPr="00A960E9">
        <w:rPr>
          <w:rFonts w:ascii="Calibri" w:eastAsia="Times New Roman" w:hAnsi="Calibri" w:cs="Calibri"/>
          <w:sz w:val="24"/>
          <w:szCs w:val="24"/>
          <w:lang w:eastAsia="uk-UA"/>
        </w:rPr>
        <w:t>2030 роки. Другий етап РЕП повинен охоплювати період 2030</w:t>
      </w:r>
      <w:r w:rsidR="00F53C1E" w:rsidRPr="00A960E9">
        <w:rPr>
          <w:rFonts w:ascii="Calibri" w:eastAsia="Times New Roman" w:hAnsi="Calibri" w:cs="Calibri"/>
          <w:sz w:val="24"/>
          <w:szCs w:val="24"/>
          <w:lang w:eastAsia="uk-UA"/>
        </w:rPr>
        <w:t xml:space="preserve"> – </w:t>
      </w:r>
      <w:r w:rsidR="00CA6A94" w:rsidRPr="00A960E9">
        <w:rPr>
          <w:rFonts w:ascii="Calibri" w:eastAsia="Times New Roman" w:hAnsi="Calibri" w:cs="Calibri"/>
          <w:sz w:val="24"/>
          <w:szCs w:val="24"/>
          <w:lang w:eastAsia="uk-UA"/>
        </w:rPr>
        <w:t>2040 роки, а третій етап</w:t>
      </w:r>
      <w:r w:rsidR="00F53C1E" w:rsidRPr="00A960E9">
        <w:rPr>
          <w:rFonts w:ascii="Calibri" w:eastAsia="Times New Roman" w:hAnsi="Calibri" w:cs="Calibri"/>
          <w:sz w:val="24"/>
          <w:szCs w:val="24"/>
          <w:lang w:eastAsia="uk-UA"/>
        </w:rPr>
        <w:t xml:space="preserve"> –</w:t>
      </w:r>
      <w:r w:rsidR="00CA6A94" w:rsidRPr="00A960E9">
        <w:rPr>
          <w:rFonts w:ascii="Calibri" w:eastAsia="Times New Roman" w:hAnsi="Calibri" w:cs="Calibri"/>
          <w:sz w:val="24"/>
          <w:szCs w:val="24"/>
          <w:lang w:eastAsia="uk-UA"/>
        </w:rPr>
        <w:t xml:space="preserve"> 2040</w:t>
      </w:r>
      <w:r w:rsidR="00F53C1E" w:rsidRPr="00A960E9">
        <w:rPr>
          <w:rFonts w:ascii="Calibri" w:eastAsia="Times New Roman" w:hAnsi="Calibri" w:cs="Calibri"/>
          <w:sz w:val="24"/>
          <w:szCs w:val="24"/>
          <w:lang w:eastAsia="uk-UA"/>
        </w:rPr>
        <w:t xml:space="preserve"> – </w:t>
      </w:r>
      <w:r w:rsidR="00CA6A94" w:rsidRPr="00A960E9">
        <w:rPr>
          <w:rFonts w:ascii="Calibri" w:eastAsia="Times New Roman" w:hAnsi="Calibri" w:cs="Calibri"/>
          <w:sz w:val="24"/>
          <w:szCs w:val="24"/>
          <w:lang w:eastAsia="uk-UA"/>
        </w:rPr>
        <w:t xml:space="preserve">2050 роки. Для другого та третього етапів повинні бути розроблені окремі додаткові </w:t>
      </w:r>
      <w:r w:rsidR="007B63A3" w:rsidRPr="00A960E9">
        <w:rPr>
          <w:rFonts w:ascii="Calibri" w:eastAsia="Times New Roman" w:hAnsi="Calibri" w:cs="Calibri"/>
          <w:sz w:val="24"/>
          <w:szCs w:val="24"/>
          <w:lang w:eastAsia="uk-UA"/>
        </w:rPr>
        <w:t>документи. Регіональні енергетичні плани другого та третього етапів повинні розроблятися з урахування результатів виконання попередніх етапів. Інформація</w:t>
      </w:r>
      <w:r w:rsidR="00F53C1E" w:rsidRPr="00A960E9">
        <w:rPr>
          <w:rFonts w:ascii="Calibri" w:eastAsia="Times New Roman" w:hAnsi="Calibri" w:cs="Calibri"/>
          <w:sz w:val="24"/>
          <w:szCs w:val="24"/>
          <w:lang w:eastAsia="uk-UA"/>
        </w:rPr>
        <w:t>,</w:t>
      </w:r>
      <w:r w:rsidR="007B63A3" w:rsidRPr="00A960E9">
        <w:rPr>
          <w:rFonts w:ascii="Calibri" w:eastAsia="Times New Roman" w:hAnsi="Calibri" w:cs="Calibri"/>
          <w:sz w:val="24"/>
          <w:szCs w:val="24"/>
          <w:lang w:eastAsia="uk-UA"/>
        </w:rPr>
        <w:t xml:space="preserve"> накопичена </w:t>
      </w:r>
      <w:r w:rsidR="003F1456" w:rsidRPr="00A960E9">
        <w:rPr>
          <w:rFonts w:ascii="Calibri" w:eastAsia="Times New Roman" w:hAnsi="Calibri" w:cs="Calibri"/>
          <w:sz w:val="24"/>
          <w:szCs w:val="24"/>
          <w:lang w:eastAsia="uk-UA"/>
        </w:rPr>
        <w:t>протягом</w:t>
      </w:r>
      <w:r w:rsidR="007B63A3" w:rsidRPr="00A960E9">
        <w:rPr>
          <w:rFonts w:ascii="Calibri" w:eastAsia="Times New Roman" w:hAnsi="Calibri" w:cs="Calibri"/>
          <w:sz w:val="24"/>
          <w:szCs w:val="24"/>
          <w:lang w:eastAsia="uk-UA"/>
        </w:rPr>
        <w:t xml:space="preserve"> попередніх етапів</w:t>
      </w:r>
      <w:r w:rsidR="00F53C1E" w:rsidRPr="00A960E9">
        <w:rPr>
          <w:rFonts w:ascii="Calibri" w:eastAsia="Times New Roman" w:hAnsi="Calibri" w:cs="Calibri"/>
          <w:sz w:val="24"/>
          <w:szCs w:val="24"/>
          <w:lang w:eastAsia="uk-UA"/>
        </w:rPr>
        <w:t>,</w:t>
      </w:r>
      <w:r w:rsidR="007B63A3" w:rsidRPr="00A960E9">
        <w:rPr>
          <w:rFonts w:ascii="Calibri" w:eastAsia="Times New Roman" w:hAnsi="Calibri" w:cs="Calibri"/>
          <w:sz w:val="24"/>
          <w:szCs w:val="24"/>
          <w:lang w:eastAsia="uk-UA"/>
        </w:rPr>
        <w:t xml:space="preserve"> зберіга</w:t>
      </w:r>
      <w:r w:rsidR="00F53C1E" w:rsidRPr="00A960E9">
        <w:rPr>
          <w:rFonts w:ascii="Calibri" w:eastAsia="Times New Roman" w:hAnsi="Calibri" w:cs="Calibri"/>
          <w:sz w:val="24"/>
          <w:szCs w:val="24"/>
          <w:lang w:eastAsia="uk-UA"/>
        </w:rPr>
        <w:t>є</w:t>
      </w:r>
      <w:r w:rsidR="007B63A3" w:rsidRPr="00A960E9">
        <w:rPr>
          <w:rFonts w:ascii="Calibri" w:eastAsia="Times New Roman" w:hAnsi="Calibri" w:cs="Calibri"/>
          <w:sz w:val="24"/>
          <w:szCs w:val="24"/>
          <w:lang w:eastAsia="uk-UA"/>
        </w:rPr>
        <w:t>ться та використ</w:t>
      </w:r>
      <w:r w:rsidR="00F53C1E" w:rsidRPr="00A960E9">
        <w:rPr>
          <w:rFonts w:ascii="Calibri" w:eastAsia="Times New Roman" w:hAnsi="Calibri" w:cs="Calibri"/>
          <w:sz w:val="24"/>
          <w:szCs w:val="24"/>
          <w:lang w:eastAsia="uk-UA"/>
        </w:rPr>
        <w:t>ову</w:t>
      </w:r>
      <w:r w:rsidR="007B63A3" w:rsidRPr="00A960E9">
        <w:rPr>
          <w:rFonts w:ascii="Calibri" w:eastAsia="Times New Roman" w:hAnsi="Calibri" w:cs="Calibri"/>
          <w:sz w:val="24"/>
          <w:szCs w:val="24"/>
          <w:lang w:eastAsia="uk-UA"/>
        </w:rPr>
        <w:t xml:space="preserve">ється </w:t>
      </w:r>
      <w:r w:rsidR="00B8467E" w:rsidRPr="00A960E9">
        <w:rPr>
          <w:rFonts w:ascii="Calibri" w:eastAsia="Times New Roman" w:hAnsi="Calibri" w:cs="Calibri"/>
          <w:sz w:val="24"/>
          <w:szCs w:val="24"/>
          <w:lang w:eastAsia="uk-UA"/>
        </w:rPr>
        <w:t xml:space="preserve">як </w:t>
      </w:r>
      <w:r w:rsidR="007B63A3" w:rsidRPr="00A960E9">
        <w:rPr>
          <w:rFonts w:ascii="Calibri" w:eastAsia="Times New Roman" w:hAnsi="Calibri" w:cs="Calibri"/>
          <w:sz w:val="24"/>
          <w:szCs w:val="24"/>
          <w:lang w:eastAsia="uk-UA"/>
        </w:rPr>
        <w:t>інформаційн</w:t>
      </w:r>
      <w:r w:rsidR="00B8467E" w:rsidRPr="00A960E9">
        <w:rPr>
          <w:rFonts w:ascii="Calibri" w:eastAsia="Times New Roman" w:hAnsi="Calibri" w:cs="Calibri"/>
          <w:sz w:val="24"/>
          <w:szCs w:val="24"/>
          <w:lang w:eastAsia="uk-UA"/>
        </w:rPr>
        <w:t>е</w:t>
      </w:r>
      <w:r w:rsidR="007B63A3" w:rsidRPr="00A960E9">
        <w:rPr>
          <w:rFonts w:ascii="Calibri" w:eastAsia="Times New Roman" w:hAnsi="Calibri" w:cs="Calibri"/>
          <w:sz w:val="24"/>
          <w:szCs w:val="24"/>
          <w:lang w:eastAsia="uk-UA"/>
        </w:rPr>
        <w:t xml:space="preserve"> забезпечення регіональної системи енергетичного менеджменту. </w:t>
      </w:r>
    </w:p>
    <w:p w14:paraId="76AEA2E4" w14:textId="5D2AFCD9" w:rsidR="002C06A4" w:rsidRPr="00A960E9" w:rsidRDefault="002C06A4" w:rsidP="002C06A4">
      <w:pPr>
        <w:spacing w:after="80" w:line="240" w:lineRule="auto"/>
        <w:ind w:firstLine="708"/>
        <w:jc w:val="both"/>
        <w:rPr>
          <w:rFonts w:ascii="Calibri" w:eastAsia="Times New Roman" w:hAnsi="Calibri" w:cs="Calibri"/>
          <w:sz w:val="24"/>
          <w:szCs w:val="24"/>
          <w:lang w:eastAsia="uk-UA"/>
        </w:rPr>
      </w:pPr>
      <w:r w:rsidRPr="00A960E9">
        <w:rPr>
          <w:rFonts w:ascii="Calibri" w:eastAsia="Times New Roman" w:hAnsi="Calibri" w:cs="Calibri"/>
          <w:sz w:val="24"/>
          <w:szCs w:val="24"/>
          <w:u w:val="single"/>
          <w:lang w:eastAsia="uk-UA"/>
        </w:rPr>
        <w:t>Потенційні джерела фінансування про</w:t>
      </w:r>
      <w:r w:rsidR="00F53C1E"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ктів і заходів РЕП.</w:t>
      </w:r>
      <w:r w:rsidRPr="00A960E9">
        <w:rPr>
          <w:rFonts w:ascii="Calibri" w:eastAsia="Times New Roman" w:hAnsi="Calibri" w:cs="Calibri"/>
          <w:sz w:val="24"/>
          <w:szCs w:val="24"/>
          <w:lang w:eastAsia="uk-UA"/>
        </w:rPr>
        <w:t xml:space="preserve"> При розроб</w:t>
      </w:r>
      <w:r w:rsidR="00F53C1E" w:rsidRPr="00A960E9">
        <w:rPr>
          <w:rFonts w:ascii="Calibri" w:eastAsia="Times New Roman" w:hAnsi="Calibri" w:cs="Calibri"/>
          <w:sz w:val="24"/>
          <w:szCs w:val="24"/>
          <w:lang w:eastAsia="uk-UA"/>
        </w:rPr>
        <w:t>ці РЕП визначає</w:t>
      </w:r>
      <w:r w:rsidRPr="00A960E9">
        <w:rPr>
          <w:rFonts w:ascii="Calibri" w:eastAsia="Times New Roman" w:hAnsi="Calibri" w:cs="Calibri"/>
          <w:sz w:val="24"/>
          <w:szCs w:val="24"/>
          <w:lang w:eastAsia="uk-UA"/>
        </w:rPr>
        <w:t>ться одн</w:t>
      </w:r>
      <w:r w:rsidR="006017D6">
        <w:rPr>
          <w:rFonts w:ascii="Calibri" w:eastAsia="Times New Roman" w:hAnsi="Calibri" w:cs="Calibri"/>
          <w:sz w:val="24"/>
          <w:szCs w:val="24"/>
          <w:lang w:eastAsia="uk-UA"/>
        </w:rPr>
        <w:t>е</w:t>
      </w:r>
      <w:r w:rsidRPr="00A960E9">
        <w:rPr>
          <w:rFonts w:ascii="Calibri" w:eastAsia="Times New Roman" w:hAnsi="Calibri" w:cs="Calibri"/>
          <w:sz w:val="24"/>
          <w:szCs w:val="24"/>
          <w:lang w:eastAsia="uk-UA"/>
        </w:rPr>
        <w:t xml:space="preserve"> або декілька джерел фінансування запропонованих про</w:t>
      </w:r>
      <w:r w:rsidR="00F53C1E"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ктів та заходів. Потенційні джерела фінансування включають так</w:t>
      </w:r>
      <w:r w:rsidR="00F53C1E" w:rsidRPr="00A960E9">
        <w:rPr>
          <w:rFonts w:ascii="Calibri" w:eastAsia="Times New Roman" w:hAnsi="Calibri" w:cs="Calibri"/>
          <w:sz w:val="24"/>
          <w:szCs w:val="24"/>
          <w:lang w:eastAsia="uk-UA"/>
        </w:rPr>
        <w:t>і</w:t>
      </w:r>
      <w:r w:rsidRPr="00A960E9">
        <w:rPr>
          <w:rFonts w:ascii="Calibri" w:eastAsia="Times New Roman" w:hAnsi="Calibri" w:cs="Calibri"/>
          <w:sz w:val="24"/>
          <w:szCs w:val="24"/>
          <w:lang w:eastAsia="uk-UA"/>
        </w:rPr>
        <w:t>:</w:t>
      </w:r>
    </w:p>
    <w:p w14:paraId="1C7F0231" w14:textId="74B523CD" w:rsidR="002C06A4" w:rsidRPr="00A960E9" w:rsidRDefault="002C06A4"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Власне фінансування з боку організації (підприємства)</w:t>
      </w:r>
      <w:r w:rsidR="00F53C1E"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де впроваджується захід</w:t>
      </w:r>
      <w:r w:rsidR="00F53C1E" w:rsidRPr="00A960E9">
        <w:rPr>
          <w:rFonts w:ascii="Calibri" w:eastAsia="Times New Roman" w:hAnsi="Calibri" w:cs="Calibri"/>
          <w:sz w:val="24"/>
          <w:szCs w:val="24"/>
          <w:lang w:eastAsia="uk-UA"/>
        </w:rPr>
        <w:t>;</w:t>
      </w:r>
    </w:p>
    <w:p w14:paraId="08C9965D" w14:textId="642B5346" w:rsidR="002C06A4" w:rsidRPr="00A960E9" w:rsidRDefault="002C06A4"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Фінансування з бюджету місцевої громади</w:t>
      </w:r>
      <w:r w:rsidR="00F53C1E" w:rsidRPr="00A960E9">
        <w:rPr>
          <w:rFonts w:ascii="Calibri" w:eastAsia="Times New Roman" w:hAnsi="Calibri" w:cs="Calibri"/>
          <w:sz w:val="24"/>
          <w:szCs w:val="24"/>
          <w:lang w:eastAsia="uk-UA"/>
        </w:rPr>
        <w:t>;</w:t>
      </w:r>
    </w:p>
    <w:p w14:paraId="4634E85F" w14:textId="6D26A288" w:rsidR="002C06A4" w:rsidRPr="00A960E9" w:rsidRDefault="002C06A4"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Фінансування з обласного бюджету</w:t>
      </w:r>
      <w:r w:rsidR="00F53C1E" w:rsidRPr="00A960E9">
        <w:rPr>
          <w:rFonts w:ascii="Calibri" w:eastAsia="Times New Roman" w:hAnsi="Calibri" w:cs="Calibri"/>
          <w:sz w:val="24"/>
          <w:szCs w:val="24"/>
          <w:lang w:eastAsia="uk-UA"/>
        </w:rPr>
        <w:t>;</w:t>
      </w:r>
    </w:p>
    <w:p w14:paraId="06598125" w14:textId="103C5614" w:rsidR="002C06A4" w:rsidRPr="00A960E9" w:rsidRDefault="002C06A4"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Фінансування з </w:t>
      </w:r>
      <w:r w:rsidR="006017D6">
        <w:rPr>
          <w:rFonts w:ascii="Calibri" w:eastAsia="Times New Roman" w:hAnsi="Calibri" w:cs="Calibri"/>
          <w:sz w:val="24"/>
          <w:szCs w:val="24"/>
          <w:lang w:eastAsia="uk-UA"/>
        </w:rPr>
        <w:t>держав</w:t>
      </w:r>
      <w:r w:rsidRPr="00A960E9">
        <w:rPr>
          <w:rFonts w:ascii="Calibri" w:eastAsia="Times New Roman" w:hAnsi="Calibri" w:cs="Calibri"/>
          <w:sz w:val="24"/>
          <w:szCs w:val="24"/>
          <w:lang w:eastAsia="uk-UA"/>
        </w:rPr>
        <w:t xml:space="preserve">ного бюджету в рамках реалізації цільових </w:t>
      </w:r>
      <w:r w:rsidR="00F53C1E" w:rsidRPr="00A960E9">
        <w:rPr>
          <w:rFonts w:ascii="Calibri" w:eastAsia="Times New Roman" w:hAnsi="Calibri" w:cs="Calibri"/>
          <w:sz w:val="24"/>
          <w:szCs w:val="24"/>
          <w:lang w:eastAsia="uk-UA"/>
        </w:rPr>
        <w:t>програм;</w:t>
      </w:r>
    </w:p>
    <w:p w14:paraId="4184B557" w14:textId="62EC7BB2" w:rsidR="002C06A4" w:rsidRPr="00A960E9" w:rsidRDefault="00D00E3A"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Грантове фінансування з боку міжнародних організацій</w:t>
      </w:r>
      <w:r w:rsidR="00F53C1E"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які здійснюють технічну допомогу Україні (</w:t>
      </w:r>
      <w:r w:rsidR="00BB2657" w:rsidRPr="00A960E9">
        <w:rPr>
          <w:rFonts w:ascii="Calibri" w:eastAsia="Times New Roman" w:hAnsi="Calibri" w:cs="Calibri"/>
          <w:sz w:val="24"/>
          <w:szCs w:val="24"/>
          <w:lang w:eastAsia="uk-UA"/>
        </w:rPr>
        <w:t>USAID, GIZ, NEFCO, ПРООН, інші організації)</w:t>
      </w:r>
      <w:r w:rsidR="00F53C1E" w:rsidRPr="00A960E9">
        <w:rPr>
          <w:rFonts w:ascii="Calibri" w:eastAsia="Times New Roman" w:hAnsi="Calibri" w:cs="Calibri"/>
          <w:sz w:val="24"/>
          <w:szCs w:val="24"/>
          <w:lang w:eastAsia="uk-UA"/>
        </w:rPr>
        <w:t>;</w:t>
      </w:r>
    </w:p>
    <w:p w14:paraId="4E52F84A" w14:textId="255242C4" w:rsidR="00BB2657" w:rsidRPr="00A960E9" w:rsidRDefault="00BB2657"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Кредитне фінансування з боку АТ «Фонд декарбонізації України»</w:t>
      </w:r>
      <w:r w:rsidR="00F53C1E" w:rsidRPr="00A960E9">
        <w:rPr>
          <w:rFonts w:ascii="Calibri" w:eastAsia="Times New Roman" w:hAnsi="Calibri" w:cs="Calibri"/>
          <w:sz w:val="24"/>
          <w:szCs w:val="24"/>
          <w:lang w:eastAsia="uk-UA"/>
        </w:rPr>
        <w:t>;</w:t>
      </w:r>
    </w:p>
    <w:p w14:paraId="5E646AA3" w14:textId="7DB97BE2" w:rsidR="00CD5DDC" w:rsidRPr="00A960E9" w:rsidRDefault="00CD5DDC"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Кредитне фінансування з боку банків Укра</w:t>
      </w:r>
      <w:r w:rsidR="00F53C1E" w:rsidRPr="00A960E9">
        <w:rPr>
          <w:rFonts w:ascii="Calibri" w:eastAsia="Times New Roman" w:hAnsi="Calibri" w:cs="Calibri"/>
          <w:sz w:val="24"/>
          <w:szCs w:val="24"/>
          <w:lang w:eastAsia="uk-UA"/>
        </w:rPr>
        <w:t>ї</w:t>
      </w:r>
      <w:r w:rsidRPr="00A960E9">
        <w:rPr>
          <w:rFonts w:ascii="Calibri" w:eastAsia="Times New Roman" w:hAnsi="Calibri" w:cs="Calibri"/>
          <w:sz w:val="24"/>
          <w:szCs w:val="24"/>
          <w:lang w:eastAsia="uk-UA"/>
        </w:rPr>
        <w:t>ни (ПриватБанк, Укргазбанк</w:t>
      </w:r>
      <w:r w:rsidR="006017D6">
        <w:rPr>
          <w:rFonts w:ascii="Calibri" w:eastAsia="Times New Roman" w:hAnsi="Calibri" w:cs="Calibri"/>
          <w:sz w:val="24"/>
          <w:szCs w:val="24"/>
          <w:lang w:eastAsia="uk-UA"/>
        </w:rPr>
        <w:t>, …</w:t>
      </w:r>
      <w:r w:rsidRPr="00A960E9">
        <w:rPr>
          <w:rFonts w:ascii="Calibri" w:eastAsia="Times New Roman" w:hAnsi="Calibri" w:cs="Calibri"/>
          <w:sz w:val="24"/>
          <w:szCs w:val="24"/>
          <w:lang w:eastAsia="uk-UA"/>
        </w:rPr>
        <w:t>)</w:t>
      </w:r>
      <w:r w:rsidR="00F53C1E" w:rsidRPr="00A960E9">
        <w:rPr>
          <w:rFonts w:ascii="Calibri" w:eastAsia="Times New Roman" w:hAnsi="Calibri" w:cs="Calibri"/>
          <w:sz w:val="24"/>
          <w:szCs w:val="24"/>
          <w:lang w:eastAsia="uk-UA"/>
        </w:rPr>
        <w:t>;</w:t>
      </w:r>
    </w:p>
    <w:p w14:paraId="51DAB4B2" w14:textId="04D74099" w:rsidR="00BB2657" w:rsidRPr="00A960E9" w:rsidRDefault="00CD5DDC"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Кредитне фінансування з боку міжнародних фінансових організацій (EBPD, WB)</w:t>
      </w:r>
      <w:r w:rsidR="00F53C1E" w:rsidRPr="00A960E9">
        <w:rPr>
          <w:rFonts w:ascii="Calibri" w:eastAsia="Times New Roman" w:hAnsi="Calibri" w:cs="Calibri"/>
          <w:sz w:val="24"/>
          <w:szCs w:val="24"/>
          <w:lang w:eastAsia="uk-UA"/>
        </w:rPr>
        <w:t>;</w:t>
      </w:r>
    </w:p>
    <w:p w14:paraId="16A920F5" w14:textId="50D5DA3D" w:rsidR="00CD5DDC" w:rsidRPr="00A960E9" w:rsidRDefault="00CD5DDC"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Фінансування з використанням ЕСКО-схеми</w:t>
      </w:r>
      <w:r w:rsidR="00F53C1E" w:rsidRPr="00A960E9">
        <w:rPr>
          <w:rFonts w:ascii="Calibri" w:eastAsia="Times New Roman" w:hAnsi="Calibri" w:cs="Calibri"/>
          <w:sz w:val="24"/>
          <w:szCs w:val="24"/>
          <w:lang w:eastAsia="uk-UA"/>
        </w:rPr>
        <w:t>;</w:t>
      </w:r>
    </w:p>
    <w:p w14:paraId="17D470AA" w14:textId="6083C278" w:rsidR="00CD5DDC" w:rsidRPr="00A960E9" w:rsidRDefault="00CD5DDC" w:rsidP="00F53C1E">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Приватні інвестиції.</w:t>
      </w:r>
    </w:p>
    <w:p w14:paraId="18B6E606" w14:textId="522C984B" w:rsidR="00912C40" w:rsidRPr="00A960E9" w:rsidRDefault="003F1456" w:rsidP="00F53C1E">
      <w:pPr>
        <w:spacing w:after="80" w:line="240" w:lineRule="auto"/>
        <w:ind w:firstLine="708"/>
        <w:contextualSpacing/>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Потенційні </w:t>
      </w:r>
      <w:r w:rsidR="00912C40" w:rsidRPr="00A960E9">
        <w:rPr>
          <w:rFonts w:ascii="Calibri" w:eastAsia="Times New Roman" w:hAnsi="Calibri" w:cs="Calibri"/>
          <w:sz w:val="24"/>
          <w:szCs w:val="24"/>
          <w:lang w:eastAsia="uk-UA"/>
        </w:rPr>
        <w:t>джерела фінансування про</w:t>
      </w:r>
      <w:r w:rsidR="00F53C1E" w:rsidRPr="00A960E9">
        <w:rPr>
          <w:rFonts w:ascii="Calibri" w:eastAsia="Times New Roman" w:hAnsi="Calibri" w:cs="Calibri"/>
          <w:sz w:val="24"/>
          <w:szCs w:val="24"/>
          <w:lang w:eastAsia="uk-UA"/>
        </w:rPr>
        <w:t>є</w:t>
      </w:r>
      <w:r w:rsidR="00912C40" w:rsidRPr="00A960E9">
        <w:rPr>
          <w:rFonts w:ascii="Calibri" w:eastAsia="Times New Roman" w:hAnsi="Calibri" w:cs="Calibri"/>
          <w:sz w:val="24"/>
          <w:szCs w:val="24"/>
          <w:lang w:eastAsia="uk-UA"/>
        </w:rPr>
        <w:t>ктів</w:t>
      </w:r>
      <w:r w:rsidR="00F53C1E" w:rsidRPr="00A960E9">
        <w:rPr>
          <w:rFonts w:ascii="Calibri" w:eastAsia="Times New Roman" w:hAnsi="Calibri" w:cs="Calibri"/>
          <w:sz w:val="24"/>
          <w:szCs w:val="24"/>
          <w:lang w:eastAsia="uk-UA"/>
        </w:rPr>
        <w:t>,</w:t>
      </w:r>
      <w:r w:rsidR="00912C40" w:rsidRPr="00A960E9">
        <w:rPr>
          <w:rFonts w:ascii="Calibri" w:eastAsia="Times New Roman" w:hAnsi="Calibri" w:cs="Calibri"/>
          <w:sz w:val="24"/>
          <w:szCs w:val="24"/>
          <w:lang w:eastAsia="uk-UA"/>
        </w:rPr>
        <w:t xml:space="preserve"> запропонованих у рамках першого етапу РЕП</w:t>
      </w:r>
      <w:r w:rsidR="00F53C1E" w:rsidRPr="00A960E9">
        <w:rPr>
          <w:rFonts w:ascii="Calibri" w:eastAsia="Times New Roman" w:hAnsi="Calibri" w:cs="Calibri"/>
          <w:sz w:val="24"/>
          <w:szCs w:val="24"/>
          <w:lang w:eastAsia="uk-UA"/>
        </w:rPr>
        <w:t>,</w:t>
      </w:r>
      <w:r w:rsidR="00912C40" w:rsidRPr="00A960E9">
        <w:rPr>
          <w:rFonts w:ascii="Calibri" w:eastAsia="Times New Roman" w:hAnsi="Calibri" w:cs="Calibri"/>
          <w:sz w:val="24"/>
          <w:szCs w:val="24"/>
          <w:lang w:eastAsia="uk-UA"/>
        </w:rPr>
        <w:t xml:space="preserve"> наведені у таблиці 7. </w:t>
      </w:r>
    </w:p>
    <w:p w14:paraId="54B04617" w14:textId="61EB9D52" w:rsidR="00CD5DDC" w:rsidRPr="00A960E9" w:rsidRDefault="004D67BF" w:rsidP="00F53C1E">
      <w:pPr>
        <w:pStyle w:val="a9"/>
        <w:spacing w:after="80" w:line="240" w:lineRule="auto"/>
        <w:ind w:left="1429"/>
        <w:contextualSpacing w:val="0"/>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7 </w:t>
      </w:r>
    </w:p>
    <w:tbl>
      <w:tblPr>
        <w:tblStyle w:val="af"/>
        <w:tblW w:w="9923" w:type="dxa"/>
        <w:tblInd w:w="-147" w:type="dxa"/>
        <w:tblLook w:val="04A0" w:firstRow="1" w:lastRow="0" w:firstColumn="1" w:lastColumn="0" w:noHBand="0" w:noVBand="1"/>
      </w:tblPr>
      <w:tblGrid>
        <w:gridCol w:w="5245"/>
        <w:gridCol w:w="2094"/>
        <w:gridCol w:w="2584"/>
      </w:tblGrid>
      <w:tr w:rsidR="00581440" w:rsidRPr="00A960E9" w14:paraId="27E7CF7F" w14:textId="77777777" w:rsidTr="003F1456">
        <w:tc>
          <w:tcPr>
            <w:tcW w:w="5245" w:type="dxa"/>
            <w:vAlign w:val="center"/>
          </w:tcPr>
          <w:p w14:paraId="64310C85" w14:textId="00C6914F"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Назва про</w:t>
            </w:r>
            <w:r w:rsidR="00F53C1E" w:rsidRPr="00A960E9">
              <w:rPr>
                <w:rFonts w:ascii="Calibri" w:eastAsia="Times New Roman" w:hAnsi="Calibri" w:cs="Calibri"/>
                <w:lang w:eastAsia="uk-UA"/>
              </w:rPr>
              <w:t>є</w:t>
            </w:r>
            <w:r w:rsidRPr="00A960E9">
              <w:rPr>
                <w:rFonts w:ascii="Calibri" w:eastAsia="Times New Roman" w:hAnsi="Calibri" w:cs="Calibri"/>
                <w:lang w:eastAsia="uk-UA"/>
              </w:rPr>
              <w:t>кту</w:t>
            </w:r>
          </w:p>
        </w:tc>
        <w:tc>
          <w:tcPr>
            <w:tcW w:w="2094" w:type="dxa"/>
            <w:vAlign w:val="center"/>
          </w:tcPr>
          <w:p w14:paraId="48BA3683" w14:textId="7DCFEF9A"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Орієнтовні капітальні витрати, млн</w:t>
            </w:r>
            <w:r w:rsidR="00F53C1E" w:rsidRPr="00A960E9">
              <w:rPr>
                <w:rFonts w:ascii="Calibri" w:eastAsia="Times New Roman" w:hAnsi="Calibri" w:cs="Calibri"/>
                <w:lang w:eastAsia="uk-UA"/>
              </w:rPr>
              <w:t xml:space="preserve"> </w:t>
            </w:r>
            <w:r w:rsidRPr="00A960E9">
              <w:rPr>
                <w:rFonts w:ascii="Calibri" w:eastAsia="Times New Roman" w:hAnsi="Calibri" w:cs="Calibri"/>
                <w:lang w:eastAsia="uk-UA"/>
              </w:rPr>
              <w:t>грн</w:t>
            </w:r>
          </w:p>
        </w:tc>
        <w:tc>
          <w:tcPr>
            <w:tcW w:w="2584" w:type="dxa"/>
            <w:vAlign w:val="center"/>
          </w:tcPr>
          <w:p w14:paraId="2ACA2485" w14:textId="22041D5A"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 xml:space="preserve">Потенційні джерела </w:t>
            </w:r>
            <w:r w:rsidR="00DE5756" w:rsidRPr="00A960E9">
              <w:rPr>
                <w:rFonts w:ascii="Calibri" w:eastAsia="Times New Roman" w:hAnsi="Calibri" w:cs="Calibri"/>
                <w:lang w:eastAsia="uk-UA"/>
              </w:rPr>
              <w:t>фінансування</w:t>
            </w:r>
          </w:p>
        </w:tc>
      </w:tr>
      <w:tr w:rsidR="00581440" w:rsidRPr="00A960E9" w14:paraId="77050CFE" w14:textId="77777777" w:rsidTr="003F1456">
        <w:tc>
          <w:tcPr>
            <w:tcW w:w="5245" w:type="dxa"/>
            <w:vAlign w:val="center"/>
          </w:tcPr>
          <w:p w14:paraId="030FF210" w14:textId="77777777"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Підвищення енергетичної ефективності об’єктів регіональної власності</w:t>
            </w:r>
          </w:p>
        </w:tc>
        <w:tc>
          <w:tcPr>
            <w:tcW w:w="2094" w:type="dxa"/>
            <w:vAlign w:val="center"/>
          </w:tcPr>
          <w:p w14:paraId="15C608C3"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363</w:t>
            </w:r>
          </w:p>
        </w:tc>
        <w:tc>
          <w:tcPr>
            <w:tcW w:w="2584" w:type="dxa"/>
            <w:vAlign w:val="center"/>
          </w:tcPr>
          <w:p w14:paraId="694AD61D" w14:textId="0BAA0F18" w:rsidR="00877DFD" w:rsidRPr="00A960E9" w:rsidRDefault="00877DFD" w:rsidP="00F53C1E">
            <w:pPr>
              <w:jc w:val="center"/>
              <w:rPr>
                <w:rFonts w:ascii="Calibri" w:eastAsia="Times New Roman" w:hAnsi="Calibri" w:cs="Calibri"/>
                <w:lang w:eastAsia="uk-UA"/>
              </w:rPr>
            </w:pPr>
            <w:r w:rsidRPr="00A960E9">
              <w:rPr>
                <w:rFonts w:ascii="Calibri" w:eastAsia="Times New Roman" w:hAnsi="Calibri" w:cs="Calibri"/>
                <w:lang w:eastAsia="uk-UA"/>
              </w:rPr>
              <w:t>Обласн</w:t>
            </w:r>
            <w:r w:rsidR="00F53C1E" w:rsidRPr="00A960E9">
              <w:rPr>
                <w:rFonts w:ascii="Calibri" w:eastAsia="Times New Roman" w:hAnsi="Calibri" w:cs="Calibri"/>
                <w:lang w:eastAsia="uk-UA"/>
              </w:rPr>
              <w:t>ий</w:t>
            </w:r>
            <w:r w:rsidRPr="00A960E9">
              <w:rPr>
                <w:rFonts w:ascii="Calibri" w:eastAsia="Times New Roman" w:hAnsi="Calibri" w:cs="Calibri"/>
                <w:lang w:eastAsia="uk-UA"/>
              </w:rPr>
              <w:t xml:space="preserve"> бюджет,</w:t>
            </w:r>
            <w:r w:rsidR="00F53C1E" w:rsidRPr="00A960E9">
              <w:rPr>
                <w:rFonts w:ascii="Calibri" w:eastAsia="Times New Roman" w:hAnsi="Calibri" w:cs="Calibri"/>
                <w:lang w:eastAsia="uk-UA"/>
              </w:rPr>
              <w:t xml:space="preserve"> </w:t>
            </w:r>
            <w:r w:rsidRPr="00A960E9">
              <w:rPr>
                <w:rFonts w:ascii="Calibri" w:eastAsia="Times New Roman" w:hAnsi="Calibri" w:cs="Calibri"/>
                <w:lang w:eastAsia="uk-UA"/>
              </w:rPr>
              <w:t>АТ</w:t>
            </w:r>
            <w:r w:rsidRPr="00A960E9">
              <w:rPr>
                <w:rFonts w:ascii="Calibri" w:hAnsi="Calibri"/>
              </w:rPr>
              <w:t xml:space="preserve"> «Фонд декарбонізації України»</w:t>
            </w:r>
          </w:p>
        </w:tc>
      </w:tr>
      <w:tr w:rsidR="00581440" w:rsidRPr="00A960E9" w14:paraId="68148C07" w14:textId="77777777" w:rsidTr="003F1456">
        <w:tc>
          <w:tcPr>
            <w:tcW w:w="5245" w:type="dxa"/>
          </w:tcPr>
          <w:p w14:paraId="17D07326" w14:textId="324D6E97" w:rsidR="00877DFD" w:rsidRPr="00A960E9" w:rsidRDefault="00877DFD" w:rsidP="00F53C1E">
            <w:pPr>
              <w:shd w:val="clear" w:color="auto" w:fill="FFFFFF"/>
              <w:jc w:val="both"/>
              <w:rPr>
                <w:rFonts w:ascii="Calibri" w:eastAsia="Times New Roman" w:hAnsi="Calibri" w:cs="Calibri"/>
                <w:lang w:eastAsia="uk-UA"/>
              </w:rPr>
            </w:pPr>
            <w:r w:rsidRPr="00A960E9">
              <w:rPr>
                <w:rFonts w:ascii="Calibri" w:eastAsia="Times New Roman" w:hAnsi="Calibri" w:cs="Calibri"/>
                <w:lang w:eastAsia="uk-UA"/>
              </w:rPr>
              <w:t>Створення місц</w:t>
            </w:r>
            <w:r w:rsidR="00F53C1E" w:rsidRPr="00A960E9">
              <w:rPr>
                <w:rFonts w:ascii="Calibri" w:eastAsia="Times New Roman" w:hAnsi="Calibri" w:cs="Calibri"/>
                <w:lang w:eastAsia="uk-UA"/>
              </w:rPr>
              <w:t>евої мікрогрід. Пілотний проєкт</w:t>
            </w:r>
            <w:r w:rsidRPr="00A960E9">
              <w:rPr>
                <w:rFonts w:ascii="Calibri" w:eastAsia="Times New Roman" w:hAnsi="Calibri" w:cs="Calibri"/>
                <w:lang w:eastAsia="uk-UA"/>
              </w:rPr>
              <w:t xml:space="preserve"> в студентському містечку Хмельницького національного університету</w:t>
            </w:r>
          </w:p>
        </w:tc>
        <w:tc>
          <w:tcPr>
            <w:tcW w:w="2094" w:type="dxa"/>
            <w:vAlign w:val="center"/>
          </w:tcPr>
          <w:p w14:paraId="32DE2A7C"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15</w:t>
            </w:r>
          </w:p>
        </w:tc>
        <w:tc>
          <w:tcPr>
            <w:tcW w:w="2584" w:type="dxa"/>
            <w:vAlign w:val="center"/>
          </w:tcPr>
          <w:p w14:paraId="10109AEF" w14:textId="793E2AC8"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Грантове фінансування</w:t>
            </w:r>
          </w:p>
        </w:tc>
      </w:tr>
      <w:tr w:rsidR="00581440" w:rsidRPr="00A960E9" w14:paraId="7EF8B770" w14:textId="77777777" w:rsidTr="003F1456">
        <w:tc>
          <w:tcPr>
            <w:tcW w:w="5245" w:type="dxa"/>
            <w:vAlign w:val="center"/>
          </w:tcPr>
          <w:p w14:paraId="774CD423" w14:textId="77777777"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Дальнє транспортування енергії від Хмельницької АЕС</w:t>
            </w:r>
          </w:p>
        </w:tc>
        <w:tc>
          <w:tcPr>
            <w:tcW w:w="2094" w:type="dxa"/>
            <w:vAlign w:val="center"/>
          </w:tcPr>
          <w:p w14:paraId="59733C9F"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346</w:t>
            </w:r>
          </w:p>
        </w:tc>
        <w:tc>
          <w:tcPr>
            <w:tcW w:w="2584" w:type="dxa"/>
            <w:vAlign w:val="center"/>
          </w:tcPr>
          <w:p w14:paraId="34E98DFB" w14:textId="75C2C4D4" w:rsidR="00877DFD" w:rsidRPr="00A960E9" w:rsidRDefault="00877DFD" w:rsidP="003F1456">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Приватні інвестиції,</w:t>
            </w:r>
            <w:r w:rsidR="00F53C1E" w:rsidRPr="00A960E9">
              <w:rPr>
                <w:rFonts w:ascii="Calibri" w:eastAsia="Times New Roman" w:hAnsi="Calibri" w:cs="Calibri"/>
                <w:lang w:eastAsia="uk-UA"/>
              </w:rPr>
              <w:t xml:space="preserve"> </w:t>
            </w:r>
            <w:r w:rsidRPr="00A960E9">
              <w:rPr>
                <w:rFonts w:ascii="Calibri" w:eastAsia="Times New Roman" w:hAnsi="Calibri" w:cs="Calibri"/>
                <w:lang w:eastAsia="uk-UA"/>
              </w:rPr>
              <w:t xml:space="preserve">Кредит </w:t>
            </w:r>
            <w:r w:rsidR="003F1456" w:rsidRPr="00A960E9">
              <w:rPr>
                <w:rFonts w:ascii="Calibri" w:eastAsia="Times New Roman" w:hAnsi="Calibri" w:cs="Calibri"/>
                <w:lang w:eastAsia="uk-UA"/>
              </w:rPr>
              <w:t>Є</w:t>
            </w:r>
            <w:r w:rsidRPr="00A960E9">
              <w:rPr>
                <w:rFonts w:ascii="Calibri" w:eastAsia="Times New Roman" w:hAnsi="Calibri" w:cs="Calibri"/>
                <w:lang w:eastAsia="uk-UA"/>
              </w:rPr>
              <w:t>БРР</w:t>
            </w:r>
          </w:p>
        </w:tc>
      </w:tr>
      <w:tr w:rsidR="00581440" w:rsidRPr="00A960E9" w14:paraId="6A682104" w14:textId="77777777" w:rsidTr="003F1456">
        <w:tc>
          <w:tcPr>
            <w:tcW w:w="5245" w:type="dxa"/>
            <w:vAlign w:val="center"/>
          </w:tcPr>
          <w:p w14:paraId="26A23B0D" w14:textId="41BCF15B" w:rsidR="00877DFD" w:rsidRPr="00A960E9" w:rsidRDefault="00877DFD" w:rsidP="00F53C1E">
            <w:pPr>
              <w:rPr>
                <w:rFonts w:ascii="Calibri" w:eastAsia="Times New Roman" w:hAnsi="Calibri" w:cs="Calibri"/>
                <w:lang w:eastAsia="uk-UA"/>
              </w:rPr>
            </w:pPr>
            <w:r w:rsidRPr="00A960E9">
              <w:rPr>
                <w:rFonts w:ascii="Calibri" w:eastAsia="Times New Roman" w:hAnsi="Calibri" w:cs="Calibri"/>
                <w:lang w:eastAsia="uk-UA"/>
              </w:rPr>
              <w:t>Будівництво сміттєспалювального заводу у Хмельницьк</w:t>
            </w:r>
            <w:r w:rsidR="00F53C1E" w:rsidRPr="00A960E9">
              <w:rPr>
                <w:rFonts w:ascii="Calibri" w:eastAsia="Times New Roman" w:hAnsi="Calibri" w:cs="Calibri"/>
                <w:lang w:eastAsia="uk-UA"/>
              </w:rPr>
              <w:t>ій</w:t>
            </w:r>
            <w:r w:rsidRPr="00A960E9">
              <w:rPr>
                <w:rFonts w:ascii="Calibri" w:eastAsia="Times New Roman" w:hAnsi="Calibri" w:cs="Calibri"/>
                <w:lang w:eastAsia="uk-UA"/>
              </w:rPr>
              <w:t xml:space="preserve"> області</w:t>
            </w:r>
          </w:p>
        </w:tc>
        <w:tc>
          <w:tcPr>
            <w:tcW w:w="2094" w:type="dxa"/>
            <w:vAlign w:val="center"/>
          </w:tcPr>
          <w:p w14:paraId="38C022D6"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3524</w:t>
            </w:r>
          </w:p>
        </w:tc>
        <w:tc>
          <w:tcPr>
            <w:tcW w:w="2584" w:type="dxa"/>
            <w:vAlign w:val="center"/>
          </w:tcPr>
          <w:p w14:paraId="3E053FAA" w14:textId="3C9E77F9" w:rsidR="00877DFD" w:rsidRPr="00A960E9" w:rsidRDefault="00877DFD" w:rsidP="001F4FC8">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 xml:space="preserve">Грантова підтримка, </w:t>
            </w:r>
            <w:r w:rsidR="001F4FC8">
              <w:rPr>
                <w:rFonts w:ascii="Calibri" w:eastAsia="Times New Roman" w:hAnsi="Calibri" w:cs="Calibri"/>
                <w:lang w:eastAsia="uk-UA"/>
              </w:rPr>
              <w:t>Державн</w:t>
            </w:r>
            <w:r w:rsidRPr="00A960E9">
              <w:rPr>
                <w:rFonts w:ascii="Calibri" w:eastAsia="Times New Roman" w:hAnsi="Calibri" w:cs="Calibri"/>
                <w:lang w:eastAsia="uk-UA"/>
              </w:rPr>
              <w:t>а ц</w:t>
            </w:r>
            <w:r w:rsidR="00F53C1E" w:rsidRPr="00A960E9">
              <w:rPr>
                <w:rFonts w:ascii="Calibri" w:eastAsia="Times New Roman" w:hAnsi="Calibri" w:cs="Calibri"/>
                <w:lang w:eastAsia="uk-UA"/>
              </w:rPr>
              <w:t>і</w:t>
            </w:r>
            <w:r w:rsidRPr="00A960E9">
              <w:rPr>
                <w:rFonts w:ascii="Calibri" w:eastAsia="Times New Roman" w:hAnsi="Calibri" w:cs="Calibri"/>
                <w:lang w:eastAsia="uk-UA"/>
              </w:rPr>
              <w:t>льов</w:t>
            </w:r>
            <w:r w:rsidR="00F53C1E" w:rsidRPr="00A960E9">
              <w:rPr>
                <w:rFonts w:ascii="Calibri" w:eastAsia="Times New Roman" w:hAnsi="Calibri" w:cs="Calibri"/>
                <w:lang w:eastAsia="uk-UA"/>
              </w:rPr>
              <w:t xml:space="preserve">а </w:t>
            </w:r>
            <w:r w:rsidRPr="00A960E9">
              <w:rPr>
                <w:rFonts w:ascii="Calibri" w:eastAsia="Times New Roman" w:hAnsi="Calibri" w:cs="Calibri"/>
                <w:lang w:eastAsia="uk-UA"/>
              </w:rPr>
              <w:t>програма</w:t>
            </w:r>
          </w:p>
        </w:tc>
      </w:tr>
      <w:tr w:rsidR="00581440" w:rsidRPr="00A960E9" w14:paraId="700E2656" w14:textId="77777777" w:rsidTr="003F1456">
        <w:tc>
          <w:tcPr>
            <w:tcW w:w="5245" w:type="dxa"/>
            <w:vAlign w:val="center"/>
          </w:tcPr>
          <w:p w14:paraId="37C78280" w14:textId="5ECCCD13"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 xml:space="preserve">Створення агропромислово-енергетичного кластеру у </w:t>
            </w:r>
            <w:r w:rsidR="007C2057" w:rsidRPr="00A960E9">
              <w:rPr>
                <w:rFonts w:ascii="Calibri" w:eastAsia="Times New Roman" w:hAnsi="Calibri" w:cs="Calibri"/>
                <w:lang w:eastAsia="uk-UA"/>
              </w:rPr>
              <w:t>Теофіпольський</w:t>
            </w:r>
            <w:r w:rsidRPr="00A960E9">
              <w:rPr>
                <w:rFonts w:ascii="Calibri" w:eastAsia="Times New Roman" w:hAnsi="Calibri" w:cs="Calibri"/>
                <w:lang w:eastAsia="uk-UA"/>
              </w:rPr>
              <w:t xml:space="preserve"> селищній громаді</w:t>
            </w:r>
          </w:p>
        </w:tc>
        <w:tc>
          <w:tcPr>
            <w:tcW w:w="2094" w:type="dxa"/>
            <w:vAlign w:val="center"/>
          </w:tcPr>
          <w:p w14:paraId="7BE63F7D"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99</w:t>
            </w:r>
          </w:p>
        </w:tc>
        <w:tc>
          <w:tcPr>
            <w:tcW w:w="2584" w:type="dxa"/>
            <w:vAlign w:val="center"/>
          </w:tcPr>
          <w:p w14:paraId="4B1E9A31" w14:textId="71975B9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Кошти місцевої громади, Кредит</w:t>
            </w:r>
            <w:r w:rsidR="003F1456" w:rsidRPr="00A960E9">
              <w:rPr>
                <w:rFonts w:ascii="Calibri" w:eastAsia="Times New Roman" w:hAnsi="Calibri" w:cs="Calibri"/>
                <w:lang w:eastAsia="uk-UA"/>
              </w:rPr>
              <w:t xml:space="preserve"> ЄБРР</w:t>
            </w:r>
          </w:p>
        </w:tc>
      </w:tr>
      <w:tr w:rsidR="00581440" w:rsidRPr="00A960E9" w14:paraId="3DE180A7" w14:textId="77777777" w:rsidTr="003F1456">
        <w:tc>
          <w:tcPr>
            <w:tcW w:w="5245" w:type="dxa"/>
            <w:vAlign w:val="center"/>
          </w:tcPr>
          <w:p w14:paraId="69E19798" w14:textId="1CA96D6F"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Створення стійкого енергетичного комплексу на газов</w:t>
            </w:r>
            <w:r w:rsidR="00F53C1E" w:rsidRPr="00A960E9">
              <w:rPr>
                <w:rFonts w:ascii="Calibri" w:eastAsia="Times New Roman" w:hAnsi="Calibri" w:cs="Calibri"/>
                <w:lang w:eastAsia="uk-UA"/>
              </w:rPr>
              <w:t>ій</w:t>
            </w:r>
            <w:r w:rsidRPr="00A960E9">
              <w:rPr>
                <w:rFonts w:ascii="Calibri" w:eastAsia="Times New Roman" w:hAnsi="Calibri" w:cs="Calibri"/>
                <w:lang w:eastAsia="uk-UA"/>
              </w:rPr>
              <w:t xml:space="preserve"> котельні ЦТ міста Старокостянтинів</w:t>
            </w:r>
          </w:p>
        </w:tc>
        <w:tc>
          <w:tcPr>
            <w:tcW w:w="2094" w:type="dxa"/>
            <w:vAlign w:val="center"/>
          </w:tcPr>
          <w:p w14:paraId="0E8180DB"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178</w:t>
            </w:r>
          </w:p>
        </w:tc>
        <w:tc>
          <w:tcPr>
            <w:tcW w:w="2584" w:type="dxa"/>
            <w:vAlign w:val="center"/>
          </w:tcPr>
          <w:p w14:paraId="193914D9" w14:textId="3B629C34" w:rsidR="00877DFD" w:rsidRPr="00A960E9" w:rsidRDefault="00581440"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Власні кошти підприємства,</w:t>
            </w:r>
            <w:r w:rsidR="00F53C1E" w:rsidRPr="00A960E9">
              <w:rPr>
                <w:rFonts w:ascii="Calibri" w:eastAsia="Times New Roman" w:hAnsi="Calibri" w:cs="Calibri"/>
                <w:lang w:eastAsia="uk-UA"/>
              </w:rPr>
              <w:t xml:space="preserve"> </w:t>
            </w:r>
            <w:r w:rsidRPr="00A960E9">
              <w:rPr>
                <w:rFonts w:ascii="Calibri" w:eastAsia="Times New Roman" w:hAnsi="Calibri" w:cs="Calibri"/>
                <w:lang w:eastAsia="uk-UA"/>
              </w:rPr>
              <w:t>грантова підтримка</w:t>
            </w:r>
          </w:p>
        </w:tc>
      </w:tr>
      <w:tr w:rsidR="00581440" w:rsidRPr="00A960E9" w14:paraId="783F5F98" w14:textId="77777777" w:rsidTr="003F1456">
        <w:tc>
          <w:tcPr>
            <w:tcW w:w="5245" w:type="dxa"/>
            <w:vAlign w:val="center"/>
          </w:tcPr>
          <w:p w14:paraId="0F116CE0" w14:textId="39BFF6D5"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Підвищення енергетичної ефективності та стійкості системи в</w:t>
            </w:r>
            <w:r w:rsidR="00F53C1E" w:rsidRPr="00A960E9">
              <w:rPr>
                <w:rFonts w:ascii="Calibri" w:eastAsia="Times New Roman" w:hAnsi="Calibri" w:cs="Calibri"/>
                <w:lang w:eastAsia="uk-UA"/>
              </w:rPr>
              <w:t>одопостачання та водовідведення</w:t>
            </w:r>
            <w:r w:rsidRPr="00A960E9">
              <w:rPr>
                <w:rFonts w:ascii="Calibri" w:eastAsia="Times New Roman" w:hAnsi="Calibri" w:cs="Calibri"/>
                <w:lang w:eastAsia="uk-UA"/>
              </w:rPr>
              <w:t xml:space="preserve"> міста Дунаївці </w:t>
            </w:r>
          </w:p>
        </w:tc>
        <w:tc>
          <w:tcPr>
            <w:tcW w:w="2094" w:type="dxa"/>
            <w:vAlign w:val="center"/>
          </w:tcPr>
          <w:p w14:paraId="2A8A7790" w14:textId="77777777"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20</w:t>
            </w:r>
          </w:p>
        </w:tc>
        <w:tc>
          <w:tcPr>
            <w:tcW w:w="2584" w:type="dxa"/>
            <w:vAlign w:val="center"/>
          </w:tcPr>
          <w:p w14:paraId="1D198CE8" w14:textId="602FB860" w:rsidR="00877DFD" w:rsidRPr="00A960E9" w:rsidRDefault="00581440"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Приватні інвестиції, грантова підтримка</w:t>
            </w:r>
          </w:p>
        </w:tc>
      </w:tr>
      <w:tr w:rsidR="00581440" w:rsidRPr="00A960E9" w14:paraId="107842D4" w14:textId="77777777" w:rsidTr="003F1456">
        <w:tc>
          <w:tcPr>
            <w:tcW w:w="5245" w:type="dxa"/>
            <w:vAlign w:val="center"/>
          </w:tcPr>
          <w:p w14:paraId="324336B7" w14:textId="66B82900" w:rsidR="00877DFD" w:rsidRPr="00A960E9" w:rsidRDefault="00877DFD" w:rsidP="00F53C1E">
            <w:pPr>
              <w:shd w:val="clear" w:color="auto" w:fill="FFFFFF"/>
              <w:rPr>
                <w:rFonts w:ascii="Calibri" w:eastAsia="Times New Roman" w:hAnsi="Calibri" w:cs="Calibri"/>
                <w:lang w:eastAsia="uk-UA"/>
              </w:rPr>
            </w:pPr>
            <w:r w:rsidRPr="00A960E9">
              <w:rPr>
                <w:rFonts w:ascii="Calibri" w:eastAsia="Times New Roman" w:hAnsi="Calibri" w:cs="Calibri"/>
                <w:lang w:eastAsia="uk-UA"/>
              </w:rPr>
              <w:t>Забезпечення ефективного функціонування регіональної системи енергетичного менеджменту</w:t>
            </w:r>
          </w:p>
        </w:tc>
        <w:tc>
          <w:tcPr>
            <w:tcW w:w="2094" w:type="dxa"/>
            <w:vAlign w:val="center"/>
          </w:tcPr>
          <w:p w14:paraId="52D8EE6D" w14:textId="5840A9AF"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5</w:t>
            </w:r>
          </w:p>
        </w:tc>
        <w:tc>
          <w:tcPr>
            <w:tcW w:w="2584" w:type="dxa"/>
            <w:vAlign w:val="center"/>
          </w:tcPr>
          <w:p w14:paraId="673FAA61" w14:textId="0E18816C" w:rsidR="00877DFD" w:rsidRPr="00A960E9" w:rsidRDefault="00581440"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Грантова підтримка</w:t>
            </w:r>
          </w:p>
        </w:tc>
      </w:tr>
      <w:tr w:rsidR="00581440" w:rsidRPr="00A960E9" w14:paraId="428B8E29" w14:textId="77777777" w:rsidTr="003F1456">
        <w:tc>
          <w:tcPr>
            <w:tcW w:w="5245" w:type="dxa"/>
            <w:vAlign w:val="center"/>
          </w:tcPr>
          <w:p w14:paraId="70A86E98" w14:textId="773834D5" w:rsidR="00877DFD" w:rsidRPr="00A960E9" w:rsidRDefault="00877DFD" w:rsidP="00F53C1E">
            <w:pPr>
              <w:rPr>
                <w:rFonts w:ascii="Calibri" w:eastAsia="Times New Roman" w:hAnsi="Calibri" w:cs="Calibri"/>
                <w:lang w:eastAsia="uk-UA"/>
              </w:rPr>
            </w:pPr>
            <w:r w:rsidRPr="00A960E9">
              <w:rPr>
                <w:rFonts w:ascii="Calibri" w:eastAsia="Times New Roman" w:hAnsi="Calibri" w:cs="Calibri"/>
                <w:lang w:eastAsia="uk-UA"/>
              </w:rPr>
              <w:t>Посиле</w:t>
            </w:r>
            <w:r w:rsidR="00F53C1E" w:rsidRPr="00A960E9">
              <w:rPr>
                <w:rFonts w:ascii="Calibri" w:eastAsia="Times New Roman" w:hAnsi="Calibri" w:cs="Calibri"/>
                <w:lang w:eastAsia="uk-UA"/>
              </w:rPr>
              <w:t>ння інституційної спроможності громадської організації</w:t>
            </w:r>
            <w:r w:rsidRPr="00A960E9">
              <w:rPr>
                <w:rFonts w:ascii="Calibri" w:eastAsia="Times New Roman" w:hAnsi="Calibri" w:cs="Calibri"/>
                <w:lang w:eastAsia="uk-UA"/>
              </w:rPr>
              <w:t xml:space="preserve"> «Хмельни</w:t>
            </w:r>
            <w:r w:rsidR="00F53C1E" w:rsidRPr="00A960E9">
              <w:rPr>
                <w:rFonts w:ascii="Calibri" w:eastAsia="Times New Roman" w:hAnsi="Calibri" w:cs="Calibri"/>
                <w:lang w:eastAsia="uk-UA"/>
              </w:rPr>
              <w:t>цький енергетичний кластер» для активізації розвитку ВДЕ</w:t>
            </w:r>
          </w:p>
        </w:tc>
        <w:tc>
          <w:tcPr>
            <w:tcW w:w="2094" w:type="dxa"/>
            <w:vAlign w:val="center"/>
          </w:tcPr>
          <w:p w14:paraId="2251F5A4" w14:textId="53BB660D" w:rsidR="00877DFD" w:rsidRPr="00A960E9" w:rsidRDefault="00877DFD"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5</w:t>
            </w:r>
          </w:p>
        </w:tc>
        <w:tc>
          <w:tcPr>
            <w:tcW w:w="2584" w:type="dxa"/>
            <w:vAlign w:val="center"/>
          </w:tcPr>
          <w:p w14:paraId="3D495D42" w14:textId="63F2A101" w:rsidR="00877DFD" w:rsidRPr="00A960E9" w:rsidRDefault="00581440" w:rsidP="00F53C1E">
            <w:pPr>
              <w:pStyle w:val="a9"/>
              <w:ind w:left="0"/>
              <w:contextualSpacing w:val="0"/>
              <w:jc w:val="center"/>
              <w:rPr>
                <w:rFonts w:ascii="Calibri" w:eastAsia="Times New Roman" w:hAnsi="Calibri" w:cs="Calibri"/>
                <w:lang w:eastAsia="uk-UA"/>
              </w:rPr>
            </w:pPr>
            <w:r w:rsidRPr="00A960E9">
              <w:rPr>
                <w:rFonts w:ascii="Calibri" w:eastAsia="Times New Roman" w:hAnsi="Calibri" w:cs="Calibri"/>
                <w:lang w:eastAsia="uk-UA"/>
              </w:rPr>
              <w:t>Грантова підтримка</w:t>
            </w:r>
          </w:p>
        </w:tc>
      </w:tr>
    </w:tbl>
    <w:p w14:paraId="3323C9BE" w14:textId="77777777" w:rsidR="00F72DC3" w:rsidRPr="00A960E9" w:rsidRDefault="00F72DC3">
      <w:pPr>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br w:type="page"/>
      </w:r>
    </w:p>
    <w:p w14:paraId="16D6E1B3" w14:textId="65DE2201" w:rsidR="00417B01" w:rsidRPr="00A960E9" w:rsidRDefault="00475063" w:rsidP="00475063">
      <w:pPr>
        <w:pStyle w:val="1"/>
        <w:spacing w:before="0" w:after="120" w:line="240" w:lineRule="auto"/>
        <w:ind w:firstLine="709"/>
        <w:jc w:val="both"/>
        <w:rPr>
          <w:rFonts w:ascii="Calibri" w:eastAsia="Times New Roman" w:hAnsi="Calibri" w:cs="Calibri"/>
          <w:b/>
          <w:color w:val="auto"/>
          <w:sz w:val="28"/>
          <w:szCs w:val="28"/>
          <w:lang w:eastAsia="uk-UA"/>
        </w:rPr>
      </w:pPr>
      <w:bookmarkStart w:id="30" w:name="n462"/>
      <w:bookmarkStart w:id="31" w:name="_Toc185495116"/>
      <w:bookmarkEnd w:id="30"/>
      <w:r w:rsidRPr="00A960E9">
        <w:rPr>
          <w:rFonts w:ascii="Calibri" w:eastAsia="Times New Roman" w:hAnsi="Calibri" w:cs="Calibri"/>
          <w:b/>
          <w:color w:val="auto"/>
          <w:sz w:val="28"/>
          <w:szCs w:val="28"/>
          <w:lang w:eastAsia="uk-UA"/>
        </w:rPr>
        <w:t>ОЧІКУВАНІ РЕЗУЛЬТАТИ ВИКОНАННЯ РЕГІОНАЛЬНОГО ЕНЕРГЕТИЧНОГО ПЛАНУ</w:t>
      </w:r>
      <w:bookmarkEnd w:id="31"/>
    </w:p>
    <w:p w14:paraId="41CF7E7D" w14:textId="032A9E32" w:rsidR="00536150" w:rsidRPr="00A960E9" w:rsidRDefault="00F47C9C" w:rsidP="0053615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 процесі виконання першого </w:t>
      </w:r>
      <w:r w:rsidR="00576C7B" w:rsidRPr="00A960E9">
        <w:rPr>
          <w:rFonts w:ascii="Calibri" w:eastAsia="Times New Roman" w:hAnsi="Calibri" w:cs="Calibri"/>
          <w:sz w:val="24"/>
          <w:szCs w:val="24"/>
          <w:lang w:eastAsia="uk-UA"/>
        </w:rPr>
        <w:t>етапу</w:t>
      </w:r>
      <w:r w:rsidRPr="00A960E9">
        <w:rPr>
          <w:rFonts w:ascii="Calibri" w:eastAsia="Times New Roman" w:hAnsi="Calibri" w:cs="Calibri"/>
          <w:sz w:val="24"/>
          <w:szCs w:val="24"/>
          <w:lang w:eastAsia="uk-UA"/>
        </w:rPr>
        <w:t xml:space="preserve"> </w:t>
      </w:r>
      <w:r w:rsidR="00AC4D3B" w:rsidRPr="00A960E9">
        <w:rPr>
          <w:rFonts w:ascii="Calibri" w:eastAsia="Times New Roman" w:hAnsi="Calibri" w:cs="Calibri"/>
          <w:sz w:val="24"/>
          <w:szCs w:val="24"/>
          <w:lang w:eastAsia="uk-UA"/>
        </w:rPr>
        <w:t>рег</w:t>
      </w:r>
      <w:r w:rsidR="003C3489" w:rsidRPr="00A960E9">
        <w:rPr>
          <w:rFonts w:ascii="Calibri" w:eastAsia="Times New Roman" w:hAnsi="Calibri" w:cs="Calibri"/>
          <w:sz w:val="24"/>
          <w:szCs w:val="24"/>
          <w:lang w:eastAsia="uk-UA"/>
        </w:rPr>
        <w:t xml:space="preserve">іонального енергетичного плану </w:t>
      </w:r>
      <w:r w:rsidR="00AC4D3B" w:rsidRPr="00A960E9">
        <w:rPr>
          <w:rFonts w:ascii="Calibri" w:eastAsia="Times New Roman" w:hAnsi="Calibri" w:cs="Calibri"/>
          <w:sz w:val="24"/>
          <w:szCs w:val="24"/>
          <w:lang w:eastAsia="uk-UA"/>
        </w:rPr>
        <w:t xml:space="preserve">на </w:t>
      </w:r>
      <w:r w:rsidR="00576C7B" w:rsidRPr="00A960E9">
        <w:rPr>
          <w:rFonts w:ascii="Calibri" w:eastAsia="Times New Roman" w:hAnsi="Calibri" w:cs="Calibri"/>
          <w:sz w:val="24"/>
          <w:szCs w:val="24"/>
          <w:lang w:eastAsia="uk-UA"/>
        </w:rPr>
        <w:t>2025</w:t>
      </w:r>
      <w:r w:rsidR="00536150" w:rsidRPr="00A960E9">
        <w:rPr>
          <w:rFonts w:ascii="Calibri" w:eastAsia="Times New Roman" w:hAnsi="Calibri" w:cs="Calibri"/>
          <w:sz w:val="24"/>
          <w:szCs w:val="24"/>
          <w:lang w:eastAsia="uk-UA"/>
        </w:rPr>
        <w:t xml:space="preserve"> – </w:t>
      </w:r>
      <w:r w:rsidR="00576C7B" w:rsidRPr="00A960E9">
        <w:rPr>
          <w:rFonts w:ascii="Calibri" w:eastAsia="Times New Roman" w:hAnsi="Calibri" w:cs="Calibri"/>
          <w:sz w:val="24"/>
          <w:szCs w:val="24"/>
          <w:lang w:eastAsia="uk-UA"/>
        </w:rPr>
        <w:t>2030 рок</w:t>
      </w:r>
      <w:r w:rsidR="00536150" w:rsidRPr="00A960E9">
        <w:rPr>
          <w:rFonts w:ascii="Calibri" w:eastAsia="Times New Roman" w:hAnsi="Calibri" w:cs="Calibri"/>
          <w:sz w:val="24"/>
          <w:szCs w:val="24"/>
          <w:lang w:eastAsia="uk-UA"/>
        </w:rPr>
        <w:t xml:space="preserve">и буде напрацьовано </w:t>
      </w:r>
      <w:r w:rsidRPr="00A960E9">
        <w:rPr>
          <w:rFonts w:ascii="Calibri" w:eastAsia="Times New Roman" w:hAnsi="Calibri" w:cs="Calibri"/>
          <w:sz w:val="24"/>
          <w:szCs w:val="24"/>
          <w:lang w:eastAsia="uk-UA"/>
        </w:rPr>
        <w:t xml:space="preserve">практичний досвід комплексного регіонального планування, </w:t>
      </w:r>
      <w:r w:rsidR="003C3489" w:rsidRPr="00A960E9">
        <w:rPr>
          <w:rFonts w:ascii="Calibri" w:eastAsia="Times New Roman" w:hAnsi="Calibri" w:cs="Calibri"/>
          <w:sz w:val="24"/>
          <w:szCs w:val="24"/>
          <w:lang w:eastAsia="uk-UA"/>
        </w:rPr>
        <w:t>зокрема в</w:t>
      </w:r>
      <w:r w:rsidR="00536150"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основн</w:t>
      </w:r>
      <w:r w:rsidR="00536150" w:rsidRPr="00A960E9">
        <w:rPr>
          <w:rFonts w:ascii="Calibri" w:eastAsia="Times New Roman" w:hAnsi="Calibri" w:cs="Calibri"/>
          <w:sz w:val="24"/>
          <w:szCs w:val="24"/>
          <w:lang w:eastAsia="uk-UA"/>
        </w:rPr>
        <w:t>и</w:t>
      </w:r>
      <w:r w:rsidR="003C3489" w:rsidRPr="00A960E9">
        <w:rPr>
          <w:rFonts w:ascii="Calibri" w:eastAsia="Times New Roman" w:hAnsi="Calibri" w:cs="Calibri"/>
          <w:sz w:val="24"/>
          <w:szCs w:val="24"/>
          <w:lang w:eastAsia="uk-UA"/>
        </w:rPr>
        <w:t>х</w:t>
      </w:r>
      <w:r w:rsidRPr="00A960E9">
        <w:rPr>
          <w:rFonts w:ascii="Calibri" w:eastAsia="Times New Roman" w:hAnsi="Calibri" w:cs="Calibri"/>
          <w:sz w:val="24"/>
          <w:szCs w:val="24"/>
          <w:lang w:eastAsia="uk-UA"/>
        </w:rPr>
        <w:t xml:space="preserve"> сектор</w:t>
      </w:r>
      <w:r w:rsidR="00536150" w:rsidRPr="00A960E9">
        <w:rPr>
          <w:rFonts w:ascii="Calibri" w:eastAsia="Times New Roman" w:hAnsi="Calibri" w:cs="Calibri"/>
          <w:sz w:val="24"/>
          <w:szCs w:val="24"/>
          <w:lang w:eastAsia="uk-UA"/>
        </w:rPr>
        <w:t>а</w:t>
      </w:r>
      <w:r w:rsidR="003C3489" w:rsidRPr="00A960E9">
        <w:rPr>
          <w:rFonts w:ascii="Calibri" w:eastAsia="Times New Roman" w:hAnsi="Calibri" w:cs="Calibri"/>
          <w:sz w:val="24"/>
          <w:szCs w:val="24"/>
          <w:lang w:eastAsia="uk-UA"/>
        </w:rPr>
        <w:t>х</w:t>
      </w:r>
      <w:r w:rsidRPr="00A960E9">
        <w:rPr>
          <w:rFonts w:ascii="Calibri" w:eastAsia="Times New Roman" w:hAnsi="Calibri" w:cs="Calibri"/>
          <w:sz w:val="24"/>
          <w:szCs w:val="24"/>
          <w:lang w:eastAsia="uk-UA"/>
        </w:rPr>
        <w:t xml:space="preserve"> планування (таблиця</w:t>
      </w:r>
      <w:r w:rsidR="00536150" w:rsidRPr="00A960E9">
        <w:rPr>
          <w:rFonts w:ascii="Calibri" w:eastAsia="Times New Roman" w:hAnsi="Calibri" w:cs="Calibri"/>
          <w:sz w:val="24"/>
          <w:szCs w:val="24"/>
          <w:lang w:eastAsia="uk-UA"/>
        </w:rPr>
        <w:t xml:space="preserve"> 1</w:t>
      </w:r>
      <w:r w:rsidRPr="00A960E9">
        <w:rPr>
          <w:rFonts w:ascii="Calibri" w:eastAsia="Times New Roman" w:hAnsi="Calibri" w:cs="Calibri"/>
          <w:sz w:val="24"/>
          <w:szCs w:val="24"/>
          <w:lang w:eastAsia="uk-UA"/>
        </w:rPr>
        <w:t xml:space="preserve">). </w:t>
      </w:r>
      <w:r w:rsidR="00F4545D" w:rsidRPr="00A960E9">
        <w:rPr>
          <w:rFonts w:ascii="Calibri" w:eastAsia="Times New Roman" w:hAnsi="Calibri" w:cs="Calibri"/>
          <w:sz w:val="24"/>
          <w:szCs w:val="24"/>
          <w:lang w:eastAsia="uk-UA"/>
        </w:rPr>
        <w:t>Буде відпрацьована організаційна та інформаційна взаємодія секторів планування</w:t>
      </w:r>
      <w:r w:rsidR="00536150" w:rsidRPr="00A960E9">
        <w:rPr>
          <w:rFonts w:ascii="Calibri" w:eastAsia="Times New Roman" w:hAnsi="Calibri" w:cs="Calibri"/>
          <w:sz w:val="24"/>
          <w:szCs w:val="24"/>
          <w:lang w:eastAsia="uk-UA"/>
        </w:rPr>
        <w:t>, які</w:t>
      </w:r>
      <w:r w:rsidR="00F4545D" w:rsidRPr="00A960E9">
        <w:rPr>
          <w:rFonts w:ascii="Calibri" w:eastAsia="Times New Roman" w:hAnsi="Calibri" w:cs="Calibri"/>
          <w:sz w:val="24"/>
          <w:szCs w:val="24"/>
          <w:lang w:eastAsia="uk-UA"/>
        </w:rPr>
        <w:t xml:space="preserve"> до цього розглядалися фрагментарно або як </w:t>
      </w:r>
      <w:r w:rsidR="00FD21AA" w:rsidRPr="00A960E9">
        <w:rPr>
          <w:rFonts w:ascii="Calibri" w:eastAsia="Times New Roman" w:hAnsi="Calibri" w:cs="Calibri"/>
          <w:sz w:val="24"/>
          <w:szCs w:val="24"/>
          <w:lang w:eastAsia="uk-UA"/>
        </w:rPr>
        <w:t xml:space="preserve">елементи </w:t>
      </w:r>
      <w:r w:rsidR="00F4545D" w:rsidRPr="00A960E9">
        <w:rPr>
          <w:rFonts w:ascii="Calibri" w:eastAsia="Times New Roman" w:hAnsi="Calibri" w:cs="Calibri"/>
          <w:sz w:val="24"/>
          <w:szCs w:val="24"/>
          <w:lang w:eastAsia="uk-UA"/>
        </w:rPr>
        <w:t>вертикально інтегрован</w:t>
      </w:r>
      <w:r w:rsidR="00FD21AA" w:rsidRPr="00A960E9">
        <w:rPr>
          <w:rFonts w:ascii="Calibri" w:eastAsia="Times New Roman" w:hAnsi="Calibri" w:cs="Calibri"/>
          <w:sz w:val="24"/>
          <w:szCs w:val="24"/>
          <w:lang w:eastAsia="uk-UA"/>
        </w:rPr>
        <w:t xml:space="preserve">их </w:t>
      </w:r>
      <w:r w:rsidR="00AC4D3B" w:rsidRPr="00A960E9">
        <w:rPr>
          <w:rFonts w:ascii="Calibri" w:eastAsia="Times New Roman" w:hAnsi="Calibri" w:cs="Calibri"/>
          <w:sz w:val="24"/>
          <w:szCs w:val="24"/>
          <w:lang w:eastAsia="uk-UA"/>
        </w:rPr>
        <w:t xml:space="preserve">систем </w:t>
      </w:r>
      <w:r w:rsidR="00536150" w:rsidRPr="00A960E9">
        <w:rPr>
          <w:rFonts w:ascii="Calibri" w:eastAsia="Times New Roman" w:hAnsi="Calibri" w:cs="Calibri"/>
          <w:sz w:val="24"/>
          <w:szCs w:val="24"/>
          <w:lang w:eastAsia="uk-UA"/>
        </w:rPr>
        <w:t>(електроенергетика</w:t>
      </w:r>
      <w:r w:rsidR="00F4545D" w:rsidRPr="00A960E9">
        <w:rPr>
          <w:rFonts w:ascii="Calibri" w:eastAsia="Times New Roman" w:hAnsi="Calibri" w:cs="Calibri"/>
          <w:sz w:val="24"/>
          <w:szCs w:val="24"/>
          <w:lang w:eastAsia="uk-UA"/>
        </w:rPr>
        <w:t xml:space="preserve"> та </w:t>
      </w:r>
      <w:r w:rsidR="00FD21AA" w:rsidRPr="00A960E9">
        <w:rPr>
          <w:rFonts w:ascii="Calibri" w:eastAsia="Times New Roman" w:hAnsi="Calibri" w:cs="Calibri"/>
          <w:sz w:val="24"/>
          <w:szCs w:val="24"/>
          <w:lang w:eastAsia="uk-UA"/>
        </w:rPr>
        <w:t>газопостачання</w:t>
      </w:r>
      <w:r w:rsidR="00F4545D" w:rsidRPr="00A960E9">
        <w:rPr>
          <w:rFonts w:ascii="Calibri" w:eastAsia="Times New Roman" w:hAnsi="Calibri" w:cs="Calibri"/>
          <w:sz w:val="24"/>
          <w:szCs w:val="24"/>
          <w:lang w:eastAsia="uk-UA"/>
        </w:rPr>
        <w:t>)</w:t>
      </w:r>
      <w:r w:rsidR="00AC4D3B" w:rsidRPr="00A960E9">
        <w:rPr>
          <w:rFonts w:ascii="Calibri" w:eastAsia="Times New Roman" w:hAnsi="Calibri" w:cs="Calibri"/>
          <w:sz w:val="24"/>
          <w:szCs w:val="24"/>
          <w:lang w:eastAsia="uk-UA"/>
        </w:rPr>
        <w:t>.</w:t>
      </w:r>
      <w:r w:rsidR="00951902" w:rsidRPr="00A960E9">
        <w:rPr>
          <w:rFonts w:ascii="Calibri" w:eastAsia="Times New Roman" w:hAnsi="Calibri" w:cs="Calibri"/>
          <w:sz w:val="24"/>
          <w:szCs w:val="24"/>
          <w:lang w:eastAsia="uk-UA"/>
        </w:rPr>
        <w:t xml:space="preserve"> </w:t>
      </w:r>
      <w:r w:rsidR="00576C7B" w:rsidRPr="00A960E9">
        <w:rPr>
          <w:rFonts w:ascii="Calibri" w:eastAsia="Times New Roman" w:hAnsi="Calibri" w:cs="Calibri"/>
          <w:sz w:val="24"/>
          <w:szCs w:val="24"/>
          <w:lang w:eastAsia="uk-UA"/>
        </w:rPr>
        <w:t xml:space="preserve">Зараз практичний досвід </w:t>
      </w:r>
      <w:r w:rsidR="00FD21AA" w:rsidRPr="00A960E9">
        <w:rPr>
          <w:rFonts w:ascii="Calibri" w:eastAsia="Times New Roman" w:hAnsi="Calibri" w:cs="Calibri"/>
          <w:sz w:val="24"/>
          <w:szCs w:val="24"/>
          <w:lang w:eastAsia="uk-UA"/>
        </w:rPr>
        <w:t xml:space="preserve">розробки РЕП </w:t>
      </w:r>
      <w:r w:rsidR="00576C7B" w:rsidRPr="00A960E9">
        <w:rPr>
          <w:rFonts w:ascii="Calibri" w:eastAsia="Times New Roman" w:hAnsi="Calibri" w:cs="Calibri"/>
          <w:sz w:val="24"/>
          <w:szCs w:val="24"/>
          <w:lang w:eastAsia="uk-UA"/>
        </w:rPr>
        <w:t xml:space="preserve">в Україні відсутній, тому </w:t>
      </w:r>
      <w:r w:rsidR="00951902" w:rsidRPr="00A960E9">
        <w:rPr>
          <w:rFonts w:ascii="Calibri" w:eastAsia="Times New Roman" w:hAnsi="Calibri" w:cs="Calibri"/>
          <w:sz w:val="24"/>
          <w:szCs w:val="24"/>
          <w:lang w:eastAsia="uk-UA"/>
        </w:rPr>
        <w:t>отриманий досвід буде корисним для всіх регіонів Укра</w:t>
      </w:r>
      <w:r w:rsidR="00536150" w:rsidRPr="00A960E9">
        <w:rPr>
          <w:rFonts w:ascii="Calibri" w:eastAsia="Times New Roman" w:hAnsi="Calibri" w:cs="Calibri"/>
          <w:sz w:val="24"/>
          <w:szCs w:val="24"/>
          <w:lang w:eastAsia="uk-UA"/>
        </w:rPr>
        <w:t>ї</w:t>
      </w:r>
      <w:r w:rsidR="00951902" w:rsidRPr="00A960E9">
        <w:rPr>
          <w:rFonts w:ascii="Calibri" w:eastAsia="Times New Roman" w:hAnsi="Calibri" w:cs="Calibri"/>
          <w:sz w:val="24"/>
          <w:szCs w:val="24"/>
          <w:lang w:eastAsia="uk-UA"/>
        </w:rPr>
        <w:t>ни</w:t>
      </w:r>
      <w:r w:rsidR="00536150" w:rsidRPr="00A960E9">
        <w:rPr>
          <w:rFonts w:ascii="Calibri" w:eastAsia="Times New Roman" w:hAnsi="Calibri" w:cs="Calibri"/>
          <w:sz w:val="24"/>
          <w:szCs w:val="24"/>
          <w:lang w:eastAsia="uk-UA"/>
        </w:rPr>
        <w:t>.</w:t>
      </w:r>
    </w:p>
    <w:p w14:paraId="7576350A" w14:textId="47D78981" w:rsidR="00FD21AA" w:rsidRPr="00A960E9" w:rsidRDefault="00B8467E" w:rsidP="0053615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Як</w:t>
      </w:r>
      <w:r w:rsidR="00FD21AA" w:rsidRPr="00A960E9">
        <w:rPr>
          <w:rFonts w:ascii="Calibri" w:eastAsia="Times New Roman" w:hAnsi="Calibri" w:cs="Calibri"/>
          <w:sz w:val="24"/>
          <w:szCs w:val="24"/>
          <w:lang w:eastAsia="uk-UA"/>
        </w:rPr>
        <w:t xml:space="preserve"> практичн</w:t>
      </w:r>
      <w:r w:rsidRPr="00A960E9">
        <w:rPr>
          <w:rFonts w:ascii="Calibri" w:eastAsia="Times New Roman" w:hAnsi="Calibri" w:cs="Calibri"/>
          <w:sz w:val="24"/>
          <w:szCs w:val="24"/>
          <w:lang w:eastAsia="uk-UA"/>
        </w:rPr>
        <w:t>ий</w:t>
      </w:r>
      <w:r w:rsidR="00FD21AA" w:rsidRPr="00A960E9">
        <w:rPr>
          <w:rFonts w:ascii="Calibri" w:eastAsia="Times New Roman" w:hAnsi="Calibri" w:cs="Calibri"/>
          <w:sz w:val="24"/>
          <w:szCs w:val="24"/>
          <w:lang w:eastAsia="uk-UA"/>
        </w:rPr>
        <w:t xml:space="preserve"> інструмент розробки РЕП запропоновано створення</w:t>
      </w:r>
      <w:r w:rsidR="00172B43" w:rsidRPr="00A960E9">
        <w:rPr>
          <w:rFonts w:ascii="Calibri" w:eastAsia="Times New Roman" w:hAnsi="Calibri" w:cs="Calibri"/>
          <w:sz w:val="24"/>
          <w:szCs w:val="24"/>
          <w:lang w:eastAsia="uk-UA"/>
        </w:rPr>
        <w:t xml:space="preserve"> та забезпечення функціонування </w:t>
      </w:r>
      <w:r w:rsidR="00FD21AA" w:rsidRPr="00A960E9">
        <w:rPr>
          <w:rFonts w:ascii="Calibri" w:eastAsia="Times New Roman" w:hAnsi="Calibri" w:cs="Calibri"/>
          <w:sz w:val="24"/>
          <w:szCs w:val="24"/>
          <w:lang w:eastAsia="uk-UA"/>
        </w:rPr>
        <w:t xml:space="preserve">регіональної системи енергетичного менеджменту (РСЕМ), яка </w:t>
      </w:r>
      <w:r w:rsidR="00172B43" w:rsidRPr="00A960E9">
        <w:rPr>
          <w:rFonts w:ascii="Calibri" w:eastAsia="Times New Roman" w:hAnsi="Calibri" w:cs="Calibri"/>
          <w:sz w:val="24"/>
          <w:szCs w:val="24"/>
          <w:lang w:eastAsia="uk-UA"/>
        </w:rPr>
        <w:t xml:space="preserve">об’єднує </w:t>
      </w:r>
      <w:r w:rsidR="00FD21AA" w:rsidRPr="00A960E9">
        <w:rPr>
          <w:rFonts w:ascii="Calibri" w:eastAsia="Times New Roman" w:hAnsi="Calibri" w:cs="Calibri"/>
          <w:sz w:val="24"/>
          <w:szCs w:val="24"/>
          <w:lang w:eastAsia="uk-UA"/>
        </w:rPr>
        <w:t xml:space="preserve">елементи енергетичного менеджменту </w:t>
      </w:r>
      <w:r w:rsidR="00172B43" w:rsidRPr="00A960E9">
        <w:rPr>
          <w:rFonts w:ascii="Calibri" w:eastAsia="Times New Roman" w:hAnsi="Calibri" w:cs="Calibri"/>
          <w:sz w:val="24"/>
          <w:szCs w:val="24"/>
          <w:lang w:eastAsia="uk-UA"/>
        </w:rPr>
        <w:t xml:space="preserve">окремих </w:t>
      </w:r>
      <w:r w:rsidR="00FD21AA" w:rsidRPr="00A960E9">
        <w:rPr>
          <w:rFonts w:ascii="Calibri" w:eastAsia="Times New Roman" w:hAnsi="Calibri" w:cs="Calibri"/>
          <w:sz w:val="24"/>
          <w:szCs w:val="24"/>
          <w:lang w:eastAsia="uk-UA"/>
        </w:rPr>
        <w:t xml:space="preserve">секторів планування, </w:t>
      </w:r>
      <w:r w:rsidR="0099751D" w:rsidRPr="00A960E9">
        <w:rPr>
          <w:rFonts w:ascii="Calibri" w:eastAsia="Times New Roman" w:hAnsi="Calibri" w:cs="Calibri"/>
          <w:sz w:val="24"/>
          <w:szCs w:val="24"/>
          <w:lang w:eastAsia="uk-UA"/>
        </w:rPr>
        <w:t xml:space="preserve">зокрема </w:t>
      </w:r>
      <w:r w:rsidR="00CA3387" w:rsidRPr="00A960E9">
        <w:rPr>
          <w:rFonts w:ascii="Calibri" w:eastAsia="Times New Roman" w:hAnsi="Calibri" w:cs="Calibri"/>
          <w:sz w:val="24"/>
          <w:szCs w:val="24"/>
          <w:lang w:eastAsia="uk-UA"/>
        </w:rPr>
        <w:t>ОВА,</w:t>
      </w:r>
      <w:r w:rsidR="00FD21AA" w:rsidRPr="00A960E9">
        <w:rPr>
          <w:rFonts w:ascii="Calibri" w:eastAsia="Times New Roman" w:hAnsi="Calibri" w:cs="Calibri"/>
          <w:sz w:val="24"/>
          <w:szCs w:val="24"/>
          <w:lang w:eastAsia="uk-UA"/>
        </w:rPr>
        <w:t xml:space="preserve"> ОМС, </w:t>
      </w:r>
      <w:r w:rsidR="001F4FC8">
        <w:rPr>
          <w:rFonts w:ascii="Calibri" w:eastAsia="Times New Roman" w:hAnsi="Calibri" w:cs="Calibri"/>
          <w:sz w:val="24"/>
          <w:szCs w:val="24"/>
          <w:lang w:eastAsia="uk-UA"/>
        </w:rPr>
        <w:t>АТ «Хмельницькоб</w:t>
      </w:r>
      <w:r w:rsidR="00FD21AA" w:rsidRPr="00A960E9">
        <w:rPr>
          <w:rFonts w:ascii="Calibri" w:eastAsia="Times New Roman" w:hAnsi="Calibri" w:cs="Calibri"/>
          <w:sz w:val="24"/>
          <w:szCs w:val="24"/>
          <w:lang w:eastAsia="uk-UA"/>
        </w:rPr>
        <w:t xml:space="preserve">ленерго, </w:t>
      </w:r>
      <w:r w:rsidR="001F4FC8">
        <w:rPr>
          <w:rFonts w:ascii="Calibri" w:eastAsia="Times New Roman" w:hAnsi="Calibri" w:cs="Calibri"/>
          <w:sz w:val="24"/>
          <w:szCs w:val="24"/>
          <w:lang w:eastAsia="uk-UA"/>
        </w:rPr>
        <w:t>Хмельницької філії ТОВ «Газорозподільні мережі України»</w:t>
      </w:r>
      <w:r w:rsidR="00172B43" w:rsidRPr="00A960E9">
        <w:rPr>
          <w:rFonts w:ascii="Calibri" w:eastAsia="Times New Roman" w:hAnsi="Calibri" w:cs="Calibri"/>
          <w:sz w:val="24"/>
          <w:szCs w:val="24"/>
          <w:lang w:eastAsia="uk-UA"/>
        </w:rPr>
        <w:t>. Таким чином</w:t>
      </w:r>
      <w:r w:rsidR="0091152F" w:rsidRPr="00A960E9">
        <w:rPr>
          <w:rFonts w:ascii="Calibri" w:eastAsia="Times New Roman" w:hAnsi="Calibri" w:cs="Calibri"/>
          <w:sz w:val="24"/>
          <w:szCs w:val="24"/>
          <w:lang w:eastAsia="uk-UA"/>
        </w:rPr>
        <w:t>,</w:t>
      </w:r>
      <w:r w:rsidR="00172B43" w:rsidRPr="00A960E9">
        <w:rPr>
          <w:rFonts w:ascii="Calibri" w:eastAsia="Times New Roman" w:hAnsi="Calibri" w:cs="Calibri"/>
          <w:sz w:val="24"/>
          <w:szCs w:val="24"/>
          <w:lang w:eastAsia="uk-UA"/>
        </w:rPr>
        <w:t xml:space="preserve"> </w:t>
      </w:r>
      <w:r w:rsidR="004D197A" w:rsidRPr="00A960E9">
        <w:rPr>
          <w:rFonts w:ascii="Calibri" w:eastAsia="Times New Roman" w:hAnsi="Calibri" w:cs="Calibri"/>
          <w:sz w:val="24"/>
          <w:szCs w:val="24"/>
          <w:lang w:eastAsia="uk-UA"/>
        </w:rPr>
        <w:t xml:space="preserve">буде </w:t>
      </w:r>
      <w:r w:rsidR="00172B43" w:rsidRPr="00A960E9">
        <w:rPr>
          <w:rFonts w:ascii="Calibri" w:eastAsia="Times New Roman" w:hAnsi="Calibri" w:cs="Calibri"/>
          <w:sz w:val="24"/>
          <w:szCs w:val="24"/>
          <w:lang w:eastAsia="uk-UA"/>
        </w:rPr>
        <w:t xml:space="preserve">відпрацьовано </w:t>
      </w:r>
      <w:r w:rsidR="004D197A" w:rsidRPr="00A960E9">
        <w:rPr>
          <w:rFonts w:ascii="Calibri" w:eastAsia="Times New Roman" w:hAnsi="Calibri" w:cs="Calibri"/>
          <w:sz w:val="24"/>
          <w:szCs w:val="24"/>
          <w:lang w:eastAsia="uk-UA"/>
        </w:rPr>
        <w:t xml:space="preserve">практичний </w:t>
      </w:r>
      <w:r w:rsidR="00172B43" w:rsidRPr="00A960E9">
        <w:rPr>
          <w:rFonts w:ascii="Calibri" w:eastAsia="Times New Roman" w:hAnsi="Calibri" w:cs="Calibri"/>
          <w:sz w:val="24"/>
          <w:szCs w:val="24"/>
          <w:lang w:eastAsia="uk-UA"/>
        </w:rPr>
        <w:t xml:space="preserve">досвід функціонування </w:t>
      </w:r>
      <w:r w:rsidR="004D197A" w:rsidRPr="00A960E9">
        <w:rPr>
          <w:rFonts w:ascii="Calibri" w:eastAsia="Times New Roman" w:hAnsi="Calibri" w:cs="Calibri"/>
          <w:sz w:val="24"/>
          <w:szCs w:val="24"/>
          <w:lang w:eastAsia="uk-UA"/>
        </w:rPr>
        <w:t xml:space="preserve">регіональної </w:t>
      </w:r>
      <w:r w:rsidR="00AC4D3B" w:rsidRPr="00A960E9">
        <w:rPr>
          <w:rFonts w:ascii="Calibri" w:eastAsia="Times New Roman" w:hAnsi="Calibri" w:cs="Calibri"/>
          <w:sz w:val="24"/>
          <w:szCs w:val="24"/>
          <w:lang w:eastAsia="uk-UA"/>
        </w:rPr>
        <w:t xml:space="preserve">комплексної </w:t>
      </w:r>
      <w:r w:rsidR="004D197A" w:rsidRPr="00A960E9">
        <w:rPr>
          <w:rFonts w:ascii="Calibri" w:eastAsia="Times New Roman" w:hAnsi="Calibri" w:cs="Calibri"/>
          <w:sz w:val="24"/>
          <w:szCs w:val="24"/>
          <w:lang w:eastAsia="uk-UA"/>
        </w:rPr>
        <w:t>системи енергетичного менеджменту</w:t>
      </w:r>
      <w:r w:rsidR="00172B43" w:rsidRPr="00A960E9">
        <w:rPr>
          <w:rFonts w:ascii="Calibri" w:eastAsia="Times New Roman" w:hAnsi="Calibri" w:cs="Calibri"/>
          <w:sz w:val="24"/>
          <w:szCs w:val="24"/>
          <w:lang w:eastAsia="uk-UA"/>
        </w:rPr>
        <w:t xml:space="preserve">. </w:t>
      </w:r>
    </w:p>
    <w:p w14:paraId="02106CB7" w14:textId="5402D0E3" w:rsidR="00D53E6D" w:rsidRPr="00A960E9" w:rsidRDefault="00400A55" w:rsidP="00C51161">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 структуру регіональної системи енергетичного менеджменту</w:t>
      </w:r>
      <w:r w:rsidR="00112283" w:rsidRPr="00A960E9">
        <w:rPr>
          <w:rFonts w:ascii="Calibri" w:eastAsia="Times New Roman" w:hAnsi="Calibri" w:cs="Calibri"/>
          <w:sz w:val="24"/>
          <w:szCs w:val="24"/>
          <w:lang w:eastAsia="uk-UA"/>
        </w:rPr>
        <w:t xml:space="preserve"> Хмельницької області </w:t>
      </w:r>
      <w:r w:rsidRPr="00A960E9">
        <w:rPr>
          <w:rFonts w:ascii="Calibri" w:eastAsia="Times New Roman" w:hAnsi="Calibri" w:cs="Calibri"/>
          <w:sz w:val="24"/>
          <w:szCs w:val="24"/>
          <w:lang w:eastAsia="uk-UA"/>
        </w:rPr>
        <w:t xml:space="preserve">запропоновано </w:t>
      </w:r>
      <w:r w:rsidR="001F4FC8">
        <w:rPr>
          <w:rFonts w:ascii="Calibri" w:eastAsia="Times New Roman" w:hAnsi="Calibri" w:cs="Calibri"/>
          <w:sz w:val="24"/>
          <w:szCs w:val="24"/>
          <w:lang w:eastAsia="uk-UA"/>
        </w:rPr>
        <w:t>включити</w:t>
      </w:r>
      <w:r w:rsidRPr="00A960E9">
        <w:rPr>
          <w:rFonts w:ascii="Calibri" w:eastAsia="Times New Roman" w:hAnsi="Calibri" w:cs="Calibri"/>
          <w:sz w:val="24"/>
          <w:szCs w:val="24"/>
          <w:lang w:eastAsia="uk-UA"/>
        </w:rPr>
        <w:t xml:space="preserve"> </w:t>
      </w:r>
      <w:r w:rsidR="00AC4D3B" w:rsidRPr="00A960E9">
        <w:rPr>
          <w:rFonts w:ascii="Calibri" w:eastAsia="Times New Roman" w:hAnsi="Calibri" w:cs="Calibri"/>
          <w:sz w:val="24"/>
          <w:szCs w:val="24"/>
          <w:lang w:eastAsia="uk-UA"/>
        </w:rPr>
        <w:t xml:space="preserve">громадську організацію </w:t>
      </w:r>
      <w:r w:rsidR="00112283" w:rsidRPr="00A960E9">
        <w:rPr>
          <w:rFonts w:ascii="Calibri" w:eastAsia="Times New Roman" w:hAnsi="Calibri" w:cs="Calibri"/>
          <w:sz w:val="24"/>
          <w:szCs w:val="24"/>
          <w:lang w:eastAsia="uk-UA"/>
        </w:rPr>
        <w:t>«Хмельниць</w:t>
      </w:r>
      <w:r w:rsidR="00CA3387" w:rsidRPr="00A960E9">
        <w:rPr>
          <w:rFonts w:ascii="Calibri" w:eastAsia="Times New Roman" w:hAnsi="Calibri" w:cs="Calibri"/>
          <w:sz w:val="24"/>
          <w:szCs w:val="24"/>
          <w:lang w:eastAsia="uk-UA"/>
        </w:rPr>
        <w:t xml:space="preserve">кій енергетичний кластер», яка активно співпрацює з ОМС </w:t>
      </w:r>
      <w:r w:rsidR="00112283" w:rsidRPr="00A960E9">
        <w:rPr>
          <w:rFonts w:ascii="Calibri" w:eastAsia="Times New Roman" w:hAnsi="Calibri" w:cs="Calibri"/>
          <w:sz w:val="24"/>
          <w:szCs w:val="24"/>
          <w:lang w:eastAsia="uk-UA"/>
        </w:rPr>
        <w:t>у напрямку впровадження ВДЕ. Таким чином</w:t>
      </w:r>
      <w:r w:rsidR="00CA3387" w:rsidRPr="00A960E9">
        <w:rPr>
          <w:rFonts w:ascii="Calibri" w:eastAsia="Times New Roman" w:hAnsi="Calibri" w:cs="Calibri"/>
          <w:sz w:val="24"/>
          <w:szCs w:val="24"/>
          <w:lang w:eastAsia="uk-UA"/>
        </w:rPr>
        <w:t xml:space="preserve">, на практиці буде реалізовано принцип залучення </w:t>
      </w:r>
      <w:r w:rsidR="00112283" w:rsidRPr="00A960E9">
        <w:rPr>
          <w:rFonts w:ascii="Calibri" w:eastAsia="Times New Roman" w:hAnsi="Calibri" w:cs="Calibri"/>
          <w:sz w:val="24"/>
          <w:szCs w:val="24"/>
          <w:lang w:eastAsia="uk-UA"/>
        </w:rPr>
        <w:t xml:space="preserve"> зацікавлених с</w:t>
      </w:r>
      <w:r w:rsidR="00CA3387" w:rsidRPr="00A960E9">
        <w:rPr>
          <w:rFonts w:ascii="Calibri" w:eastAsia="Times New Roman" w:hAnsi="Calibri" w:cs="Calibri"/>
          <w:sz w:val="24"/>
          <w:szCs w:val="24"/>
          <w:lang w:eastAsia="uk-UA"/>
        </w:rPr>
        <w:t>торін до розробки</w:t>
      </w:r>
      <w:r w:rsidR="00AC4D3B" w:rsidRPr="00A960E9">
        <w:rPr>
          <w:rFonts w:ascii="Calibri" w:eastAsia="Times New Roman" w:hAnsi="Calibri" w:cs="Calibri"/>
          <w:sz w:val="24"/>
          <w:szCs w:val="24"/>
          <w:lang w:eastAsia="uk-UA"/>
        </w:rPr>
        <w:t xml:space="preserve"> та реалізації </w:t>
      </w:r>
      <w:r w:rsidR="00112283" w:rsidRPr="00A960E9">
        <w:rPr>
          <w:rFonts w:ascii="Calibri" w:eastAsia="Times New Roman" w:hAnsi="Calibri" w:cs="Calibri"/>
          <w:sz w:val="24"/>
          <w:szCs w:val="24"/>
          <w:lang w:eastAsia="uk-UA"/>
        </w:rPr>
        <w:t>РЕП.</w:t>
      </w:r>
    </w:p>
    <w:p w14:paraId="203B7C61" w14:textId="4A3D46EE" w:rsidR="00951902" w:rsidRPr="00A960E9" w:rsidRDefault="009E4053" w:rsidP="00C51161">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D53E6D" w:rsidRPr="00A960E9">
        <w:rPr>
          <w:rFonts w:ascii="Calibri" w:eastAsia="Times New Roman" w:hAnsi="Calibri" w:cs="Calibri"/>
          <w:sz w:val="24"/>
          <w:szCs w:val="24"/>
          <w:lang w:eastAsia="uk-UA"/>
        </w:rPr>
        <w:t>апропоновані про</w:t>
      </w:r>
      <w:r w:rsidR="00CA3387" w:rsidRPr="00A960E9">
        <w:rPr>
          <w:rFonts w:ascii="Calibri" w:eastAsia="Times New Roman" w:hAnsi="Calibri" w:cs="Calibri"/>
          <w:sz w:val="24"/>
          <w:szCs w:val="24"/>
          <w:lang w:eastAsia="uk-UA"/>
        </w:rPr>
        <w:t>є</w:t>
      </w:r>
      <w:r w:rsidR="00D53E6D" w:rsidRPr="00A960E9">
        <w:rPr>
          <w:rFonts w:ascii="Calibri" w:eastAsia="Times New Roman" w:hAnsi="Calibri" w:cs="Calibri"/>
          <w:sz w:val="24"/>
          <w:szCs w:val="24"/>
          <w:lang w:eastAsia="uk-UA"/>
        </w:rPr>
        <w:t>к</w:t>
      </w:r>
      <w:r w:rsidR="00CA3387" w:rsidRPr="00A960E9">
        <w:rPr>
          <w:rFonts w:ascii="Calibri" w:eastAsia="Times New Roman" w:hAnsi="Calibri" w:cs="Calibri"/>
          <w:sz w:val="24"/>
          <w:szCs w:val="24"/>
          <w:lang w:eastAsia="uk-UA"/>
        </w:rPr>
        <w:t>ти</w:t>
      </w:r>
      <w:r w:rsidR="00D53E6D" w:rsidRPr="00A960E9">
        <w:rPr>
          <w:rFonts w:ascii="Calibri" w:eastAsia="Times New Roman" w:hAnsi="Calibri" w:cs="Calibri"/>
          <w:sz w:val="24"/>
          <w:szCs w:val="24"/>
          <w:lang w:eastAsia="uk-UA"/>
        </w:rPr>
        <w:t xml:space="preserve"> організаційного характеру дозволят</w:t>
      </w:r>
      <w:r w:rsidRPr="00A960E9">
        <w:rPr>
          <w:rFonts w:ascii="Calibri" w:eastAsia="Times New Roman" w:hAnsi="Calibri" w:cs="Calibri"/>
          <w:sz w:val="24"/>
          <w:szCs w:val="24"/>
          <w:lang w:eastAsia="uk-UA"/>
        </w:rPr>
        <w:t>ь</w:t>
      </w:r>
      <w:r w:rsidR="00D53E6D" w:rsidRPr="00A960E9">
        <w:rPr>
          <w:rFonts w:ascii="Calibri" w:eastAsia="Times New Roman" w:hAnsi="Calibri" w:cs="Calibri"/>
          <w:sz w:val="24"/>
          <w:szCs w:val="24"/>
          <w:lang w:eastAsia="uk-UA"/>
        </w:rPr>
        <w:t xml:space="preserve"> </w:t>
      </w:r>
      <w:r w:rsidR="00951902" w:rsidRPr="00A960E9">
        <w:rPr>
          <w:rFonts w:ascii="Calibri" w:eastAsia="Times New Roman" w:hAnsi="Calibri" w:cs="Calibri"/>
          <w:sz w:val="24"/>
          <w:szCs w:val="24"/>
          <w:lang w:eastAsia="uk-UA"/>
        </w:rPr>
        <w:t xml:space="preserve">розробляти та впроваджувати </w:t>
      </w:r>
      <w:r w:rsidRPr="00A960E9">
        <w:rPr>
          <w:rFonts w:ascii="Calibri" w:eastAsia="Times New Roman" w:hAnsi="Calibri" w:cs="Calibri"/>
          <w:sz w:val="24"/>
          <w:szCs w:val="24"/>
          <w:lang w:eastAsia="uk-UA"/>
        </w:rPr>
        <w:t>про</w:t>
      </w:r>
      <w:r w:rsidR="0091152F"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w:t>
      </w:r>
      <w:r w:rsidR="0091152F" w:rsidRPr="00A960E9">
        <w:rPr>
          <w:rFonts w:ascii="Calibri" w:eastAsia="Times New Roman" w:hAnsi="Calibri" w:cs="Calibri"/>
          <w:sz w:val="24"/>
          <w:szCs w:val="24"/>
          <w:lang w:eastAsia="uk-UA"/>
        </w:rPr>
        <w:t>и</w:t>
      </w:r>
      <w:r w:rsidRPr="00A960E9">
        <w:rPr>
          <w:rFonts w:ascii="Calibri" w:eastAsia="Times New Roman" w:hAnsi="Calibri" w:cs="Calibri"/>
          <w:sz w:val="24"/>
          <w:szCs w:val="24"/>
          <w:lang w:eastAsia="uk-UA"/>
        </w:rPr>
        <w:t xml:space="preserve"> технічного характеру</w:t>
      </w:r>
      <w:r w:rsidR="00951902" w:rsidRPr="00A960E9">
        <w:rPr>
          <w:rFonts w:ascii="Calibri" w:eastAsia="Times New Roman" w:hAnsi="Calibri" w:cs="Calibri"/>
          <w:sz w:val="24"/>
          <w:szCs w:val="24"/>
          <w:lang w:eastAsia="uk-UA"/>
        </w:rPr>
        <w:t xml:space="preserve">, які </w:t>
      </w:r>
      <w:r w:rsidR="0091152F" w:rsidRPr="00A960E9">
        <w:rPr>
          <w:rFonts w:ascii="Calibri" w:eastAsia="Times New Roman" w:hAnsi="Calibri" w:cs="Calibri"/>
          <w:sz w:val="24"/>
          <w:szCs w:val="24"/>
          <w:lang w:eastAsia="uk-UA"/>
        </w:rPr>
        <w:t xml:space="preserve">безпосередньо спрямовані на </w:t>
      </w:r>
      <w:r w:rsidR="00D53E6D" w:rsidRPr="00A960E9">
        <w:rPr>
          <w:rFonts w:ascii="Calibri" w:eastAsia="Times New Roman" w:hAnsi="Calibri" w:cs="Calibri"/>
          <w:sz w:val="24"/>
          <w:szCs w:val="24"/>
          <w:lang w:eastAsia="uk-UA"/>
        </w:rPr>
        <w:t>досягненн</w:t>
      </w:r>
      <w:r w:rsidRPr="00A960E9">
        <w:rPr>
          <w:rFonts w:ascii="Calibri" w:eastAsia="Times New Roman" w:hAnsi="Calibri" w:cs="Calibri"/>
          <w:sz w:val="24"/>
          <w:szCs w:val="24"/>
          <w:lang w:eastAsia="uk-UA"/>
        </w:rPr>
        <w:t xml:space="preserve">я </w:t>
      </w:r>
      <w:r w:rsidR="00D53E6D" w:rsidRPr="00A960E9">
        <w:rPr>
          <w:rFonts w:ascii="Calibri" w:eastAsia="Times New Roman" w:hAnsi="Calibri" w:cs="Calibri"/>
          <w:sz w:val="24"/>
          <w:szCs w:val="24"/>
          <w:lang w:eastAsia="uk-UA"/>
        </w:rPr>
        <w:t>регіональних ціл</w:t>
      </w:r>
      <w:r w:rsidR="0091152F" w:rsidRPr="00A960E9">
        <w:rPr>
          <w:rFonts w:ascii="Calibri" w:eastAsia="Times New Roman" w:hAnsi="Calibri" w:cs="Calibri"/>
          <w:sz w:val="24"/>
          <w:szCs w:val="24"/>
          <w:lang w:eastAsia="uk-UA"/>
        </w:rPr>
        <w:t>е</w:t>
      </w:r>
      <w:r w:rsidR="00D53E6D" w:rsidRPr="00A960E9">
        <w:rPr>
          <w:rFonts w:ascii="Calibri" w:eastAsia="Times New Roman" w:hAnsi="Calibri" w:cs="Calibri"/>
          <w:sz w:val="24"/>
          <w:szCs w:val="24"/>
          <w:lang w:eastAsia="uk-UA"/>
        </w:rPr>
        <w:t xml:space="preserve">й сталого енергетичного розвитку. </w:t>
      </w:r>
    </w:p>
    <w:p w14:paraId="481C2681" w14:textId="213C406A" w:rsidR="008C735D" w:rsidRPr="00A960E9" w:rsidRDefault="00951902" w:rsidP="00C51161">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b/>
          <w:bCs/>
          <w:sz w:val="24"/>
          <w:szCs w:val="24"/>
          <w:lang w:eastAsia="uk-UA"/>
        </w:rPr>
        <w:t>Впровадження енергоефективних про</w:t>
      </w:r>
      <w:r w:rsidR="00112C6F" w:rsidRPr="00A960E9">
        <w:rPr>
          <w:rFonts w:ascii="Calibri" w:eastAsia="Times New Roman" w:hAnsi="Calibri" w:cs="Calibri"/>
          <w:b/>
          <w:bCs/>
          <w:sz w:val="24"/>
          <w:szCs w:val="24"/>
          <w:lang w:eastAsia="uk-UA"/>
        </w:rPr>
        <w:t>є</w:t>
      </w:r>
      <w:r w:rsidRPr="00A960E9">
        <w:rPr>
          <w:rFonts w:ascii="Calibri" w:eastAsia="Times New Roman" w:hAnsi="Calibri" w:cs="Calibri"/>
          <w:b/>
          <w:bCs/>
          <w:sz w:val="24"/>
          <w:szCs w:val="24"/>
          <w:lang w:eastAsia="uk-UA"/>
        </w:rPr>
        <w:t>ктів на об’єктах регіонального підпорядкування</w:t>
      </w:r>
      <w:r w:rsidRPr="00A960E9">
        <w:rPr>
          <w:rFonts w:ascii="Calibri" w:eastAsia="Times New Roman" w:hAnsi="Calibri" w:cs="Calibri"/>
          <w:sz w:val="24"/>
          <w:szCs w:val="24"/>
          <w:lang w:eastAsia="uk-UA"/>
        </w:rPr>
        <w:t xml:space="preserve"> забезпечують скорочення видатків обласного бюджету, комфортні умови функціонування </w:t>
      </w:r>
      <w:r w:rsidR="008C735D" w:rsidRPr="00A960E9">
        <w:rPr>
          <w:rFonts w:ascii="Calibri" w:eastAsia="Times New Roman" w:hAnsi="Calibri" w:cs="Calibri"/>
          <w:sz w:val="24"/>
          <w:szCs w:val="24"/>
          <w:lang w:eastAsia="uk-UA"/>
        </w:rPr>
        <w:t>в організаціях обласного підпорядкува</w:t>
      </w:r>
      <w:r w:rsidR="00112C6F" w:rsidRPr="00A960E9">
        <w:rPr>
          <w:rFonts w:ascii="Calibri" w:eastAsia="Times New Roman" w:hAnsi="Calibri" w:cs="Calibri"/>
          <w:sz w:val="24"/>
          <w:szCs w:val="24"/>
          <w:lang w:eastAsia="uk-UA"/>
        </w:rPr>
        <w:t>ння</w:t>
      </w:r>
      <w:r w:rsidR="007C2057" w:rsidRPr="00A960E9">
        <w:rPr>
          <w:rFonts w:ascii="Calibri" w:eastAsia="Times New Roman" w:hAnsi="Calibri" w:cs="Calibri"/>
          <w:sz w:val="24"/>
          <w:szCs w:val="24"/>
          <w:lang w:eastAsia="uk-UA"/>
        </w:rPr>
        <w:t>.</w:t>
      </w:r>
      <w:r w:rsidR="00112C6F" w:rsidRPr="00A960E9">
        <w:rPr>
          <w:rFonts w:ascii="Calibri" w:eastAsia="Times New Roman" w:hAnsi="Calibri" w:cs="Calibri"/>
          <w:sz w:val="24"/>
          <w:szCs w:val="24"/>
          <w:lang w:eastAsia="uk-UA"/>
        </w:rPr>
        <w:t xml:space="preserve"> В рамках першого етапу РЕП </w:t>
      </w:r>
      <w:r w:rsidR="008C735D" w:rsidRPr="00A960E9">
        <w:rPr>
          <w:rFonts w:ascii="Calibri" w:eastAsia="Times New Roman" w:hAnsi="Calibri" w:cs="Calibri"/>
          <w:sz w:val="24"/>
          <w:szCs w:val="24"/>
          <w:lang w:eastAsia="uk-UA"/>
        </w:rPr>
        <w:t>запропоновано 68 про</w:t>
      </w:r>
      <w:r w:rsidR="00112C6F" w:rsidRPr="00A960E9">
        <w:rPr>
          <w:rFonts w:ascii="Calibri" w:eastAsia="Times New Roman" w:hAnsi="Calibri" w:cs="Calibri"/>
          <w:sz w:val="24"/>
          <w:szCs w:val="24"/>
          <w:lang w:eastAsia="uk-UA"/>
        </w:rPr>
        <w:t>є</w:t>
      </w:r>
      <w:r w:rsidR="008C735D" w:rsidRPr="00A960E9">
        <w:rPr>
          <w:rFonts w:ascii="Calibri" w:eastAsia="Times New Roman" w:hAnsi="Calibri" w:cs="Calibri"/>
          <w:sz w:val="24"/>
          <w:szCs w:val="24"/>
          <w:lang w:eastAsia="uk-UA"/>
        </w:rPr>
        <w:t>ктів термомодернізації будівель, 6 про</w:t>
      </w:r>
      <w:r w:rsidR="00112C6F" w:rsidRPr="00A960E9">
        <w:rPr>
          <w:rFonts w:ascii="Calibri" w:eastAsia="Times New Roman" w:hAnsi="Calibri" w:cs="Calibri"/>
          <w:sz w:val="24"/>
          <w:szCs w:val="24"/>
          <w:lang w:eastAsia="uk-UA"/>
        </w:rPr>
        <w:t>є</w:t>
      </w:r>
      <w:r w:rsidR="008C735D" w:rsidRPr="00A960E9">
        <w:rPr>
          <w:rFonts w:ascii="Calibri" w:eastAsia="Times New Roman" w:hAnsi="Calibri" w:cs="Calibri"/>
          <w:sz w:val="24"/>
          <w:szCs w:val="24"/>
          <w:lang w:eastAsia="uk-UA"/>
        </w:rPr>
        <w:t xml:space="preserve">ктів заміни газових котлів на </w:t>
      </w:r>
      <w:r w:rsidR="0004606C" w:rsidRPr="00A960E9">
        <w:rPr>
          <w:rFonts w:ascii="Calibri" w:eastAsia="Times New Roman" w:hAnsi="Calibri" w:cs="Calibri"/>
          <w:sz w:val="24"/>
          <w:szCs w:val="24"/>
          <w:lang w:eastAsia="uk-UA"/>
        </w:rPr>
        <w:t>біопаливн</w:t>
      </w:r>
      <w:r w:rsidR="00112C6F" w:rsidRPr="00A960E9">
        <w:rPr>
          <w:rFonts w:ascii="Calibri" w:eastAsia="Times New Roman" w:hAnsi="Calibri" w:cs="Calibri"/>
          <w:sz w:val="24"/>
          <w:szCs w:val="24"/>
          <w:lang w:eastAsia="uk-UA"/>
        </w:rPr>
        <w:t>і</w:t>
      </w:r>
      <w:r w:rsidR="008C735D" w:rsidRPr="00A960E9">
        <w:rPr>
          <w:rFonts w:ascii="Calibri" w:eastAsia="Times New Roman" w:hAnsi="Calibri" w:cs="Calibri"/>
          <w:sz w:val="24"/>
          <w:szCs w:val="24"/>
          <w:lang w:eastAsia="uk-UA"/>
        </w:rPr>
        <w:t>, 6 про</w:t>
      </w:r>
      <w:r w:rsidR="00112C6F" w:rsidRPr="00A960E9">
        <w:rPr>
          <w:rFonts w:ascii="Calibri" w:eastAsia="Times New Roman" w:hAnsi="Calibri" w:cs="Calibri"/>
          <w:sz w:val="24"/>
          <w:szCs w:val="24"/>
          <w:lang w:eastAsia="uk-UA"/>
        </w:rPr>
        <w:t>є</w:t>
      </w:r>
      <w:r w:rsidR="008C735D" w:rsidRPr="00A960E9">
        <w:rPr>
          <w:rFonts w:ascii="Calibri" w:eastAsia="Times New Roman" w:hAnsi="Calibri" w:cs="Calibri"/>
          <w:sz w:val="24"/>
          <w:szCs w:val="24"/>
          <w:lang w:eastAsia="uk-UA"/>
        </w:rPr>
        <w:t>ктів встановлення КГУ та 13 про</w:t>
      </w:r>
      <w:r w:rsidR="00112C6F" w:rsidRPr="00A960E9">
        <w:rPr>
          <w:rFonts w:ascii="Calibri" w:eastAsia="Times New Roman" w:hAnsi="Calibri" w:cs="Calibri"/>
          <w:sz w:val="24"/>
          <w:szCs w:val="24"/>
          <w:lang w:eastAsia="uk-UA"/>
        </w:rPr>
        <w:t>є</w:t>
      </w:r>
      <w:r w:rsidR="008C735D" w:rsidRPr="00A960E9">
        <w:rPr>
          <w:rFonts w:ascii="Calibri" w:eastAsia="Times New Roman" w:hAnsi="Calibri" w:cs="Calibri"/>
          <w:sz w:val="24"/>
          <w:szCs w:val="24"/>
          <w:lang w:eastAsia="uk-UA"/>
        </w:rPr>
        <w:t xml:space="preserve">ктів встановлення СЕС на загальну </w:t>
      </w:r>
      <w:r w:rsidR="0004606C" w:rsidRPr="00A960E9">
        <w:rPr>
          <w:rFonts w:ascii="Calibri" w:eastAsia="Times New Roman" w:hAnsi="Calibri" w:cs="Calibri"/>
          <w:sz w:val="24"/>
          <w:szCs w:val="24"/>
          <w:lang w:eastAsia="uk-UA"/>
        </w:rPr>
        <w:t>суму</w:t>
      </w:r>
      <w:r w:rsidR="008C735D" w:rsidRPr="00A960E9">
        <w:rPr>
          <w:rFonts w:ascii="Calibri" w:eastAsia="Times New Roman" w:hAnsi="Calibri" w:cs="Calibri"/>
          <w:sz w:val="24"/>
          <w:szCs w:val="24"/>
          <w:lang w:eastAsia="uk-UA"/>
        </w:rPr>
        <w:t xml:space="preserve"> 363</w:t>
      </w:r>
      <w:r w:rsidR="00112C6F" w:rsidRPr="00A960E9">
        <w:rPr>
          <w:rFonts w:ascii="Calibri" w:eastAsia="Times New Roman" w:hAnsi="Calibri" w:cs="Calibri"/>
          <w:sz w:val="24"/>
          <w:szCs w:val="24"/>
          <w:lang w:eastAsia="uk-UA"/>
        </w:rPr>
        <w:t> </w:t>
      </w:r>
      <w:r w:rsidR="008C735D" w:rsidRPr="00A960E9">
        <w:rPr>
          <w:rFonts w:ascii="Calibri" w:eastAsia="Times New Roman" w:hAnsi="Calibri" w:cs="Calibri"/>
          <w:sz w:val="24"/>
          <w:szCs w:val="24"/>
          <w:lang w:eastAsia="uk-UA"/>
        </w:rPr>
        <w:t>млн</w:t>
      </w:r>
      <w:r w:rsidR="00112C6F" w:rsidRPr="00A960E9">
        <w:rPr>
          <w:rFonts w:ascii="Calibri" w:eastAsia="Times New Roman" w:hAnsi="Calibri" w:cs="Calibri"/>
          <w:sz w:val="24"/>
          <w:szCs w:val="24"/>
          <w:lang w:eastAsia="uk-UA"/>
        </w:rPr>
        <w:t> </w:t>
      </w:r>
      <w:r w:rsidR="008C735D" w:rsidRPr="00A960E9">
        <w:rPr>
          <w:rFonts w:ascii="Calibri" w:eastAsia="Times New Roman" w:hAnsi="Calibri" w:cs="Calibri"/>
          <w:sz w:val="24"/>
          <w:szCs w:val="24"/>
          <w:lang w:eastAsia="uk-UA"/>
        </w:rPr>
        <w:t xml:space="preserve">грн. Загальна </w:t>
      </w:r>
      <w:r w:rsidR="0004606C" w:rsidRPr="00A960E9">
        <w:rPr>
          <w:rFonts w:ascii="Calibri" w:eastAsia="Times New Roman" w:hAnsi="Calibri" w:cs="Calibri"/>
          <w:sz w:val="24"/>
          <w:szCs w:val="24"/>
          <w:lang w:eastAsia="uk-UA"/>
        </w:rPr>
        <w:t>річна економія</w:t>
      </w:r>
      <w:r w:rsidR="008C735D" w:rsidRPr="00A960E9">
        <w:rPr>
          <w:rFonts w:ascii="Calibri" w:eastAsia="Times New Roman" w:hAnsi="Calibri" w:cs="Calibri"/>
          <w:sz w:val="24"/>
          <w:szCs w:val="24"/>
          <w:lang w:eastAsia="uk-UA"/>
        </w:rPr>
        <w:t xml:space="preserve"> коштів обласного бюджету буде складати </w:t>
      </w:r>
      <w:r w:rsidR="00B42575" w:rsidRPr="00A960E9">
        <w:rPr>
          <w:rFonts w:ascii="Calibri" w:eastAsia="Times New Roman" w:hAnsi="Calibri" w:cs="Calibri"/>
          <w:sz w:val="24"/>
          <w:szCs w:val="24"/>
          <w:lang w:eastAsia="uk-UA"/>
        </w:rPr>
        <w:t xml:space="preserve">близько </w:t>
      </w:r>
      <w:r w:rsidR="008C735D" w:rsidRPr="00A960E9">
        <w:rPr>
          <w:rFonts w:ascii="Calibri" w:eastAsia="Times New Roman" w:hAnsi="Calibri" w:cs="Calibri"/>
          <w:sz w:val="24"/>
          <w:szCs w:val="24"/>
          <w:lang w:eastAsia="uk-UA"/>
        </w:rPr>
        <w:t>42</w:t>
      </w:r>
      <w:r w:rsidR="00B42575" w:rsidRPr="00A960E9">
        <w:rPr>
          <w:rFonts w:ascii="Calibri" w:eastAsia="Times New Roman" w:hAnsi="Calibri" w:cs="Calibri"/>
          <w:sz w:val="24"/>
          <w:szCs w:val="24"/>
          <w:lang w:eastAsia="uk-UA"/>
        </w:rPr>
        <w:t> </w:t>
      </w:r>
      <w:r w:rsidR="008C735D" w:rsidRPr="00A960E9">
        <w:rPr>
          <w:rFonts w:ascii="Calibri" w:eastAsia="Times New Roman" w:hAnsi="Calibri" w:cs="Calibri"/>
          <w:sz w:val="24"/>
          <w:szCs w:val="24"/>
          <w:lang w:eastAsia="uk-UA"/>
        </w:rPr>
        <w:t>млн</w:t>
      </w:r>
      <w:r w:rsidR="00B42575" w:rsidRPr="00A960E9">
        <w:rPr>
          <w:rFonts w:ascii="Calibri" w:eastAsia="Times New Roman" w:hAnsi="Calibri" w:cs="Calibri"/>
          <w:sz w:val="24"/>
          <w:szCs w:val="24"/>
          <w:lang w:eastAsia="uk-UA"/>
        </w:rPr>
        <w:t> </w:t>
      </w:r>
      <w:r w:rsidR="00D4483F" w:rsidRPr="00A960E9">
        <w:rPr>
          <w:rFonts w:ascii="Calibri" w:eastAsia="Times New Roman" w:hAnsi="Calibri" w:cs="Calibri"/>
          <w:sz w:val="24"/>
          <w:szCs w:val="24"/>
          <w:lang w:eastAsia="uk-UA"/>
        </w:rPr>
        <w:t xml:space="preserve">грн. Енергоспоживання </w:t>
      </w:r>
      <w:r w:rsidR="00B42575" w:rsidRPr="00A960E9">
        <w:rPr>
          <w:rFonts w:ascii="Calibri" w:eastAsia="Times New Roman" w:hAnsi="Calibri" w:cs="Calibri"/>
          <w:sz w:val="24"/>
          <w:szCs w:val="24"/>
          <w:lang w:eastAsia="uk-UA"/>
        </w:rPr>
        <w:t>об’єктів</w:t>
      </w:r>
      <w:r w:rsidR="00D4483F" w:rsidRPr="00A960E9">
        <w:rPr>
          <w:rFonts w:ascii="Calibri" w:eastAsia="Times New Roman" w:hAnsi="Calibri" w:cs="Calibri"/>
          <w:sz w:val="24"/>
          <w:szCs w:val="24"/>
          <w:lang w:eastAsia="uk-UA"/>
        </w:rPr>
        <w:t xml:space="preserve"> обласного підпорядкування займає невелику частку загального енергоспоживання області, але впровадження енергоефективних про</w:t>
      </w:r>
      <w:r w:rsidR="00B42575" w:rsidRPr="00A960E9">
        <w:rPr>
          <w:rFonts w:ascii="Calibri" w:eastAsia="Times New Roman" w:hAnsi="Calibri" w:cs="Calibri"/>
          <w:sz w:val="24"/>
          <w:szCs w:val="24"/>
          <w:lang w:eastAsia="uk-UA"/>
        </w:rPr>
        <w:t>є</w:t>
      </w:r>
      <w:r w:rsidR="00D4483F" w:rsidRPr="00A960E9">
        <w:rPr>
          <w:rFonts w:ascii="Calibri" w:eastAsia="Times New Roman" w:hAnsi="Calibri" w:cs="Calibri"/>
          <w:sz w:val="24"/>
          <w:szCs w:val="24"/>
          <w:lang w:eastAsia="uk-UA"/>
        </w:rPr>
        <w:t xml:space="preserve">ктів у цьому секторі </w:t>
      </w:r>
      <w:r w:rsidR="008F282A" w:rsidRPr="00A960E9">
        <w:rPr>
          <w:rFonts w:ascii="Calibri" w:eastAsia="Times New Roman" w:hAnsi="Calibri" w:cs="Calibri"/>
          <w:sz w:val="24"/>
          <w:szCs w:val="24"/>
          <w:lang w:eastAsia="uk-UA"/>
        </w:rPr>
        <w:t>має</w:t>
      </w:r>
      <w:r w:rsidR="00D4483F" w:rsidRPr="00A960E9">
        <w:rPr>
          <w:rFonts w:ascii="Calibri" w:eastAsia="Times New Roman" w:hAnsi="Calibri" w:cs="Calibri"/>
          <w:sz w:val="24"/>
          <w:szCs w:val="24"/>
          <w:lang w:eastAsia="uk-UA"/>
        </w:rPr>
        <w:t xml:space="preserve"> велике значення</w:t>
      </w:r>
      <w:r w:rsidR="001F4FC8">
        <w:rPr>
          <w:rFonts w:ascii="Calibri" w:eastAsia="Times New Roman" w:hAnsi="Calibri" w:cs="Calibri"/>
          <w:sz w:val="24"/>
          <w:szCs w:val="24"/>
          <w:lang w:eastAsia="uk-UA"/>
        </w:rPr>
        <w:t>,</w:t>
      </w:r>
      <w:r w:rsidR="00D4483F" w:rsidRPr="00A960E9">
        <w:rPr>
          <w:rFonts w:ascii="Calibri" w:eastAsia="Times New Roman" w:hAnsi="Calibri" w:cs="Calibri"/>
          <w:sz w:val="24"/>
          <w:szCs w:val="24"/>
          <w:lang w:eastAsia="uk-UA"/>
        </w:rPr>
        <w:t xml:space="preserve"> як пілотн</w:t>
      </w:r>
      <w:r w:rsidR="008F282A" w:rsidRPr="00A960E9">
        <w:rPr>
          <w:rFonts w:ascii="Calibri" w:eastAsia="Times New Roman" w:hAnsi="Calibri" w:cs="Calibri"/>
          <w:sz w:val="24"/>
          <w:szCs w:val="24"/>
          <w:lang w:eastAsia="uk-UA"/>
        </w:rPr>
        <w:t xml:space="preserve">их </w:t>
      </w:r>
      <w:r w:rsidR="00B42575" w:rsidRPr="00A960E9">
        <w:rPr>
          <w:rFonts w:ascii="Calibri" w:eastAsia="Times New Roman" w:hAnsi="Calibri" w:cs="Calibri"/>
          <w:sz w:val="24"/>
          <w:szCs w:val="24"/>
          <w:lang w:eastAsia="uk-UA"/>
        </w:rPr>
        <w:t>п</w:t>
      </w:r>
      <w:r w:rsidR="00D4483F" w:rsidRPr="00A960E9">
        <w:rPr>
          <w:rFonts w:ascii="Calibri" w:eastAsia="Times New Roman" w:hAnsi="Calibri" w:cs="Calibri"/>
          <w:sz w:val="24"/>
          <w:szCs w:val="24"/>
          <w:lang w:eastAsia="uk-UA"/>
        </w:rPr>
        <w:t>ро</w:t>
      </w:r>
      <w:r w:rsidR="00B42575" w:rsidRPr="00A960E9">
        <w:rPr>
          <w:rFonts w:ascii="Calibri" w:eastAsia="Times New Roman" w:hAnsi="Calibri" w:cs="Calibri"/>
          <w:sz w:val="24"/>
          <w:szCs w:val="24"/>
          <w:lang w:eastAsia="uk-UA"/>
        </w:rPr>
        <w:t>є</w:t>
      </w:r>
      <w:r w:rsidR="00D4483F" w:rsidRPr="00A960E9">
        <w:rPr>
          <w:rFonts w:ascii="Calibri" w:eastAsia="Times New Roman" w:hAnsi="Calibri" w:cs="Calibri"/>
          <w:sz w:val="24"/>
          <w:szCs w:val="24"/>
          <w:lang w:eastAsia="uk-UA"/>
        </w:rPr>
        <w:t>кті</w:t>
      </w:r>
      <w:r w:rsidR="008F282A" w:rsidRPr="00A960E9">
        <w:rPr>
          <w:rFonts w:ascii="Calibri" w:eastAsia="Times New Roman" w:hAnsi="Calibri" w:cs="Calibri"/>
          <w:sz w:val="24"/>
          <w:szCs w:val="24"/>
          <w:lang w:eastAsia="uk-UA"/>
        </w:rPr>
        <w:t>в</w:t>
      </w:r>
      <w:r w:rsidR="00D4483F" w:rsidRPr="00A960E9">
        <w:rPr>
          <w:rFonts w:ascii="Calibri" w:eastAsia="Times New Roman" w:hAnsi="Calibri" w:cs="Calibri"/>
          <w:sz w:val="24"/>
          <w:szCs w:val="24"/>
          <w:lang w:eastAsia="uk-UA"/>
        </w:rPr>
        <w:t xml:space="preserve">, які демонструють пріоритетність питання енергоефективності </w:t>
      </w:r>
      <w:r w:rsidR="008F282A" w:rsidRPr="00A960E9">
        <w:rPr>
          <w:rFonts w:ascii="Calibri" w:eastAsia="Times New Roman" w:hAnsi="Calibri" w:cs="Calibri"/>
          <w:sz w:val="24"/>
          <w:szCs w:val="24"/>
          <w:lang w:eastAsia="uk-UA"/>
        </w:rPr>
        <w:t xml:space="preserve">з боку </w:t>
      </w:r>
      <w:r w:rsidR="00D4483F" w:rsidRPr="00A960E9">
        <w:rPr>
          <w:rFonts w:ascii="Calibri" w:eastAsia="Times New Roman" w:hAnsi="Calibri" w:cs="Calibri"/>
          <w:sz w:val="24"/>
          <w:szCs w:val="24"/>
          <w:lang w:eastAsia="uk-UA"/>
        </w:rPr>
        <w:t>ОВА</w:t>
      </w:r>
      <w:r w:rsidR="008F282A" w:rsidRPr="00A960E9">
        <w:rPr>
          <w:rFonts w:ascii="Calibri" w:eastAsia="Times New Roman" w:hAnsi="Calibri" w:cs="Calibri"/>
          <w:sz w:val="24"/>
          <w:szCs w:val="24"/>
          <w:lang w:eastAsia="uk-UA"/>
        </w:rPr>
        <w:t xml:space="preserve"> та </w:t>
      </w:r>
      <w:r w:rsidR="001F4FC8">
        <w:rPr>
          <w:rFonts w:ascii="Calibri" w:eastAsia="Times New Roman" w:hAnsi="Calibri" w:cs="Calibri"/>
          <w:sz w:val="24"/>
          <w:szCs w:val="24"/>
          <w:lang w:eastAsia="uk-UA"/>
        </w:rPr>
        <w:t>о</w:t>
      </w:r>
      <w:r w:rsidR="008F282A" w:rsidRPr="00A960E9">
        <w:rPr>
          <w:rFonts w:ascii="Calibri" w:eastAsia="Times New Roman" w:hAnsi="Calibri" w:cs="Calibri"/>
          <w:sz w:val="24"/>
          <w:szCs w:val="24"/>
          <w:lang w:eastAsia="uk-UA"/>
        </w:rPr>
        <w:t>бласної ради</w:t>
      </w:r>
      <w:r w:rsidR="00D4483F" w:rsidRPr="00A960E9">
        <w:rPr>
          <w:rFonts w:ascii="Calibri" w:eastAsia="Times New Roman" w:hAnsi="Calibri" w:cs="Calibri"/>
          <w:sz w:val="24"/>
          <w:szCs w:val="24"/>
          <w:lang w:eastAsia="uk-UA"/>
        </w:rPr>
        <w:t>.</w:t>
      </w:r>
    </w:p>
    <w:p w14:paraId="3513CB3D" w14:textId="4E0AF6CC" w:rsidR="008A6EC5" w:rsidRPr="00A960E9" w:rsidRDefault="001B0386" w:rsidP="00B42575">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Функціонування ХАЕС на території Хмельницької області є одн</w:t>
      </w:r>
      <w:r w:rsidR="00583DD8" w:rsidRPr="00A960E9">
        <w:rPr>
          <w:rFonts w:ascii="Calibri" w:eastAsia="Times New Roman" w:hAnsi="Calibri" w:cs="Calibri"/>
          <w:sz w:val="24"/>
          <w:szCs w:val="24"/>
          <w:lang w:eastAsia="uk-UA"/>
        </w:rPr>
        <w:t xml:space="preserve">ією </w:t>
      </w:r>
      <w:r w:rsidRPr="00A960E9">
        <w:rPr>
          <w:rFonts w:ascii="Calibri" w:eastAsia="Times New Roman" w:hAnsi="Calibri" w:cs="Calibri"/>
          <w:sz w:val="24"/>
          <w:szCs w:val="24"/>
          <w:lang w:eastAsia="uk-UA"/>
        </w:rPr>
        <w:t>з основних особливостей</w:t>
      </w:r>
      <w:r w:rsidR="00583DD8"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яку необхідно враховувати при розробці РЕП і перш за все з </w:t>
      </w:r>
      <w:r w:rsidR="00381ECA" w:rsidRPr="00A960E9">
        <w:rPr>
          <w:rFonts w:ascii="Calibri" w:eastAsia="Times New Roman" w:hAnsi="Calibri" w:cs="Calibri"/>
          <w:sz w:val="24"/>
          <w:szCs w:val="24"/>
          <w:lang w:eastAsia="uk-UA"/>
        </w:rPr>
        <w:t xml:space="preserve">погляду на </w:t>
      </w:r>
      <w:r w:rsidR="00583DD8" w:rsidRPr="00A960E9">
        <w:rPr>
          <w:rFonts w:ascii="Calibri" w:eastAsia="Times New Roman" w:hAnsi="Calibri" w:cs="Calibri"/>
          <w:b/>
          <w:bCs/>
          <w:sz w:val="24"/>
          <w:szCs w:val="24"/>
          <w:lang w:eastAsia="uk-UA"/>
        </w:rPr>
        <w:t>використання</w:t>
      </w:r>
      <w:r w:rsidRPr="00A960E9">
        <w:rPr>
          <w:rFonts w:ascii="Calibri" w:eastAsia="Times New Roman" w:hAnsi="Calibri" w:cs="Calibri"/>
          <w:b/>
          <w:bCs/>
          <w:sz w:val="24"/>
          <w:szCs w:val="24"/>
          <w:lang w:eastAsia="uk-UA"/>
        </w:rPr>
        <w:t xml:space="preserve"> великої кількості скидної теплової енергії</w:t>
      </w:r>
      <w:r w:rsidR="00583DD8" w:rsidRPr="00A960E9">
        <w:rPr>
          <w:rFonts w:ascii="Calibri" w:eastAsia="Times New Roman" w:hAnsi="Calibri" w:cs="Calibri"/>
          <w:b/>
          <w:bCs/>
          <w:sz w:val="24"/>
          <w:szCs w:val="24"/>
          <w:lang w:eastAsia="uk-UA"/>
        </w:rPr>
        <w:t>,</w:t>
      </w:r>
      <w:r w:rsidRPr="00A960E9">
        <w:rPr>
          <w:rFonts w:ascii="Calibri" w:eastAsia="Times New Roman" w:hAnsi="Calibri" w:cs="Calibri"/>
          <w:b/>
          <w:bCs/>
          <w:sz w:val="24"/>
          <w:szCs w:val="24"/>
          <w:lang w:eastAsia="uk-UA"/>
        </w:rPr>
        <w:t xml:space="preserve"> яка утворю</w:t>
      </w:r>
      <w:r w:rsidR="00583DD8" w:rsidRPr="00A960E9">
        <w:rPr>
          <w:rFonts w:ascii="Calibri" w:eastAsia="Times New Roman" w:hAnsi="Calibri" w:cs="Calibri"/>
          <w:b/>
          <w:bCs/>
          <w:sz w:val="24"/>
          <w:szCs w:val="24"/>
          <w:lang w:eastAsia="uk-UA"/>
        </w:rPr>
        <w:t>є</w:t>
      </w:r>
      <w:r w:rsidRPr="00A960E9">
        <w:rPr>
          <w:rFonts w:ascii="Calibri" w:eastAsia="Times New Roman" w:hAnsi="Calibri" w:cs="Calibri"/>
          <w:b/>
          <w:bCs/>
          <w:sz w:val="24"/>
          <w:szCs w:val="24"/>
          <w:lang w:eastAsia="uk-UA"/>
        </w:rPr>
        <w:t xml:space="preserve">ться при виробництві </w:t>
      </w:r>
      <w:r w:rsidR="00583DD8" w:rsidRPr="00A960E9">
        <w:rPr>
          <w:rFonts w:ascii="Calibri" w:eastAsia="Times New Roman" w:hAnsi="Calibri" w:cs="Calibri"/>
          <w:b/>
          <w:bCs/>
          <w:sz w:val="24"/>
          <w:szCs w:val="24"/>
          <w:lang w:eastAsia="uk-UA"/>
        </w:rPr>
        <w:t xml:space="preserve">електричної енергії на </w:t>
      </w:r>
      <w:r w:rsidR="00567F17" w:rsidRPr="00A960E9">
        <w:rPr>
          <w:rFonts w:ascii="Calibri" w:eastAsia="Times New Roman" w:hAnsi="Calibri" w:cs="Calibri"/>
          <w:b/>
          <w:bCs/>
          <w:sz w:val="24"/>
          <w:szCs w:val="24"/>
          <w:lang w:eastAsia="uk-UA"/>
        </w:rPr>
        <w:t>атомн</w:t>
      </w:r>
      <w:r w:rsidR="00583DD8" w:rsidRPr="00A960E9">
        <w:rPr>
          <w:rFonts w:ascii="Calibri" w:eastAsia="Times New Roman" w:hAnsi="Calibri" w:cs="Calibri"/>
          <w:b/>
          <w:bCs/>
          <w:sz w:val="24"/>
          <w:szCs w:val="24"/>
          <w:lang w:eastAsia="uk-UA"/>
        </w:rPr>
        <w:t>ій</w:t>
      </w:r>
      <w:r w:rsidR="00567F17" w:rsidRPr="00A960E9">
        <w:rPr>
          <w:rFonts w:ascii="Calibri" w:eastAsia="Times New Roman" w:hAnsi="Calibri" w:cs="Calibri"/>
          <w:b/>
          <w:bCs/>
          <w:sz w:val="24"/>
          <w:szCs w:val="24"/>
          <w:lang w:eastAsia="uk-UA"/>
        </w:rPr>
        <w:t xml:space="preserve"> електричн</w:t>
      </w:r>
      <w:r w:rsidR="00583DD8" w:rsidRPr="00A960E9">
        <w:rPr>
          <w:rFonts w:ascii="Calibri" w:eastAsia="Times New Roman" w:hAnsi="Calibri" w:cs="Calibri"/>
          <w:b/>
          <w:bCs/>
          <w:sz w:val="24"/>
          <w:szCs w:val="24"/>
          <w:lang w:eastAsia="uk-UA"/>
        </w:rPr>
        <w:t>ій</w:t>
      </w:r>
      <w:r w:rsidR="00567F17" w:rsidRPr="00A960E9">
        <w:rPr>
          <w:rFonts w:ascii="Calibri" w:eastAsia="Times New Roman" w:hAnsi="Calibri" w:cs="Calibri"/>
          <w:b/>
          <w:bCs/>
          <w:sz w:val="24"/>
          <w:szCs w:val="24"/>
          <w:lang w:eastAsia="uk-UA"/>
        </w:rPr>
        <w:t xml:space="preserve"> станції.</w:t>
      </w:r>
      <w:r w:rsidR="00567F17" w:rsidRPr="00A960E9">
        <w:rPr>
          <w:rFonts w:ascii="Calibri" w:eastAsia="Times New Roman" w:hAnsi="Calibri" w:cs="Calibri"/>
          <w:sz w:val="24"/>
          <w:szCs w:val="24"/>
          <w:lang w:eastAsia="uk-UA"/>
        </w:rPr>
        <w:t xml:space="preserve"> Запропоновано перший в Україні про</w:t>
      </w:r>
      <w:r w:rsidR="00FD5FCA" w:rsidRPr="00A960E9">
        <w:rPr>
          <w:rFonts w:ascii="Calibri" w:eastAsia="Times New Roman" w:hAnsi="Calibri" w:cs="Calibri"/>
          <w:sz w:val="24"/>
          <w:szCs w:val="24"/>
          <w:lang w:eastAsia="uk-UA"/>
        </w:rPr>
        <w:t>є</w:t>
      </w:r>
      <w:r w:rsidR="00567F17" w:rsidRPr="00A960E9">
        <w:rPr>
          <w:rFonts w:ascii="Calibri" w:eastAsia="Times New Roman" w:hAnsi="Calibri" w:cs="Calibri"/>
          <w:sz w:val="24"/>
          <w:szCs w:val="24"/>
          <w:lang w:eastAsia="uk-UA"/>
        </w:rPr>
        <w:t>кт дал</w:t>
      </w:r>
      <w:r w:rsidR="00A133C9" w:rsidRPr="00A960E9">
        <w:rPr>
          <w:rFonts w:ascii="Calibri" w:eastAsia="Times New Roman" w:hAnsi="Calibri" w:cs="Calibri"/>
          <w:sz w:val="24"/>
          <w:szCs w:val="24"/>
          <w:lang w:eastAsia="uk-UA"/>
        </w:rPr>
        <w:t xml:space="preserve">екого </w:t>
      </w:r>
      <w:r w:rsidR="00567F17" w:rsidRPr="00A960E9">
        <w:rPr>
          <w:rFonts w:ascii="Calibri" w:eastAsia="Times New Roman" w:hAnsi="Calibri" w:cs="Calibri"/>
          <w:sz w:val="24"/>
          <w:szCs w:val="24"/>
          <w:lang w:eastAsia="uk-UA"/>
        </w:rPr>
        <w:t xml:space="preserve">транспортування скидної теплової енергії від </w:t>
      </w:r>
      <w:r w:rsidR="00A133C9" w:rsidRPr="00A960E9">
        <w:rPr>
          <w:rFonts w:ascii="Calibri" w:eastAsia="Times New Roman" w:hAnsi="Calibri" w:cs="Calibri"/>
          <w:sz w:val="24"/>
          <w:szCs w:val="24"/>
          <w:lang w:eastAsia="uk-UA"/>
        </w:rPr>
        <w:t>ставка</w:t>
      </w:r>
      <w:r w:rsidR="00567F17" w:rsidRPr="00A960E9">
        <w:rPr>
          <w:rFonts w:ascii="Calibri" w:eastAsia="Times New Roman" w:hAnsi="Calibri" w:cs="Calibri"/>
          <w:sz w:val="24"/>
          <w:szCs w:val="24"/>
          <w:lang w:eastAsia="uk-UA"/>
        </w:rPr>
        <w:t xml:space="preserve">-охолоджувача </w:t>
      </w:r>
      <w:r w:rsidR="00826DB9" w:rsidRPr="00A960E9">
        <w:rPr>
          <w:rFonts w:ascii="Calibri" w:eastAsia="Times New Roman" w:hAnsi="Calibri" w:cs="Calibri"/>
          <w:sz w:val="24"/>
          <w:szCs w:val="24"/>
          <w:lang w:eastAsia="uk-UA"/>
        </w:rPr>
        <w:t>ХАЕС до міста Славута для заміщення природного газу в ЦТ цього міста скидно</w:t>
      </w:r>
      <w:r w:rsidR="00A133C9" w:rsidRPr="00A960E9">
        <w:rPr>
          <w:rFonts w:ascii="Calibri" w:eastAsia="Times New Roman" w:hAnsi="Calibri" w:cs="Calibri"/>
          <w:sz w:val="24"/>
          <w:szCs w:val="24"/>
          <w:lang w:eastAsia="uk-UA"/>
        </w:rPr>
        <w:t>ю</w:t>
      </w:r>
      <w:r w:rsidR="00826DB9" w:rsidRPr="00A960E9">
        <w:rPr>
          <w:rFonts w:ascii="Calibri" w:eastAsia="Times New Roman" w:hAnsi="Calibri" w:cs="Calibri"/>
          <w:sz w:val="24"/>
          <w:szCs w:val="24"/>
          <w:lang w:eastAsia="uk-UA"/>
        </w:rPr>
        <w:t xml:space="preserve"> теплово</w:t>
      </w:r>
      <w:r w:rsidR="00A133C9" w:rsidRPr="00A960E9">
        <w:rPr>
          <w:rFonts w:ascii="Calibri" w:eastAsia="Times New Roman" w:hAnsi="Calibri" w:cs="Calibri"/>
          <w:sz w:val="24"/>
          <w:szCs w:val="24"/>
          <w:lang w:eastAsia="uk-UA"/>
        </w:rPr>
        <w:t>ю</w:t>
      </w:r>
      <w:r w:rsidR="00826DB9" w:rsidRPr="00A960E9">
        <w:rPr>
          <w:rFonts w:ascii="Calibri" w:eastAsia="Times New Roman" w:hAnsi="Calibri" w:cs="Calibri"/>
          <w:sz w:val="24"/>
          <w:szCs w:val="24"/>
          <w:lang w:eastAsia="uk-UA"/>
        </w:rPr>
        <w:t xml:space="preserve"> енергією. Проведені техніко-економічні розрахунки показують</w:t>
      </w:r>
      <w:r w:rsidR="00A133C9" w:rsidRPr="00A960E9">
        <w:rPr>
          <w:rFonts w:ascii="Calibri" w:eastAsia="Times New Roman" w:hAnsi="Calibri" w:cs="Calibri"/>
          <w:sz w:val="24"/>
          <w:szCs w:val="24"/>
          <w:lang w:eastAsia="uk-UA"/>
        </w:rPr>
        <w:t>,</w:t>
      </w:r>
      <w:r w:rsidR="00826DB9" w:rsidRPr="00A960E9">
        <w:rPr>
          <w:rFonts w:ascii="Calibri" w:eastAsia="Times New Roman" w:hAnsi="Calibri" w:cs="Calibri"/>
          <w:sz w:val="24"/>
          <w:szCs w:val="24"/>
          <w:lang w:eastAsia="uk-UA"/>
        </w:rPr>
        <w:t xml:space="preserve"> що запропонований про</w:t>
      </w:r>
      <w:r w:rsidR="00A133C9" w:rsidRPr="00A960E9">
        <w:rPr>
          <w:rFonts w:ascii="Calibri" w:eastAsia="Times New Roman" w:hAnsi="Calibri" w:cs="Calibri"/>
          <w:sz w:val="24"/>
          <w:szCs w:val="24"/>
          <w:lang w:eastAsia="uk-UA"/>
        </w:rPr>
        <w:t>є</w:t>
      </w:r>
      <w:r w:rsidR="00826DB9" w:rsidRPr="00A960E9">
        <w:rPr>
          <w:rFonts w:ascii="Calibri" w:eastAsia="Times New Roman" w:hAnsi="Calibri" w:cs="Calibri"/>
          <w:sz w:val="24"/>
          <w:szCs w:val="24"/>
          <w:lang w:eastAsia="uk-UA"/>
        </w:rPr>
        <w:t xml:space="preserve">кт є економічно вигідний як для міста Славути (зниження вартості теплової енергії на 20% порівняно з газовими котлами), </w:t>
      </w:r>
      <w:r w:rsidR="00A133C9" w:rsidRPr="00A960E9">
        <w:rPr>
          <w:rFonts w:ascii="Calibri" w:eastAsia="Times New Roman" w:hAnsi="Calibri" w:cs="Calibri"/>
          <w:sz w:val="24"/>
          <w:szCs w:val="24"/>
          <w:lang w:eastAsia="uk-UA"/>
        </w:rPr>
        <w:t>так і д</w:t>
      </w:r>
      <w:r w:rsidR="00826DB9" w:rsidRPr="00A960E9">
        <w:rPr>
          <w:rFonts w:ascii="Calibri" w:eastAsia="Times New Roman" w:hAnsi="Calibri" w:cs="Calibri"/>
          <w:sz w:val="24"/>
          <w:szCs w:val="24"/>
          <w:lang w:eastAsia="uk-UA"/>
        </w:rPr>
        <w:t>ля потенці</w:t>
      </w:r>
      <w:r w:rsidR="00A133C9" w:rsidRPr="00A960E9">
        <w:rPr>
          <w:rFonts w:ascii="Calibri" w:eastAsia="Times New Roman" w:hAnsi="Calibri" w:cs="Calibri"/>
          <w:sz w:val="24"/>
          <w:szCs w:val="24"/>
          <w:lang w:eastAsia="uk-UA"/>
        </w:rPr>
        <w:t xml:space="preserve">йного </w:t>
      </w:r>
      <w:r w:rsidR="00826DB9" w:rsidRPr="00A960E9">
        <w:rPr>
          <w:rFonts w:ascii="Calibri" w:eastAsia="Times New Roman" w:hAnsi="Calibri" w:cs="Calibri"/>
          <w:sz w:val="24"/>
          <w:szCs w:val="24"/>
          <w:lang w:eastAsia="uk-UA"/>
        </w:rPr>
        <w:t>інвестора (термін окупності про</w:t>
      </w:r>
      <w:r w:rsidR="00A133C9" w:rsidRPr="00A960E9">
        <w:rPr>
          <w:rFonts w:ascii="Calibri" w:eastAsia="Times New Roman" w:hAnsi="Calibri" w:cs="Calibri"/>
          <w:sz w:val="24"/>
          <w:szCs w:val="24"/>
          <w:lang w:eastAsia="uk-UA"/>
        </w:rPr>
        <w:t>є</w:t>
      </w:r>
      <w:r w:rsidR="00826DB9" w:rsidRPr="00A960E9">
        <w:rPr>
          <w:rFonts w:ascii="Calibri" w:eastAsia="Times New Roman" w:hAnsi="Calibri" w:cs="Calibri"/>
          <w:sz w:val="24"/>
          <w:szCs w:val="24"/>
          <w:lang w:eastAsia="uk-UA"/>
        </w:rPr>
        <w:t xml:space="preserve">кту </w:t>
      </w:r>
      <w:r w:rsidR="00A133C9" w:rsidRPr="00A960E9">
        <w:rPr>
          <w:rFonts w:ascii="Calibri" w:eastAsia="Times New Roman" w:hAnsi="Calibri" w:cs="Calibri"/>
          <w:sz w:val="24"/>
          <w:szCs w:val="24"/>
          <w:lang w:eastAsia="uk-UA"/>
        </w:rPr>
        <w:t xml:space="preserve">– </w:t>
      </w:r>
      <w:r w:rsidR="00826DB9" w:rsidRPr="00A960E9">
        <w:rPr>
          <w:rFonts w:ascii="Calibri" w:eastAsia="Times New Roman" w:hAnsi="Calibri" w:cs="Calibri"/>
          <w:sz w:val="24"/>
          <w:szCs w:val="24"/>
          <w:lang w:eastAsia="uk-UA"/>
        </w:rPr>
        <w:t>7,2</w:t>
      </w:r>
      <w:r w:rsidR="00A133C9" w:rsidRPr="00A960E9">
        <w:rPr>
          <w:rFonts w:ascii="Calibri" w:eastAsia="Times New Roman" w:hAnsi="Calibri" w:cs="Calibri"/>
          <w:sz w:val="24"/>
          <w:szCs w:val="24"/>
          <w:lang w:eastAsia="uk-UA"/>
        </w:rPr>
        <w:t xml:space="preserve"> </w:t>
      </w:r>
      <w:r w:rsidR="00826DB9" w:rsidRPr="00A960E9">
        <w:rPr>
          <w:rFonts w:ascii="Calibri" w:eastAsia="Times New Roman" w:hAnsi="Calibri" w:cs="Calibri"/>
          <w:sz w:val="24"/>
          <w:szCs w:val="24"/>
          <w:lang w:eastAsia="uk-UA"/>
        </w:rPr>
        <w:t>рок</w:t>
      </w:r>
      <w:r w:rsidR="001F4FC8">
        <w:rPr>
          <w:rFonts w:ascii="Calibri" w:eastAsia="Times New Roman" w:hAnsi="Calibri" w:cs="Calibri"/>
          <w:sz w:val="24"/>
          <w:szCs w:val="24"/>
          <w:lang w:eastAsia="uk-UA"/>
        </w:rPr>
        <w:t>и)</w:t>
      </w:r>
      <w:r w:rsidR="00826DB9" w:rsidRPr="00A960E9">
        <w:rPr>
          <w:rFonts w:ascii="Calibri" w:eastAsia="Times New Roman" w:hAnsi="Calibri" w:cs="Calibri"/>
          <w:sz w:val="24"/>
          <w:szCs w:val="24"/>
          <w:lang w:eastAsia="uk-UA"/>
        </w:rPr>
        <w:t>. Слід відзначити, що техн</w:t>
      </w:r>
      <w:r w:rsidR="00A133C9" w:rsidRPr="00A960E9">
        <w:rPr>
          <w:rFonts w:ascii="Calibri" w:eastAsia="Times New Roman" w:hAnsi="Calibri" w:cs="Calibri"/>
          <w:sz w:val="24"/>
          <w:szCs w:val="24"/>
          <w:lang w:eastAsia="uk-UA"/>
        </w:rPr>
        <w:t>і</w:t>
      </w:r>
      <w:r w:rsidR="00826DB9" w:rsidRPr="00A960E9">
        <w:rPr>
          <w:rFonts w:ascii="Calibri" w:eastAsia="Times New Roman" w:hAnsi="Calibri" w:cs="Calibri"/>
          <w:sz w:val="24"/>
          <w:szCs w:val="24"/>
          <w:lang w:eastAsia="uk-UA"/>
        </w:rPr>
        <w:t>ко-економ</w:t>
      </w:r>
      <w:r w:rsidR="00A133C9" w:rsidRPr="00A960E9">
        <w:rPr>
          <w:rFonts w:ascii="Calibri" w:eastAsia="Times New Roman" w:hAnsi="Calibri" w:cs="Calibri"/>
          <w:sz w:val="24"/>
          <w:szCs w:val="24"/>
          <w:lang w:eastAsia="uk-UA"/>
        </w:rPr>
        <w:t>і</w:t>
      </w:r>
      <w:r w:rsidR="00826DB9" w:rsidRPr="00A960E9">
        <w:rPr>
          <w:rFonts w:ascii="Calibri" w:eastAsia="Times New Roman" w:hAnsi="Calibri" w:cs="Calibri"/>
          <w:sz w:val="24"/>
          <w:szCs w:val="24"/>
          <w:lang w:eastAsia="uk-UA"/>
        </w:rPr>
        <w:t>чна ефективність запропонованого про</w:t>
      </w:r>
      <w:r w:rsidR="00A133C9" w:rsidRPr="00A960E9">
        <w:rPr>
          <w:rFonts w:ascii="Calibri" w:eastAsia="Times New Roman" w:hAnsi="Calibri" w:cs="Calibri"/>
          <w:sz w:val="24"/>
          <w:szCs w:val="24"/>
          <w:lang w:eastAsia="uk-UA"/>
        </w:rPr>
        <w:t>є</w:t>
      </w:r>
      <w:r w:rsidR="00826DB9" w:rsidRPr="00A960E9">
        <w:rPr>
          <w:rFonts w:ascii="Calibri" w:eastAsia="Times New Roman" w:hAnsi="Calibri" w:cs="Calibri"/>
          <w:sz w:val="24"/>
          <w:szCs w:val="24"/>
          <w:lang w:eastAsia="uk-UA"/>
        </w:rPr>
        <w:t>кту може бути суттєво покращена</w:t>
      </w:r>
      <w:r w:rsidR="00A133C9" w:rsidRPr="00A960E9">
        <w:rPr>
          <w:rFonts w:ascii="Calibri" w:eastAsia="Times New Roman" w:hAnsi="Calibri" w:cs="Calibri"/>
          <w:sz w:val="24"/>
          <w:szCs w:val="24"/>
          <w:lang w:eastAsia="uk-UA"/>
        </w:rPr>
        <w:t xml:space="preserve"> при </w:t>
      </w:r>
      <w:r w:rsidR="00826DB9" w:rsidRPr="00A960E9">
        <w:rPr>
          <w:rFonts w:ascii="Calibri" w:eastAsia="Times New Roman" w:hAnsi="Calibri" w:cs="Calibri"/>
          <w:sz w:val="24"/>
          <w:szCs w:val="24"/>
          <w:lang w:eastAsia="uk-UA"/>
        </w:rPr>
        <w:t>збільшенні теплової потужності теплової мережі. Так, якщо потужність ТМ збільшиться з 6,6 МВт (теплова потужність н</w:t>
      </w:r>
      <w:r w:rsidR="00A133C9" w:rsidRPr="00A960E9">
        <w:rPr>
          <w:rFonts w:ascii="Calibri" w:eastAsia="Times New Roman" w:hAnsi="Calibri" w:cs="Calibri"/>
          <w:sz w:val="24"/>
          <w:szCs w:val="24"/>
          <w:lang w:eastAsia="uk-UA"/>
        </w:rPr>
        <w:t xml:space="preserve">еобхідна для ЦТ міста Славута) </w:t>
      </w:r>
      <w:r w:rsidR="00826DB9" w:rsidRPr="00A960E9">
        <w:rPr>
          <w:rFonts w:ascii="Calibri" w:eastAsia="Times New Roman" w:hAnsi="Calibri" w:cs="Calibri"/>
          <w:sz w:val="24"/>
          <w:szCs w:val="24"/>
          <w:lang w:eastAsia="uk-UA"/>
        </w:rPr>
        <w:t>до 20 МВт, то термін окупності інвестицій зменшиться</w:t>
      </w:r>
      <w:r w:rsidR="00A133C9" w:rsidRPr="00A960E9">
        <w:rPr>
          <w:rFonts w:ascii="Calibri" w:eastAsia="Times New Roman" w:hAnsi="Calibri" w:cs="Calibri"/>
          <w:sz w:val="24"/>
          <w:szCs w:val="24"/>
          <w:lang w:eastAsia="uk-UA"/>
        </w:rPr>
        <w:t xml:space="preserve"> з </w:t>
      </w:r>
      <w:r w:rsidR="00826DB9" w:rsidRPr="00A960E9">
        <w:rPr>
          <w:rFonts w:ascii="Calibri" w:eastAsia="Times New Roman" w:hAnsi="Calibri" w:cs="Calibri"/>
          <w:sz w:val="24"/>
          <w:szCs w:val="24"/>
          <w:lang w:eastAsia="uk-UA"/>
        </w:rPr>
        <w:t>7,2 до 4,5 рок</w:t>
      </w:r>
      <w:r w:rsidR="00333827" w:rsidRPr="00A960E9">
        <w:rPr>
          <w:rFonts w:ascii="Calibri" w:eastAsia="Times New Roman" w:hAnsi="Calibri" w:cs="Calibri"/>
          <w:sz w:val="24"/>
          <w:szCs w:val="24"/>
          <w:lang w:eastAsia="uk-UA"/>
        </w:rPr>
        <w:t>у</w:t>
      </w:r>
      <w:r w:rsidR="00826DB9" w:rsidRPr="00A960E9">
        <w:rPr>
          <w:rFonts w:ascii="Calibri" w:eastAsia="Times New Roman" w:hAnsi="Calibri" w:cs="Calibri"/>
          <w:sz w:val="24"/>
          <w:szCs w:val="24"/>
          <w:lang w:eastAsia="uk-UA"/>
        </w:rPr>
        <w:t>. Збільшення теплової потужності ТМ може бути</w:t>
      </w:r>
      <w:r w:rsidR="00A133C9" w:rsidRPr="00A960E9">
        <w:rPr>
          <w:rFonts w:ascii="Calibri" w:eastAsia="Times New Roman" w:hAnsi="Calibri" w:cs="Calibri"/>
          <w:sz w:val="24"/>
          <w:szCs w:val="24"/>
          <w:lang w:eastAsia="uk-UA"/>
        </w:rPr>
        <w:t xml:space="preserve"> економічно доцільним при появі</w:t>
      </w:r>
      <w:r w:rsidR="00826DB9" w:rsidRPr="00A960E9">
        <w:rPr>
          <w:rFonts w:ascii="Calibri" w:eastAsia="Times New Roman" w:hAnsi="Calibri" w:cs="Calibri"/>
          <w:sz w:val="24"/>
          <w:szCs w:val="24"/>
          <w:lang w:eastAsia="uk-UA"/>
        </w:rPr>
        <w:t xml:space="preserve"> д</w:t>
      </w:r>
      <w:r w:rsidR="00A133C9" w:rsidRPr="00A960E9">
        <w:rPr>
          <w:rFonts w:ascii="Calibri" w:eastAsia="Times New Roman" w:hAnsi="Calibri" w:cs="Calibri"/>
          <w:sz w:val="24"/>
          <w:szCs w:val="24"/>
          <w:lang w:eastAsia="uk-UA"/>
        </w:rPr>
        <w:t xml:space="preserve">одаткових теплових споживачів. </w:t>
      </w:r>
      <w:r w:rsidR="00826DB9" w:rsidRPr="00A960E9">
        <w:rPr>
          <w:rFonts w:ascii="Calibri" w:eastAsia="Times New Roman" w:hAnsi="Calibri" w:cs="Calibri"/>
          <w:sz w:val="24"/>
          <w:szCs w:val="24"/>
          <w:lang w:eastAsia="uk-UA"/>
        </w:rPr>
        <w:t>Мож</w:t>
      </w:r>
      <w:r w:rsidR="00333827" w:rsidRPr="00A960E9">
        <w:rPr>
          <w:rFonts w:ascii="Calibri" w:eastAsia="Times New Roman" w:hAnsi="Calibri" w:cs="Calibri"/>
          <w:sz w:val="24"/>
          <w:szCs w:val="24"/>
          <w:lang w:eastAsia="uk-UA"/>
        </w:rPr>
        <w:t xml:space="preserve">на </w:t>
      </w:r>
      <w:r w:rsidR="00826DB9" w:rsidRPr="00A960E9">
        <w:rPr>
          <w:rFonts w:ascii="Calibri" w:eastAsia="Times New Roman" w:hAnsi="Calibri" w:cs="Calibri"/>
          <w:sz w:val="24"/>
          <w:szCs w:val="24"/>
          <w:lang w:eastAsia="uk-UA"/>
        </w:rPr>
        <w:t>зробити висновок</w:t>
      </w:r>
      <w:r w:rsidR="00A133C9" w:rsidRPr="00A960E9">
        <w:rPr>
          <w:rFonts w:ascii="Calibri" w:eastAsia="Times New Roman" w:hAnsi="Calibri" w:cs="Calibri"/>
          <w:sz w:val="24"/>
          <w:szCs w:val="24"/>
          <w:lang w:eastAsia="uk-UA"/>
        </w:rPr>
        <w:t>,</w:t>
      </w:r>
      <w:r w:rsidR="00826DB9" w:rsidRPr="00A960E9">
        <w:rPr>
          <w:rFonts w:ascii="Calibri" w:eastAsia="Times New Roman" w:hAnsi="Calibri" w:cs="Calibri"/>
          <w:sz w:val="24"/>
          <w:szCs w:val="24"/>
          <w:lang w:eastAsia="uk-UA"/>
        </w:rPr>
        <w:t xml:space="preserve"> що район запланова</w:t>
      </w:r>
      <w:r w:rsidR="00A133C9" w:rsidRPr="00A960E9">
        <w:rPr>
          <w:rFonts w:ascii="Calibri" w:eastAsia="Times New Roman" w:hAnsi="Calibri" w:cs="Calibri"/>
          <w:sz w:val="24"/>
          <w:szCs w:val="24"/>
          <w:lang w:eastAsia="uk-UA"/>
        </w:rPr>
        <w:t xml:space="preserve">ної </w:t>
      </w:r>
      <w:r w:rsidR="00826DB9" w:rsidRPr="00A960E9">
        <w:rPr>
          <w:rFonts w:ascii="Calibri" w:eastAsia="Times New Roman" w:hAnsi="Calibri" w:cs="Calibri"/>
          <w:sz w:val="24"/>
          <w:szCs w:val="24"/>
          <w:lang w:eastAsia="uk-UA"/>
        </w:rPr>
        <w:t>теплової мереж</w:t>
      </w:r>
      <w:r w:rsidR="00A133C9" w:rsidRPr="00A960E9">
        <w:rPr>
          <w:rFonts w:ascii="Calibri" w:eastAsia="Times New Roman" w:hAnsi="Calibri" w:cs="Calibri"/>
          <w:sz w:val="24"/>
          <w:szCs w:val="24"/>
          <w:lang w:eastAsia="uk-UA"/>
        </w:rPr>
        <w:t>і</w:t>
      </w:r>
      <w:r w:rsidR="00826DB9" w:rsidRPr="00A960E9">
        <w:rPr>
          <w:rFonts w:ascii="Calibri" w:eastAsia="Times New Roman" w:hAnsi="Calibri" w:cs="Calibri"/>
          <w:sz w:val="24"/>
          <w:szCs w:val="24"/>
          <w:lang w:eastAsia="uk-UA"/>
        </w:rPr>
        <w:t xml:space="preserve"> ХАЕС</w:t>
      </w:r>
      <w:r w:rsidR="00A133C9" w:rsidRPr="00A960E9">
        <w:rPr>
          <w:rFonts w:ascii="Calibri" w:eastAsia="Times New Roman" w:hAnsi="Calibri" w:cs="Calibri"/>
          <w:sz w:val="24"/>
          <w:szCs w:val="24"/>
          <w:lang w:eastAsia="uk-UA"/>
        </w:rPr>
        <w:t xml:space="preserve"> – </w:t>
      </w:r>
      <w:r w:rsidR="00826DB9" w:rsidRPr="00A960E9">
        <w:rPr>
          <w:rFonts w:ascii="Calibri" w:eastAsia="Times New Roman" w:hAnsi="Calibri" w:cs="Calibri"/>
          <w:sz w:val="24"/>
          <w:szCs w:val="24"/>
          <w:lang w:eastAsia="uk-UA"/>
        </w:rPr>
        <w:t>Славута доцільно розглядати</w:t>
      </w:r>
      <w:r w:rsidR="001F4FC8">
        <w:rPr>
          <w:rFonts w:ascii="Calibri" w:eastAsia="Times New Roman" w:hAnsi="Calibri" w:cs="Calibri"/>
          <w:sz w:val="24"/>
          <w:szCs w:val="24"/>
          <w:lang w:eastAsia="uk-UA"/>
        </w:rPr>
        <w:t>,</w:t>
      </w:r>
      <w:r w:rsidR="00826DB9" w:rsidRPr="00A960E9">
        <w:rPr>
          <w:rFonts w:ascii="Calibri" w:eastAsia="Times New Roman" w:hAnsi="Calibri" w:cs="Calibri"/>
          <w:sz w:val="24"/>
          <w:szCs w:val="24"/>
          <w:lang w:eastAsia="uk-UA"/>
        </w:rPr>
        <w:t xml:space="preserve"> </w:t>
      </w:r>
      <w:r w:rsidR="00381ECA" w:rsidRPr="00A960E9">
        <w:rPr>
          <w:rFonts w:ascii="Calibri" w:eastAsia="Times New Roman" w:hAnsi="Calibri" w:cs="Calibri"/>
          <w:sz w:val="24"/>
          <w:szCs w:val="24"/>
          <w:lang w:eastAsia="uk-UA"/>
        </w:rPr>
        <w:t>як</w:t>
      </w:r>
      <w:r w:rsidR="00826DB9" w:rsidRPr="00A960E9">
        <w:rPr>
          <w:rFonts w:ascii="Calibri" w:eastAsia="Times New Roman" w:hAnsi="Calibri" w:cs="Calibri"/>
          <w:sz w:val="24"/>
          <w:szCs w:val="24"/>
          <w:lang w:eastAsia="uk-UA"/>
        </w:rPr>
        <w:t xml:space="preserve"> перспективн</w:t>
      </w:r>
      <w:r w:rsidR="00381ECA" w:rsidRPr="00A960E9">
        <w:rPr>
          <w:rFonts w:ascii="Calibri" w:eastAsia="Times New Roman" w:hAnsi="Calibri" w:cs="Calibri"/>
          <w:sz w:val="24"/>
          <w:szCs w:val="24"/>
          <w:lang w:eastAsia="uk-UA"/>
        </w:rPr>
        <w:t>у</w:t>
      </w:r>
      <w:r w:rsidR="00826DB9" w:rsidRPr="00A960E9">
        <w:rPr>
          <w:rFonts w:ascii="Calibri" w:eastAsia="Times New Roman" w:hAnsi="Calibri" w:cs="Calibri"/>
          <w:sz w:val="24"/>
          <w:szCs w:val="24"/>
          <w:lang w:eastAsia="uk-UA"/>
        </w:rPr>
        <w:t xml:space="preserve"> територі</w:t>
      </w:r>
      <w:r w:rsidR="00381ECA" w:rsidRPr="00A960E9">
        <w:rPr>
          <w:rFonts w:ascii="Calibri" w:eastAsia="Times New Roman" w:hAnsi="Calibri" w:cs="Calibri"/>
          <w:sz w:val="24"/>
          <w:szCs w:val="24"/>
          <w:lang w:eastAsia="uk-UA"/>
        </w:rPr>
        <w:t>ю</w:t>
      </w:r>
      <w:r w:rsidR="00826DB9" w:rsidRPr="00A960E9">
        <w:rPr>
          <w:rFonts w:ascii="Calibri" w:eastAsia="Times New Roman" w:hAnsi="Calibri" w:cs="Calibri"/>
          <w:sz w:val="24"/>
          <w:szCs w:val="24"/>
          <w:lang w:eastAsia="uk-UA"/>
        </w:rPr>
        <w:t xml:space="preserve"> будівництва підприємств агропромислового комплексу, зокрема тепличних господарств, які будуть забезпечені відносно дешево</w:t>
      </w:r>
      <w:r w:rsidR="00A133C9" w:rsidRPr="00A960E9">
        <w:rPr>
          <w:rFonts w:ascii="Calibri" w:eastAsia="Times New Roman" w:hAnsi="Calibri" w:cs="Calibri"/>
          <w:sz w:val="24"/>
          <w:szCs w:val="24"/>
          <w:lang w:eastAsia="uk-UA"/>
        </w:rPr>
        <w:t>ю</w:t>
      </w:r>
      <w:r w:rsidR="00826DB9" w:rsidRPr="00A960E9">
        <w:rPr>
          <w:rFonts w:ascii="Calibri" w:eastAsia="Times New Roman" w:hAnsi="Calibri" w:cs="Calibri"/>
          <w:sz w:val="24"/>
          <w:szCs w:val="24"/>
          <w:lang w:eastAsia="uk-UA"/>
        </w:rPr>
        <w:t xml:space="preserve"> теплово</w:t>
      </w:r>
      <w:r w:rsidR="00A133C9" w:rsidRPr="00A960E9">
        <w:rPr>
          <w:rFonts w:ascii="Calibri" w:eastAsia="Times New Roman" w:hAnsi="Calibri" w:cs="Calibri"/>
          <w:sz w:val="24"/>
          <w:szCs w:val="24"/>
          <w:lang w:eastAsia="uk-UA"/>
        </w:rPr>
        <w:t xml:space="preserve">ю </w:t>
      </w:r>
      <w:r w:rsidR="00826DB9" w:rsidRPr="00A960E9">
        <w:rPr>
          <w:rFonts w:ascii="Calibri" w:eastAsia="Times New Roman" w:hAnsi="Calibri" w:cs="Calibri"/>
          <w:sz w:val="24"/>
          <w:szCs w:val="24"/>
          <w:lang w:eastAsia="uk-UA"/>
        </w:rPr>
        <w:t xml:space="preserve">енергією, що забезпечить конкурентоздатність сільськогосподарської продукції. </w:t>
      </w:r>
    </w:p>
    <w:p w14:paraId="0978830D" w14:textId="6ADEE892" w:rsidR="00532648" w:rsidRPr="00A960E9" w:rsidRDefault="005F68D4" w:rsidP="00A133C9">
      <w:pPr>
        <w:spacing w:after="80" w:line="240" w:lineRule="auto"/>
        <w:ind w:firstLine="709"/>
        <w:jc w:val="both"/>
        <w:rPr>
          <w:rFonts w:ascii="Calibri" w:hAnsi="Calibri" w:cs="Times New Roman"/>
          <w:sz w:val="24"/>
          <w:szCs w:val="24"/>
        </w:rPr>
      </w:pPr>
      <w:r w:rsidRPr="00A960E9">
        <w:rPr>
          <w:rFonts w:ascii="Calibri" w:eastAsia="Times New Roman" w:hAnsi="Calibri" w:cs="Calibri"/>
          <w:sz w:val="24"/>
          <w:szCs w:val="24"/>
          <w:lang w:eastAsia="uk-UA"/>
        </w:rPr>
        <w:t xml:space="preserve">В рамках розробки РЕП Хмельницької області </w:t>
      </w:r>
      <w:r w:rsidR="00532648" w:rsidRPr="00A960E9">
        <w:rPr>
          <w:rFonts w:ascii="Calibri" w:eastAsia="Times New Roman" w:hAnsi="Calibri" w:cs="Calibri"/>
          <w:sz w:val="24"/>
          <w:szCs w:val="24"/>
          <w:lang w:eastAsia="uk-UA"/>
        </w:rPr>
        <w:t xml:space="preserve">використано принципи </w:t>
      </w:r>
      <w:r w:rsidR="00532648" w:rsidRPr="00A960E9">
        <w:rPr>
          <w:rFonts w:ascii="Calibri" w:hAnsi="Calibri" w:cs="Times New Roman"/>
          <w:sz w:val="24"/>
          <w:szCs w:val="24"/>
        </w:rPr>
        <w:t xml:space="preserve">створення 4 кластерів поводження з </w:t>
      </w:r>
      <w:r w:rsidR="00A133C9" w:rsidRPr="00A960E9">
        <w:rPr>
          <w:rFonts w:ascii="Calibri" w:hAnsi="Calibri" w:cs="Times New Roman"/>
          <w:sz w:val="24"/>
          <w:szCs w:val="24"/>
        </w:rPr>
        <w:t>в</w:t>
      </w:r>
      <w:r w:rsidR="00E2505D" w:rsidRPr="00A960E9">
        <w:rPr>
          <w:rFonts w:ascii="Calibri" w:hAnsi="Calibri" w:cs="Times New Roman"/>
          <w:sz w:val="24"/>
          <w:szCs w:val="24"/>
        </w:rPr>
        <w:t>ідходами,</w:t>
      </w:r>
      <w:r w:rsidR="00532648" w:rsidRPr="00A960E9">
        <w:rPr>
          <w:rFonts w:ascii="Calibri" w:hAnsi="Calibri" w:cs="Times New Roman"/>
          <w:sz w:val="24"/>
          <w:szCs w:val="24"/>
        </w:rPr>
        <w:t xml:space="preserve"> їх роздільне зібрання, сортування та утилізація, що передбачено обласною програмою поводження</w:t>
      </w:r>
      <w:r w:rsidR="00E2505D" w:rsidRPr="00A960E9">
        <w:rPr>
          <w:rFonts w:ascii="Calibri" w:hAnsi="Calibri" w:cs="Times New Roman"/>
          <w:sz w:val="24"/>
          <w:szCs w:val="24"/>
        </w:rPr>
        <w:t xml:space="preserve"> з ТПВ на 2018</w:t>
      </w:r>
      <w:r w:rsidR="00A133C9" w:rsidRPr="00A960E9">
        <w:rPr>
          <w:rFonts w:ascii="Calibri" w:hAnsi="Calibri" w:cs="Times New Roman"/>
          <w:sz w:val="24"/>
          <w:szCs w:val="24"/>
        </w:rPr>
        <w:t xml:space="preserve"> – </w:t>
      </w:r>
      <w:r w:rsidR="00E2505D" w:rsidRPr="00A960E9">
        <w:rPr>
          <w:rFonts w:ascii="Calibri" w:hAnsi="Calibri" w:cs="Times New Roman"/>
          <w:sz w:val="24"/>
          <w:szCs w:val="24"/>
        </w:rPr>
        <w:t>2022 роки</w:t>
      </w:r>
      <w:r w:rsidR="00DB67C7" w:rsidRPr="00A960E9">
        <w:rPr>
          <w:rFonts w:ascii="Calibri" w:hAnsi="Calibri" w:cs="Times New Roman"/>
          <w:sz w:val="24"/>
          <w:szCs w:val="24"/>
        </w:rPr>
        <w:t>. Додатково</w:t>
      </w:r>
      <w:r w:rsidR="00E2505D" w:rsidRPr="00A960E9">
        <w:rPr>
          <w:rFonts w:ascii="Calibri" w:hAnsi="Calibri" w:cs="Times New Roman"/>
          <w:sz w:val="24"/>
          <w:szCs w:val="24"/>
        </w:rPr>
        <w:t xml:space="preserve"> </w:t>
      </w:r>
      <w:r w:rsidR="00E2505D" w:rsidRPr="00A960E9">
        <w:rPr>
          <w:rFonts w:ascii="Calibri" w:hAnsi="Calibri" w:cs="Times New Roman"/>
          <w:b/>
          <w:bCs/>
          <w:sz w:val="24"/>
          <w:szCs w:val="24"/>
        </w:rPr>
        <w:t>запропоновано будівництво регіонального сміттєспалювального заводу</w:t>
      </w:r>
      <w:r w:rsidR="00DB67C7" w:rsidRPr="00A960E9">
        <w:rPr>
          <w:rFonts w:ascii="Calibri" w:hAnsi="Calibri" w:cs="Times New Roman"/>
          <w:sz w:val="24"/>
          <w:szCs w:val="24"/>
        </w:rPr>
        <w:t xml:space="preserve"> з турбінами загально</w:t>
      </w:r>
      <w:r w:rsidR="00A133C9" w:rsidRPr="00A960E9">
        <w:rPr>
          <w:rFonts w:ascii="Calibri" w:hAnsi="Calibri" w:cs="Times New Roman"/>
          <w:sz w:val="24"/>
          <w:szCs w:val="24"/>
        </w:rPr>
        <w:t xml:space="preserve">ю </w:t>
      </w:r>
      <w:r w:rsidR="00DB67C7" w:rsidRPr="00A960E9">
        <w:rPr>
          <w:rFonts w:ascii="Calibri" w:hAnsi="Calibri" w:cs="Times New Roman"/>
          <w:sz w:val="24"/>
          <w:szCs w:val="24"/>
        </w:rPr>
        <w:t>потужніст</w:t>
      </w:r>
      <w:r w:rsidR="00A133C9" w:rsidRPr="00A960E9">
        <w:rPr>
          <w:rFonts w:ascii="Calibri" w:hAnsi="Calibri" w:cs="Times New Roman"/>
          <w:sz w:val="24"/>
          <w:szCs w:val="24"/>
        </w:rPr>
        <w:t>ю</w:t>
      </w:r>
      <w:r w:rsidR="00DB67C7" w:rsidRPr="00A960E9">
        <w:rPr>
          <w:rFonts w:ascii="Calibri" w:hAnsi="Calibri" w:cs="Times New Roman"/>
          <w:sz w:val="24"/>
          <w:szCs w:val="24"/>
        </w:rPr>
        <w:t xml:space="preserve"> 20</w:t>
      </w:r>
      <w:r w:rsidR="00A133C9" w:rsidRPr="00A960E9">
        <w:rPr>
          <w:rFonts w:ascii="Calibri" w:hAnsi="Calibri" w:cs="Times New Roman"/>
          <w:sz w:val="24"/>
          <w:szCs w:val="24"/>
        </w:rPr>
        <w:t xml:space="preserve"> – </w:t>
      </w:r>
      <w:r w:rsidR="00DB67C7" w:rsidRPr="00A960E9">
        <w:rPr>
          <w:rFonts w:ascii="Calibri" w:hAnsi="Calibri" w:cs="Times New Roman"/>
          <w:sz w:val="24"/>
          <w:szCs w:val="24"/>
        </w:rPr>
        <w:t>26</w:t>
      </w:r>
      <w:r w:rsidR="00A133C9" w:rsidRPr="00A960E9">
        <w:rPr>
          <w:rFonts w:ascii="Calibri" w:hAnsi="Calibri" w:cs="Times New Roman"/>
          <w:sz w:val="24"/>
          <w:szCs w:val="24"/>
        </w:rPr>
        <w:t xml:space="preserve"> </w:t>
      </w:r>
      <w:r w:rsidR="00DB67C7" w:rsidRPr="00A960E9">
        <w:rPr>
          <w:rFonts w:ascii="Calibri" w:hAnsi="Calibri" w:cs="Times New Roman"/>
          <w:sz w:val="24"/>
          <w:szCs w:val="24"/>
        </w:rPr>
        <w:t xml:space="preserve">МВт, </w:t>
      </w:r>
      <w:r w:rsidR="00043C64" w:rsidRPr="00A960E9">
        <w:rPr>
          <w:rFonts w:ascii="Calibri" w:hAnsi="Calibri" w:cs="Times New Roman"/>
          <w:sz w:val="24"/>
          <w:szCs w:val="24"/>
        </w:rPr>
        <w:t>які</w:t>
      </w:r>
      <w:r w:rsidR="00DB67C7" w:rsidRPr="00A960E9">
        <w:rPr>
          <w:rFonts w:ascii="Calibri" w:hAnsi="Calibri" w:cs="Times New Roman"/>
          <w:sz w:val="24"/>
          <w:szCs w:val="24"/>
        </w:rPr>
        <w:t xml:space="preserve"> будуть виробляти б</w:t>
      </w:r>
      <w:r w:rsidR="00A133C9" w:rsidRPr="00A960E9">
        <w:rPr>
          <w:rFonts w:ascii="Calibri" w:hAnsi="Calibri" w:cs="Times New Roman"/>
          <w:sz w:val="24"/>
          <w:szCs w:val="24"/>
        </w:rPr>
        <w:t xml:space="preserve">лизько </w:t>
      </w:r>
      <w:r w:rsidR="00DB67C7" w:rsidRPr="00A960E9">
        <w:rPr>
          <w:rFonts w:ascii="Calibri" w:hAnsi="Calibri" w:cs="Times New Roman"/>
          <w:sz w:val="24"/>
          <w:szCs w:val="24"/>
        </w:rPr>
        <w:t>185 тис. МВт</w:t>
      </w:r>
      <w:r w:rsidR="00A133C9" w:rsidRPr="00A960E9">
        <w:rPr>
          <w:rFonts w:ascii="Calibri" w:hAnsi="Calibri" w:cs="Times New Roman"/>
          <w:sz w:val="24"/>
          <w:szCs w:val="24"/>
        </w:rPr>
        <w:t>·</w:t>
      </w:r>
      <w:r w:rsidR="00DB67C7" w:rsidRPr="00A960E9">
        <w:rPr>
          <w:rFonts w:ascii="Calibri" w:hAnsi="Calibri" w:cs="Times New Roman"/>
          <w:sz w:val="24"/>
          <w:szCs w:val="24"/>
        </w:rPr>
        <w:t xml:space="preserve">год </w:t>
      </w:r>
      <w:r w:rsidR="00043C64" w:rsidRPr="00A960E9">
        <w:rPr>
          <w:rFonts w:ascii="Calibri" w:hAnsi="Calibri" w:cs="Times New Roman"/>
          <w:sz w:val="24"/>
          <w:szCs w:val="24"/>
        </w:rPr>
        <w:t xml:space="preserve">електричної енергії. </w:t>
      </w:r>
      <w:r w:rsidR="00A133C9" w:rsidRPr="00A960E9">
        <w:rPr>
          <w:rFonts w:ascii="Calibri" w:hAnsi="Calibri" w:cs="Times New Roman"/>
          <w:sz w:val="24"/>
          <w:szCs w:val="24"/>
        </w:rPr>
        <w:t>Очікувані</w:t>
      </w:r>
      <w:r w:rsidR="00043C64" w:rsidRPr="00A960E9">
        <w:rPr>
          <w:rFonts w:ascii="Calibri" w:hAnsi="Calibri" w:cs="Times New Roman"/>
          <w:sz w:val="24"/>
          <w:szCs w:val="24"/>
        </w:rPr>
        <w:t xml:space="preserve"> </w:t>
      </w:r>
      <w:r w:rsidR="00752109" w:rsidRPr="00A960E9">
        <w:rPr>
          <w:rFonts w:ascii="Calibri" w:hAnsi="Calibri" w:cs="Times New Roman"/>
          <w:sz w:val="24"/>
          <w:szCs w:val="24"/>
        </w:rPr>
        <w:t>капітальні</w:t>
      </w:r>
      <w:r w:rsidR="00043C64" w:rsidRPr="00A960E9">
        <w:rPr>
          <w:rFonts w:ascii="Calibri" w:hAnsi="Calibri" w:cs="Times New Roman"/>
          <w:sz w:val="24"/>
          <w:szCs w:val="24"/>
        </w:rPr>
        <w:t xml:space="preserve"> витрати на </w:t>
      </w:r>
      <w:r w:rsidR="00752109" w:rsidRPr="00A960E9">
        <w:rPr>
          <w:rFonts w:ascii="Calibri" w:hAnsi="Calibri" w:cs="Times New Roman"/>
          <w:sz w:val="24"/>
          <w:szCs w:val="24"/>
        </w:rPr>
        <w:t>будівництво</w:t>
      </w:r>
      <w:r w:rsidR="00043C64" w:rsidRPr="00A960E9">
        <w:rPr>
          <w:rFonts w:ascii="Calibri" w:hAnsi="Calibri" w:cs="Times New Roman"/>
          <w:sz w:val="24"/>
          <w:szCs w:val="24"/>
        </w:rPr>
        <w:t xml:space="preserve"> </w:t>
      </w:r>
      <w:r w:rsidR="00752109" w:rsidRPr="00A960E9">
        <w:rPr>
          <w:rFonts w:ascii="Calibri" w:hAnsi="Calibri" w:cs="Times New Roman"/>
          <w:sz w:val="24"/>
          <w:szCs w:val="24"/>
        </w:rPr>
        <w:t>сміттєспалювального</w:t>
      </w:r>
      <w:r w:rsidR="00043C64" w:rsidRPr="00A960E9">
        <w:rPr>
          <w:rFonts w:ascii="Calibri" w:hAnsi="Calibri" w:cs="Times New Roman"/>
          <w:sz w:val="24"/>
          <w:szCs w:val="24"/>
        </w:rPr>
        <w:t xml:space="preserve"> заводу складають б</w:t>
      </w:r>
      <w:r w:rsidR="00A133C9" w:rsidRPr="00A960E9">
        <w:rPr>
          <w:rFonts w:ascii="Calibri" w:hAnsi="Calibri" w:cs="Times New Roman"/>
          <w:sz w:val="24"/>
          <w:szCs w:val="24"/>
        </w:rPr>
        <w:t xml:space="preserve">лизько </w:t>
      </w:r>
      <w:r w:rsidR="00043C64" w:rsidRPr="00A960E9">
        <w:rPr>
          <w:rFonts w:ascii="Calibri" w:hAnsi="Calibri" w:cs="Times New Roman"/>
          <w:sz w:val="24"/>
          <w:szCs w:val="24"/>
        </w:rPr>
        <w:t>2,8 млрд</w:t>
      </w:r>
      <w:r w:rsidR="00333827" w:rsidRPr="00A960E9">
        <w:rPr>
          <w:rFonts w:ascii="Calibri" w:hAnsi="Calibri" w:cs="Times New Roman"/>
          <w:sz w:val="24"/>
          <w:szCs w:val="24"/>
        </w:rPr>
        <w:t xml:space="preserve"> </w:t>
      </w:r>
      <w:r w:rsidR="00043C64" w:rsidRPr="00A960E9">
        <w:rPr>
          <w:rFonts w:ascii="Calibri" w:hAnsi="Calibri" w:cs="Times New Roman"/>
          <w:sz w:val="24"/>
          <w:szCs w:val="24"/>
        </w:rPr>
        <w:t>грн</w:t>
      </w:r>
      <w:r w:rsidR="00752109" w:rsidRPr="00A960E9">
        <w:rPr>
          <w:rFonts w:ascii="Calibri" w:hAnsi="Calibri" w:cs="Times New Roman"/>
          <w:sz w:val="24"/>
          <w:szCs w:val="24"/>
        </w:rPr>
        <w:t>, а термін окупності капітальних витрат – 4,1 рок</w:t>
      </w:r>
      <w:r w:rsidR="00D97ACD" w:rsidRPr="00A960E9">
        <w:rPr>
          <w:rFonts w:ascii="Calibri" w:hAnsi="Calibri" w:cs="Times New Roman"/>
          <w:sz w:val="24"/>
          <w:szCs w:val="24"/>
        </w:rPr>
        <w:t>у</w:t>
      </w:r>
      <w:r w:rsidR="00752109" w:rsidRPr="00A960E9">
        <w:rPr>
          <w:rFonts w:ascii="Calibri" w:hAnsi="Calibri" w:cs="Times New Roman"/>
          <w:sz w:val="24"/>
          <w:szCs w:val="24"/>
        </w:rPr>
        <w:t xml:space="preserve">. </w:t>
      </w:r>
    </w:p>
    <w:p w14:paraId="1C838FFD" w14:textId="6ED9ADD9" w:rsidR="00227F3E" w:rsidRPr="00A960E9" w:rsidRDefault="00227F3E" w:rsidP="00A133C9">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Реалізація про</w:t>
      </w:r>
      <w:r w:rsidR="00D97ACD"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w:t>
      </w:r>
      <w:r w:rsidRPr="00A960E9">
        <w:rPr>
          <w:rFonts w:ascii="Calibri" w:eastAsia="Times New Roman" w:hAnsi="Calibri" w:cs="Calibri"/>
          <w:b/>
          <w:bCs/>
          <w:sz w:val="24"/>
          <w:szCs w:val="24"/>
          <w:lang w:eastAsia="uk-UA"/>
        </w:rPr>
        <w:t xml:space="preserve">«Створення агропромислово-енергетичного кластеру </w:t>
      </w:r>
      <w:r w:rsidR="00D97ACD" w:rsidRPr="00A960E9">
        <w:rPr>
          <w:rFonts w:ascii="Calibri" w:eastAsia="Times New Roman" w:hAnsi="Calibri" w:cs="Calibri"/>
          <w:b/>
          <w:bCs/>
          <w:sz w:val="24"/>
          <w:szCs w:val="24"/>
          <w:lang w:eastAsia="uk-UA"/>
        </w:rPr>
        <w:t>в</w:t>
      </w:r>
      <w:r w:rsidRPr="00A960E9">
        <w:rPr>
          <w:rFonts w:ascii="Calibri" w:eastAsia="Times New Roman" w:hAnsi="Calibri" w:cs="Calibri"/>
          <w:b/>
          <w:bCs/>
          <w:sz w:val="24"/>
          <w:szCs w:val="24"/>
          <w:lang w:eastAsia="uk-UA"/>
        </w:rPr>
        <w:t xml:space="preserve"> Теофіп</w:t>
      </w:r>
      <w:r w:rsidR="00430950" w:rsidRPr="00A960E9">
        <w:rPr>
          <w:rFonts w:ascii="Calibri" w:eastAsia="Times New Roman" w:hAnsi="Calibri" w:cs="Calibri"/>
          <w:b/>
          <w:bCs/>
          <w:sz w:val="24"/>
          <w:szCs w:val="24"/>
          <w:lang w:eastAsia="uk-UA"/>
        </w:rPr>
        <w:t>о</w:t>
      </w:r>
      <w:r w:rsidR="00D97ACD" w:rsidRPr="00A960E9">
        <w:rPr>
          <w:rFonts w:ascii="Calibri" w:eastAsia="Times New Roman" w:hAnsi="Calibri" w:cs="Calibri"/>
          <w:b/>
          <w:bCs/>
          <w:sz w:val="24"/>
          <w:szCs w:val="24"/>
          <w:lang w:eastAsia="uk-UA"/>
        </w:rPr>
        <w:t>льській</w:t>
      </w:r>
      <w:r w:rsidRPr="00A960E9">
        <w:rPr>
          <w:rFonts w:ascii="Calibri" w:eastAsia="Times New Roman" w:hAnsi="Calibri" w:cs="Calibri"/>
          <w:b/>
          <w:bCs/>
          <w:sz w:val="24"/>
          <w:szCs w:val="24"/>
          <w:lang w:eastAsia="uk-UA"/>
        </w:rPr>
        <w:t xml:space="preserve"> селищній громад</w:t>
      </w:r>
      <w:r w:rsidR="00D97ACD" w:rsidRPr="00A960E9">
        <w:rPr>
          <w:rFonts w:ascii="Calibri" w:eastAsia="Times New Roman" w:hAnsi="Calibri" w:cs="Calibri"/>
          <w:b/>
          <w:bCs/>
          <w:sz w:val="24"/>
          <w:szCs w:val="24"/>
          <w:lang w:eastAsia="uk-UA"/>
        </w:rPr>
        <w:t>і</w:t>
      </w:r>
      <w:r w:rsidRPr="00A960E9">
        <w:rPr>
          <w:rFonts w:ascii="Calibri" w:eastAsia="Times New Roman" w:hAnsi="Calibri" w:cs="Calibri"/>
          <w:b/>
          <w:bCs/>
          <w:sz w:val="24"/>
          <w:szCs w:val="24"/>
          <w:lang w:eastAsia="uk-UA"/>
        </w:rPr>
        <w:t>»</w:t>
      </w:r>
      <w:r w:rsidRPr="00A960E9">
        <w:rPr>
          <w:rFonts w:ascii="Calibri" w:eastAsia="Times New Roman" w:hAnsi="Calibri" w:cs="Calibri"/>
          <w:sz w:val="24"/>
          <w:szCs w:val="24"/>
          <w:lang w:eastAsia="uk-UA"/>
        </w:rPr>
        <w:t xml:space="preserve"> дозволить поєднати потенціал використання відходів в агропромисловому комплексі, зокрема на </w:t>
      </w:r>
      <w:r w:rsidR="007C2057" w:rsidRPr="00A960E9">
        <w:rPr>
          <w:rFonts w:ascii="Calibri" w:eastAsia="Times New Roman" w:hAnsi="Calibri" w:cs="Calibri"/>
          <w:sz w:val="24"/>
          <w:szCs w:val="24"/>
          <w:lang w:eastAsia="uk-UA"/>
        </w:rPr>
        <w:t>Теофіп</w:t>
      </w:r>
      <w:r w:rsidR="00381ECA" w:rsidRPr="00A960E9">
        <w:rPr>
          <w:rFonts w:ascii="Calibri" w:eastAsia="Times New Roman" w:hAnsi="Calibri" w:cs="Calibri"/>
          <w:sz w:val="24"/>
          <w:szCs w:val="24"/>
          <w:lang w:eastAsia="uk-UA"/>
        </w:rPr>
        <w:t>о</w:t>
      </w:r>
      <w:r w:rsidR="007C2057" w:rsidRPr="00A960E9">
        <w:rPr>
          <w:rFonts w:ascii="Calibri" w:eastAsia="Times New Roman" w:hAnsi="Calibri" w:cs="Calibri"/>
          <w:sz w:val="24"/>
          <w:szCs w:val="24"/>
          <w:lang w:eastAsia="uk-UA"/>
        </w:rPr>
        <w:t>ль</w:t>
      </w:r>
      <w:r w:rsidR="00381ECA" w:rsidRPr="00A960E9">
        <w:rPr>
          <w:rFonts w:ascii="Calibri" w:eastAsia="Times New Roman" w:hAnsi="Calibri" w:cs="Calibri"/>
          <w:sz w:val="24"/>
          <w:szCs w:val="24"/>
          <w:lang w:eastAsia="uk-UA"/>
        </w:rPr>
        <w:t>сь</w:t>
      </w:r>
      <w:r w:rsidR="007C2057" w:rsidRPr="00A960E9">
        <w:rPr>
          <w:rFonts w:ascii="Calibri" w:eastAsia="Times New Roman" w:hAnsi="Calibri" w:cs="Calibri"/>
          <w:sz w:val="24"/>
          <w:szCs w:val="24"/>
          <w:lang w:eastAsia="uk-UA"/>
        </w:rPr>
        <w:t>кому</w:t>
      </w:r>
      <w:r w:rsidRPr="00A960E9">
        <w:rPr>
          <w:rFonts w:ascii="Calibri" w:eastAsia="Times New Roman" w:hAnsi="Calibri" w:cs="Calibri"/>
          <w:sz w:val="24"/>
          <w:szCs w:val="24"/>
          <w:lang w:eastAsia="uk-UA"/>
        </w:rPr>
        <w:t xml:space="preserve"> цу</w:t>
      </w:r>
      <w:r w:rsidR="00E02786" w:rsidRPr="00A960E9">
        <w:rPr>
          <w:rFonts w:ascii="Calibri" w:eastAsia="Times New Roman" w:hAnsi="Calibri" w:cs="Calibri"/>
          <w:sz w:val="24"/>
          <w:szCs w:val="24"/>
          <w:lang w:eastAsia="uk-UA"/>
        </w:rPr>
        <w:t>кровому заводі та заходи з енергоефективності на територі</w:t>
      </w:r>
      <w:r w:rsidR="00D97ACD" w:rsidRPr="00A960E9">
        <w:rPr>
          <w:rFonts w:ascii="Calibri" w:eastAsia="Times New Roman" w:hAnsi="Calibri" w:cs="Calibri"/>
          <w:sz w:val="24"/>
          <w:szCs w:val="24"/>
          <w:lang w:eastAsia="uk-UA"/>
        </w:rPr>
        <w:t>ї</w:t>
      </w:r>
      <w:r w:rsidR="00E02786" w:rsidRPr="00A960E9">
        <w:rPr>
          <w:rFonts w:ascii="Calibri" w:eastAsia="Times New Roman" w:hAnsi="Calibri" w:cs="Calibri"/>
          <w:sz w:val="24"/>
          <w:szCs w:val="24"/>
          <w:lang w:eastAsia="uk-UA"/>
        </w:rPr>
        <w:t xml:space="preserve"> селищної громади. Електрична енергія</w:t>
      </w:r>
      <w:r w:rsidR="00D97ACD" w:rsidRPr="00A960E9">
        <w:rPr>
          <w:rFonts w:ascii="Calibri" w:eastAsia="Times New Roman" w:hAnsi="Calibri" w:cs="Calibri"/>
          <w:sz w:val="24"/>
          <w:szCs w:val="24"/>
          <w:lang w:eastAsia="uk-UA"/>
        </w:rPr>
        <w:t>,</w:t>
      </w:r>
      <w:r w:rsidR="00E02786" w:rsidRPr="00A960E9">
        <w:rPr>
          <w:rFonts w:ascii="Calibri" w:eastAsia="Times New Roman" w:hAnsi="Calibri" w:cs="Calibri"/>
          <w:sz w:val="24"/>
          <w:szCs w:val="24"/>
          <w:lang w:eastAsia="uk-UA"/>
        </w:rPr>
        <w:t xml:space="preserve"> яка виробляється на </w:t>
      </w:r>
      <w:r w:rsidR="007C2057" w:rsidRPr="00A960E9">
        <w:rPr>
          <w:rFonts w:ascii="Calibri" w:eastAsia="Times New Roman" w:hAnsi="Calibri" w:cs="Calibri"/>
          <w:sz w:val="24"/>
          <w:szCs w:val="24"/>
          <w:lang w:eastAsia="uk-UA"/>
        </w:rPr>
        <w:t>біогазові</w:t>
      </w:r>
      <w:r w:rsidR="00381ECA" w:rsidRPr="00A960E9">
        <w:rPr>
          <w:rFonts w:ascii="Calibri" w:eastAsia="Times New Roman" w:hAnsi="Calibri" w:cs="Calibri"/>
          <w:sz w:val="24"/>
          <w:szCs w:val="24"/>
          <w:lang w:eastAsia="uk-UA"/>
        </w:rPr>
        <w:t>й</w:t>
      </w:r>
      <w:r w:rsidR="00E02786" w:rsidRPr="00A960E9">
        <w:rPr>
          <w:rFonts w:ascii="Calibri" w:eastAsia="Times New Roman" w:hAnsi="Calibri" w:cs="Calibri"/>
          <w:sz w:val="24"/>
          <w:szCs w:val="24"/>
          <w:lang w:eastAsia="uk-UA"/>
        </w:rPr>
        <w:t xml:space="preserve"> </w:t>
      </w:r>
      <w:r w:rsidR="007C2057" w:rsidRPr="00A960E9">
        <w:rPr>
          <w:rFonts w:ascii="Calibri" w:eastAsia="Times New Roman" w:hAnsi="Calibri" w:cs="Calibri"/>
          <w:sz w:val="24"/>
          <w:szCs w:val="24"/>
          <w:lang w:eastAsia="uk-UA"/>
        </w:rPr>
        <w:t>когенераційні</w:t>
      </w:r>
      <w:r w:rsidR="00381ECA" w:rsidRPr="00A960E9">
        <w:rPr>
          <w:rFonts w:ascii="Calibri" w:eastAsia="Times New Roman" w:hAnsi="Calibri" w:cs="Calibri"/>
          <w:sz w:val="24"/>
          <w:szCs w:val="24"/>
          <w:lang w:eastAsia="uk-UA"/>
        </w:rPr>
        <w:t>й</w:t>
      </w:r>
      <w:r w:rsidR="00E02786" w:rsidRPr="00A960E9">
        <w:rPr>
          <w:rFonts w:ascii="Calibri" w:eastAsia="Times New Roman" w:hAnsi="Calibri" w:cs="Calibri"/>
          <w:sz w:val="24"/>
          <w:szCs w:val="24"/>
          <w:lang w:eastAsia="uk-UA"/>
        </w:rPr>
        <w:t xml:space="preserve"> станці</w:t>
      </w:r>
      <w:r w:rsidR="00D97ACD" w:rsidRPr="00A960E9">
        <w:rPr>
          <w:rFonts w:ascii="Calibri" w:eastAsia="Times New Roman" w:hAnsi="Calibri" w:cs="Calibri"/>
          <w:sz w:val="24"/>
          <w:szCs w:val="24"/>
          <w:lang w:eastAsia="uk-UA"/>
        </w:rPr>
        <w:t>ї</w:t>
      </w:r>
      <w:r w:rsidR="00E02786" w:rsidRPr="00A960E9">
        <w:rPr>
          <w:rFonts w:ascii="Calibri" w:eastAsia="Times New Roman" w:hAnsi="Calibri" w:cs="Calibri"/>
          <w:sz w:val="24"/>
          <w:szCs w:val="24"/>
          <w:lang w:eastAsia="uk-UA"/>
        </w:rPr>
        <w:t xml:space="preserve"> буде використана для підвищення надійності енергозабезпечення агропромислових підприємств</w:t>
      </w:r>
      <w:r w:rsidR="00D97ACD" w:rsidRPr="00A960E9">
        <w:rPr>
          <w:rFonts w:ascii="Calibri" w:eastAsia="Times New Roman" w:hAnsi="Calibri" w:cs="Calibri"/>
          <w:sz w:val="24"/>
          <w:szCs w:val="24"/>
          <w:lang w:eastAsia="uk-UA"/>
        </w:rPr>
        <w:t>,</w:t>
      </w:r>
      <w:r w:rsidR="00E02786" w:rsidRPr="00A960E9">
        <w:rPr>
          <w:rFonts w:ascii="Calibri" w:eastAsia="Times New Roman" w:hAnsi="Calibri" w:cs="Calibri"/>
          <w:sz w:val="24"/>
          <w:szCs w:val="24"/>
          <w:lang w:eastAsia="uk-UA"/>
        </w:rPr>
        <w:t xml:space="preserve"> </w:t>
      </w:r>
      <w:r w:rsidR="00E17D46" w:rsidRPr="00A960E9">
        <w:rPr>
          <w:rFonts w:ascii="Calibri" w:eastAsia="Times New Roman" w:hAnsi="Calibri" w:cs="Calibri"/>
          <w:sz w:val="24"/>
          <w:szCs w:val="24"/>
          <w:lang w:eastAsia="uk-UA"/>
        </w:rPr>
        <w:t xml:space="preserve">які </w:t>
      </w:r>
      <w:r w:rsidR="00E02786" w:rsidRPr="00A960E9">
        <w:rPr>
          <w:rFonts w:ascii="Calibri" w:eastAsia="Times New Roman" w:hAnsi="Calibri" w:cs="Calibri"/>
          <w:sz w:val="24"/>
          <w:szCs w:val="24"/>
          <w:lang w:eastAsia="uk-UA"/>
        </w:rPr>
        <w:t>розташован</w:t>
      </w:r>
      <w:r w:rsidR="00D97ACD" w:rsidRPr="00A960E9">
        <w:rPr>
          <w:rFonts w:ascii="Calibri" w:eastAsia="Times New Roman" w:hAnsi="Calibri" w:cs="Calibri"/>
          <w:sz w:val="24"/>
          <w:szCs w:val="24"/>
          <w:lang w:eastAsia="uk-UA"/>
        </w:rPr>
        <w:t>і</w:t>
      </w:r>
      <w:r w:rsidR="00E02786" w:rsidRPr="00A960E9">
        <w:rPr>
          <w:rFonts w:ascii="Calibri" w:eastAsia="Times New Roman" w:hAnsi="Calibri" w:cs="Calibri"/>
          <w:sz w:val="24"/>
          <w:szCs w:val="24"/>
          <w:lang w:eastAsia="uk-UA"/>
        </w:rPr>
        <w:t xml:space="preserve"> на територі</w:t>
      </w:r>
      <w:r w:rsidR="00D97ACD" w:rsidRPr="00A960E9">
        <w:rPr>
          <w:rFonts w:ascii="Calibri" w:eastAsia="Times New Roman" w:hAnsi="Calibri" w:cs="Calibri"/>
          <w:sz w:val="24"/>
          <w:szCs w:val="24"/>
          <w:lang w:eastAsia="uk-UA"/>
        </w:rPr>
        <w:t>ї</w:t>
      </w:r>
      <w:r w:rsidR="00E02786" w:rsidRPr="00A960E9">
        <w:rPr>
          <w:rFonts w:ascii="Calibri" w:eastAsia="Times New Roman" w:hAnsi="Calibri" w:cs="Calibri"/>
          <w:sz w:val="24"/>
          <w:szCs w:val="24"/>
          <w:lang w:eastAsia="uk-UA"/>
        </w:rPr>
        <w:t xml:space="preserve"> громади </w:t>
      </w:r>
      <w:r w:rsidR="00381ECA" w:rsidRPr="00A960E9">
        <w:rPr>
          <w:rFonts w:ascii="Calibri" w:eastAsia="Times New Roman" w:hAnsi="Calibri" w:cs="Calibri"/>
          <w:sz w:val="24"/>
          <w:szCs w:val="24"/>
          <w:lang w:eastAsia="uk-UA"/>
        </w:rPr>
        <w:t>та</w:t>
      </w:r>
      <w:r w:rsidR="00E02786" w:rsidRPr="00A960E9">
        <w:rPr>
          <w:rFonts w:ascii="Calibri" w:eastAsia="Times New Roman" w:hAnsi="Calibri" w:cs="Calibri"/>
          <w:sz w:val="24"/>
          <w:szCs w:val="24"/>
          <w:lang w:eastAsia="uk-UA"/>
        </w:rPr>
        <w:t xml:space="preserve"> постачають відходи тваринництва для виробництва електричної енергії з </w:t>
      </w:r>
      <w:r w:rsidR="00E17D46" w:rsidRPr="00A960E9">
        <w:rPr>
          <w:rFonts w:ascii="Calibri" w:eastAsia="Times New Roman" w:hAnsi="Calibri" w:cs="Calibri"/>
          <w:sz w:val="24"/>
          <w:szCs w:val="24"/>
          <w:lang w:eastAsia="uk-UA"/>
        </w:rPr>
        <w:t>біогазу</w:t>
      </w:r>
      <w:r w:rsidR="00E02786" w:rsidRPr="00A960E9">
        <w:rPr>
          <w:rFonts w:ascii="Calibri" w:eastAsia="Times New Roman" w:hAnsi="Calibri" w:cs="Calibri"/>
          <w:sz w:val="24"/>
          <w:szCs w:val="24"/>
          <w:lang w:eastAsia="uk-UA"/>
        </w:rPr>
        <w:t xml:space="preserve">. Теплові відходи біопаливної когенераційної </w:t>
      </w:r>
      <w:r w:rsidR="00E17D46" w:rsidRPr="00A960E9">
        <w:rPr>
          <w:rFonts w:ascii="Calibri" w:eastAsia="Times New Roman" w:hAnsi="Calibri" w:cs="Calibri"/>
          <w:sz w:val="24"/>
          <w:szCs w:val="24"/>
          <w:lang w:eastAsia="uk-UA"/>
        </w:rPr>
        <w:t>станції</w:t>
      </w:r>
      <w:r w:rsidR="00E02786" w:rsidRPr="00A960E9">
        <w:rPr>
          <w:rFonts w:ascii="Calibri" w:eastAsia="Times New Roman" w:hAnsi="Calibri" w:cs="Calibri"/>
          <w:sz w:val="24"/>
          <w:szCs w:val="24"/>
          <w:lang w:eastAsia="uk-UA"/>
        </w:rPr>
        <w:t xml:space="preserve"> цукрового заводу </w:t>
      </w:r>
      <w:r w:rsidR="00E17D46" w:rsidRPr="00A960E9">
        <w:rPr>
          <w:rFonts w:ascii="Calibri" w:eastAsia="Times New Roman" w:hAnsi="Calibri" w:cs="Calibri"/>
          <w:sz w:val="24"/>
          <w:szCs w:val="24"/>
          <w:lang w:eastAsia="uk-UA"/>
        </w:rPr>
        <w:t>планується</w:t>
      </w:r>
      <w:r w:rsidR="00E02786" w:rsidRPr="00A960E9">
        <w:rPr>
          <w:rFonts w:ascii="Calibri" w:eastAsia="Times New Roman" w:hAnsi="Calibri" w:cs="Calibri"/>
          <w:sz w:val="24"/>
          <w:szCs w:val="24"/>
          <w:lang w:eastAsia="uk-UA"/>
        </w:rPr>
        <w:t xml:space="preserve"> використа</w:t>
      </w:r>
      <w:r w:rsidR="00E17D46" w:rsidRPr="00A960E9">
        <w:rPr>
          <w:rFonts w:ascii="Calibri" w:eastAsia="Times New Roman" w:hAnsi="Calibri" w:cs="Calibri"/>
          <w:sz w:val="24"/>
          <w:szCs w:val="24"/>
          <w:lang w:eastAsia="uk-UA"/>
        </w:rPr>
        <w:t>ти</w:t>
      </w:r>
      <w:r w:rsidR="00E02786" w:rsidRPr="00A960E9">
        <w:rPr>
          <w:rFonts w:ascii="Calibri" w:eastAsia="Times New Roman" w:hAnsi="Calibri" w:cs="Calibri"/>
          <w:sz w:val="24"/>
          <w:szCs w:val="24"/>
          <w:lang w:eastAsia="uk-UA"/>
        </w:rPr>
        <w:t xml:space="preserve"> для опалення будівель Теофіполя. </w:t>
      </w:r>
      <w:r w:rsidR="002D66EB" w:rsidRPr="00A960E9">
        <w:rPr>
          <w:rFonts w:ascii="Calibri" w:eastAsia="Times New Roman" w:hAnsi="Calibri" w:cs="Calibri"/>
          <w:sz w:val="24"/>
          <w:szCs w:val="24"/>
          <w:lang w:eastAsia="uk-UA"/>
        </w:rPr>
        <w:t>Завдяки цим заходам</w:t>
      </w:r>
      <w:r w:rsidR="00E17D46" w:rsidRPr="00A960E9">
        <w:rPr>
          <w:rFonts w:ascii="Calibri" w:eastAsia="Times New Roman" w:hAnsi="Calibri" w:cs="Calibri"/>
          <w:sz w:val="24"/>
          <w:szCs w:val="24"/>
          <w:lang w:eastAsia="uk-UA"/>
        </w:rPr>
        <w:t xml:space="preserve">, а також </w:t>
      </w:r>
      <w:r w:rsidR="00D97ACD" w:rsidRPr="00A960E9">
        <w:rPr>
          <w:rFonts w:ascii="Calibri" w:eastAsia="Times New Roman" w:hAnsi="Calibri" w:cs="Calibri"/>
          <w:sz w:val="24"/>
          <w:szCs w:val="24"/>
          <w:lang w:eastAsia="uk-UA"/>
        </w:rPr>
        <w:t>створенн</w:t>
      </w:r>
      <w:r w:rsidR="002D66EB" w:rsidRPr="00A960E9">
        <w:rPr>
          <w:rFonts w:ascii="Calibri" w:eastAsia="Times New Roman" w:hAnsi="Calibri" w:cs="Calibri"/>
          <w:sz w:val="24"/>
          <w:szCs w:val="24"/>
          <w:lang w:eastAsia="uk-UA"/>
        </w:rPr>
        <w:t>ю</w:t>
      </w:r>
      <w:r w:rsidR="00D97ACD" w:rsidRPr="00A960E9">
        <w:rPr>
          <w:rFonts w:ascii="Calibri" w:eastAsia="Times New Roman" w:hAnsi="Calibri" w:cs="Calibri"/>
          <w:sz w:val="24"/>
          <w:szCs w:val="24"/>
          <w:lang w:eastAsia="uk-UA"/>
        </w:rPr>
        <w:t xml:space="preserve"> </w:t>
      </w:r>
      <w:r w:rsidR="00E02786" w:rsidRPr="00A960E9">
        <w:rPr>
          <w:rFonts w:ascii="Calibri" w:eastAsia="Times New Roman" w:hAnsi="Calibri" w:cs="Calibri"/>
          <w:sz w:val="24"/>
          <w:szCs w:val="24"/>
          <w:lang w:eastAsia="uk-UA"/>
        </w:rPr>
        <w:t>технопарку «</w:t>
      </w:r>
      <w:r w:rsidR="00266E47" w:rsidRPr="00A960E9">
        <w:rPr>
          <w:rFonts w:ascii="Calibri" w:eastAsia="Times New Roman" w:hAnsi="Calibri" w:cs="Calibri"/>
          <w:sz w:val="24"/>
          <w:szCs w:val="24"/>
          <w:lang w:eastAsia="uk-UA"/>
        </w:rPr>
        <w:t>Теофіполь Еко</w:t>
      </w:r>
      <w:r w:rsidR="00E17D46" w:rsidRPr="00A960E9">
        <w:rPr>
          <w:rFonts w:ascii="Calibri" w:eastAsia="Times New Roman" w:hAnsi="Calibri" w:cs="Calibri"/>
          <w:sz w:val="24"/>
          <w:szCs w:val="24"/>
          <w:lang w:eastAsia="uk-UA"/>
        </w:rPr>
        <w:t>парк»</w:t>
      </w:r>
      <w:r w:rsidR="00E02786" w:rsidRPr="00A960E9">
        <w:rPr>
          <w:rFonts w:ascii="Calibri" w:eastAsia="Times New Roman" w:hAnsi="Calibri" w:cs="Calibri"/>
          <w:sz w:val="24"/>
          <w:szCs w:val="24"/>
          <w:lang w:eastAsia="uk-UA"/>
        </w:rPr>
        <w:t xml:space="preserve"> </w:t>
      </w:r>
      <w:r w:rsidR="0099751D" w:rsidRPr="00A960E9">
        <w:rPr>
          <w:rFonts w:ascii="Calibri" w:eastAsia="Times New Roman" w:hAnsi="Calibri" w:cs="Calibri"/>
          <w:sz w:val="24"/>
          <w:szCs w:val="24"/>
          <w:lang w:eastAsia="uk-UA"/>
        </w:rPr>
        <w:t>реаліз</w:t>
      </w:r>
      <w:r w:rsidR="00E17D46" w:rsidRPr="00A960E9">
        <w:rPr>
          <w:rFonts w:ascii="Calibri" w:eastAsia="Times New Roman" w:hAnsi="Calibri" w:cs="Calibri"/>
          <w:sz w:val="24"/>
          <w:szCs w:val="24"/>
          <w:lang w:eastAsia="uk-UA"/>
        </w:rPr>
        <w:t>у</w:t>
      </w:r>
      <w:r w:rsidR="0099751D" w:rsidRPr="00A960E9">
        <w:rPr>
          <w:rFonts w:ascii="Calibri" w:eastAsia="Times New Roman" w:hAnsi="Calibri" w:cs="Calibri"/>
          <w:sz w:val="24"/>
          <w:szCs w:val="24"/>
          <w:lang w:eastAsia="uk-UA"/>
        </w:rPr>
        <w:t xml:space="preserve">ється </w:t>
      </w:r>
      <w:r w:rsidR="00E02786" w:rsidRPr="00A960E9">
        <w:rPr>
          <w:rFonts w:ascii="Calibri" w:eastAsia="Times New Roman" w:hAnsi="Calibri" w:cs="Calibri"/>
          <w:sz w:val="24"/>
          <w:szCs w:val="24"/>
          <w:lang w:eastAsia="uk-UA"/>
        </w:rPr>
        <w:t xml:space="preserve">принцип </w:t>
      </w:r>
      <w:r w:rsidR="00E17D46" w:rsidRPr="00A960E9">
        <w:rPr>
          <w:rFonts w:ascii="Calibri" w:eastAsia="Times New Roman" w:hAnsi="Calibri" w:cs="Calibri"/>
          <w:sz w:val="24"/>
          <w:szCs w:val="24"/>
          <w:lang w:eastAsia="uk-UA"/>
        </w:rPr>
        <w:t>циркулярної</w:t>
      </w:r>
      <w:r w:rsidR="00E02786" w:rsidRPr="00A960E9">
        <w:rPr>
          <w:rFonts w:ascii="Calibri" w:eastAsia="Times New Roman" w:hAnsi="Calibri" w:cs="Calibri"/>
          <w:sz w:val="24"/>
          <w:szCs w:val="24"/>
          <w:lang w:eastAsia="uk-UA"/>
        </w:rPr>
        <w:t xml:space="preserve"> </w:t>
      </w:r>
      <w:r w:rsidR="00E17D46" w:rsidRPr="00A960E9">
        <w:rPr>
          <w:rFonts w:ascii="Calibri" w:eastAsia="Times New Roman" w:hAnsi="Calibri" w:cs="Calibri"/>
          <w:sz w:val="24"/>
          <w:szCs w:val="24"/>
          <w:lang w:eastAsia="uk-UA"/>
        </w:rPr>
        <w:t>економіки на території селищної громади. Враховуюч</w:t>
      </w:r>
      <w:r w:rsidR="00D97ACD" w:rsidRPr="00A960E9">
        <w:rPr>
          <w:rFonts w:ascii="Calibri" w:eastAsia="Times New Roman" w:hAnsi="Calibri" w:cs="Calibri"/>
          <w:sz w:val="24"/>
          <w:szCs w:val="24"/>
          <w:lang w:eastAsia="uk-UA"/>
        </w:rPr>
        <w:t>и, що Хмельницька область має</w:t>
      </w:r>
      <w:r w:rsidR="00E17D46" w:rsidRPr="00A960E9">
        <w:rPr>
          <w:rFonts w:ascii="Calibri" w:eastAsia="Times New Roman" w:hAnsi="Calibri" w:cs="Calibri"/>
          <w:sz w:val="24"/>
          <w:szCs w:val="24"/>
          <w:lang w:eastAsia="uk-UA"/>
        </w:rPr>
        <w:t xml:space="preserve"> переважно агропромислову спеціалізацію, ц</w:t>
      </w:r>
      <w:r w:rsidR="00381ECA" w:rsidRPr="00A960E9">
        <w:rPr>
          <w:rFonts w:ascii="Calibri" w:eastAsia="Times New Roman" w:hAnsi="Calibri" w:cs="Calibri"/>
          <w:sz w:val="24"/>
          <w:szCs w:val="24"/>
          <w:lang w:eastAsia="uk-UA"/>
        </w:rPr>
        <w:t>е</w:t>
      </w:r>
      <w:r w:rsidR="00D97ACD" w:rsidRPr="00A960E9">
        <w:rPr>
          <w:rFonts w:ascii="Calibri" w:eastAsia="Times New Roman" w:hAnsi="Calibri" w:cs="Calibri"/>
          <w:sz w:val="24"/>
          <w:szCs w:val="24"/>
          <w:lang w:eastAsia="uk-UA"/>
        </w:rPr>
        <w:t>й</w:t>
      </w:r>
      <w:r w:rsidR="00E17D46" w:rsidRPr="00A960E9">
        <w:rPr>
          <w:rFonts w:ascii="Calibri" w:eastAsia="Times New Roman" w:hAnsi="Calibri" w:cs="Calibri"/>
          <w:sz w:val="24"/>
          <w:szCs w:val="24"/>
          <w:lang w:eastAsia="uk-UA"/>
        </w:rPr>
        <w:t xml:space="preserve"> про</w:t>
      </w:r>
      <w:r w:rsidR="00D97ACD" w:rsidRPr="00A960E9">
        <w:rPr>
          <w:rFonts w:ascii="Calibri" w:eastAsia="Times New Roman" w:hAnsi="Calibri" w:cs="Calibri"/>
          <w:sz w:val="24"/>
          <w:szCs w:val="24"/>
          <w:lang w:eastAsia="uk-UA"/>
        </w:rPr>
        <w:t>є</w:t>
      </w:r>
      <w:r w:rsidR="00E17D46" w:rsidRPr="00A960E9">
        <w:rPr>
          <w:rFonts w:ascii="Calibri" w:eastAsia="Times New Roman" w:hAnsi="Calibri" w:cs="Calibri"/>
          <w:sz w:val="24"/>
          <w:szCs w:val="24"/>
          <w:lang w:eastAsia="uk-UA"/>
        </w:rPr>
        <w:t xml:space="preserve">кт має великий потенціал розповсюдження в інших громадах. </w:t>
      </w:r>
    </w:p>
    <w:p w14:paraId="38FE8371" w14:textId="1CC3CCA7" w:rsidR="0009308A" w:rsidRPr="00A960E9" w:rsidRDefault="00D44A0A" w:rsidP="0009308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Пілотний проєкт </w:t>
      </w:r>
      <w:r w:rsidRPr="00A960E9">
        <w:rPr>
          <w:rFonts w:ascii="Calibri" w:eastAsia="Times New Roman" w:hAnsi="Calibri" w:cs="Calibri"/>
          <w:b/>
          <w:bCs/>
          <w:sz w:val="24"/>
          <w:szCs w:val="24"/>
          <w:lang w:eastAsia="uk-UA"/>
        </w:rPr>
        <w:t>«Створення стійкого енергетичного комплексу на газов</w:t>
      </w:r>
      <w:r w:rsidR="00FB4BC9" w:rsidRPr="00A960E9">
        <w:rPr>
          <w:rFonts w:ascii="Calibri" w:eastAsia="Times New Roman" w:hAnsi="Calibri" w:cs="Calibri"/>
          <w:b/>
          <w:bCs/>
          <w:sz w:val="24"/>
          <w:szCs w:val="24"/>
          <w:lang w:eastAsia="uk-UA"/>
        </w:rPr>
        <w:t>ій</w:t>
      </w:r>
      <w:r w:rsidRPr="00A960E9">
        <w:rPr>
          <w:rFonts w:ascii="Calibri" w:eastAsia="Times New Roman" w:hAnsi="Calibri" w:cs="Calibri"/>
          <w:b/>
          <w:bCs/>
          <w:sz w:val="24"/>
          <w:szCs w:val="24"/>
          <w:lang w:eastAsia="uk-UA"/>
        </w:rPr>
        <w:t xml:space="preserve"> котельні ЦТ міста Старокостянтинів» </w:t>
      </w:r>
      <w:r w:rsidR="00DF09CF" w:rsidRPr="00A960E9">
        <w:rPr>
          <w:rFonts w:ascii="Calibri" w:eastAsia="Times New Roman" w:hAnsi="Calibri" w:cs="Calibri"/>
          <w:sz w:val="24"/>
          <w:szCs w:val="24"/>
          <w:lang w:eastAsia="uk-UA"/>
        </w:rPr>
        <w:t>реалізується</w:t>
      </w:r>
      <w:r w:rsidRPr="00A960E9">
        <w:rPr>
          <w:rFonts w:ascii="Calibri" w:eastAsia="Times New Roman" w:hAnsi="Calibri" w:cs="Calibri"/>
          <w:sz w:val="24"/>
          <w:szCs w:val="24"/>
          <w:lang w:eastAsia="uk-UA"/>
        </w:rPr>
        <w:t xml:space="preserve"> в окремому </w:t>
      </w:r>
      <w:r w:rsidR="00DF09CF" w:rsidRPr="00A960E9">
        <w:rPr>
          <w:rFonts w:ascii="Calibri" w:eastAsia="Times New Roman" w:hAnsi="Calibri" w:cs="Calibri"/>
          <w:sz w:val="24"/>
          <w:szCs w:val="24"/>
          <w:lang w:eastAsia="uk-UA"/>
        </w:rPr>
        <w:t>населеному</w:t>
      </w:r>
      <w:r w:rsidRPr="00A960E9">
        <w:rPr>
          <w:rFonts w:ascii="Calibri" w:eastAsia="Times New Roman" w:hAnsi="Calibri" w:cs="Calibri"/>
          <w:sz w:val="24"/>
          <w:szCs w:val="24"/>
          <w:lang w:eastAsia="uk-UA"/>
        </w:rPr>
        <w:t xml:space="preserve"> пункті, але має велике значення для трансформації систем </w:t>
      </w:r>
      <w:r w:rsidR="00DF09CF" w:rsidRPr="00A960E9">
        <w:rPr>
          <w:rFonts w:ascii="Calibri" w:eastAsia="Times New Roman" w:hAnsi="Calibri" w:cs="Calibri"/>
          <w:sz w:val="24"/>
          <w:szCs w:val="24"/>
          <w:lang w:eastAsia="uk-UA"/>
        </w:rPr>
        <w:t>централізованого</w:t>
      </w:r>
      <w:r w:rsidRPr="00A960E9">
        <w:rPr>
          <w:rFonts w:ascii="Calibri" w:eastAsia="Times New Roman" w:hAnsi="Calibri" w:cs="Calibri"/>
          <w:sz w:val="24"/>
          <w:szCs w:val="24"/>
          <w:lang w:eastAsia="uk-UA"/>
        </w:rPr>
        <w:t xml:space="preserve"> </w:t>
      </w:r>
      <w:r w:rsidR="00DF09CF" w:rsidRPr="00A960E9">
        <w:rPr>
          <w:rFonts w:ascii="Calibri" w:eastAsia="Times New Roman" w:hAnsi="Calibri" w:cs="Calibri"/>
          <w:sz w:val="24"/>
          <w:szCs w:val="24"/>
          <w:lang w:eastAsia="uk-UA"/>
        </w:rPr>
        <w:t>теплопостачання</w:t>
      </w:r>
      <w:r w:rsidRPr="00A960E9">
        <w:rPr>
          <w:rFonts w:ascii="Calibri" w:eastAsia="Times New Roman" w:hAnsi="Calibri" w:cs="Calibri"/>
          <w:sz w:val="24"/>
          <w:szCs w:val="24"/>
          <w:lang w:eastAsia="uk-UA"/>
        </w:rPr>
        <w:t xml:space="preserve"> </w:t>
      </w:r>
      <w:r w:rsidR="00DF09CF" w:rsidRPr="00A960E9">
        <w:rPr>
          <w:rFonts w:ascii="Calibri" w:eastAsia="Times New Roman" w:hAnsi="Calibri" w:cs="Calibri"/>
          <w:sz w:val="24"/>
          <w:szCs w:val="24"/>
          <w:lang w:eastAsia="uk-UA"/>
        </w:rPr>
        <w:t>Хмельницької</w:t>
      </w:r>
      <w:r w:rsidRPr="00A960E9">
        <w:rPr>
          <w:rFonts w:ascii="Calibri" w:eastAsia="Times New Roman" w:hAnsi="Calibri" w:cs="Calibri"/>
          <w:sz w:val="24"/>
          <w:szCs w:val="24"/>
          <w:lang w:eastAsia="uk-UA"/>
        </w:rPr>
        <w:t xml:space="preserve"> області </w:t>
      </w:r>
      <w:r w:rsidR="00FB4BC9" w:rsidRPr="00A960E9">
        <w:rPr>
          <w:rFonts w:ascii="Calibri" w:eastAsia="Times New Roman" w:hAnsi="Calibri" w:cs="Calibri"/>
          <w:sz w:val="24"/>
          <w:szCs w:val="24"/>
          <w:lang w:eastAsia="uk-UA"/>
        </w:rPr>
        <w:t>та</w:t>
      </w:r>
      <w:r w:rsidRPr="00A960E9">
        <w:rPr>
          <w:rFonts w:ascii="Calibri" w:eastAsia="Times New Roman" w:hAnsi="Calibri" w:cs="Calibri"/>
          <w:sz w:val="24"/>
          <w:szCs w:val="24"/>
          <w:lang w:eastAsia="uk-UA"/>
        </w:rPr>
        <w:t xml:space="preserve"> України</w:t>
      </w:r>
      <w:r w:rsidR="00FB4BC9" w:rsidRPr="00A960E9">
        <w:rPr>
          <w:rFonts w:ascii="Calibri" w:eastAsia="Times New Roman" w:hAnsi="Calibri" w:cs="Calibri"/>
          <w:sz w:val="24"/>
          <w:szCs w:val="24"/>
          <w:lang w:eastAsia="uk-UA"/>
        </w:rPr>
        <w:t xml:space="preserve"> в цілому.</w:t>
      </w:r>
      <w:r w:rsidR="00DF09CF" w:rsidRPr="00A960E9">
        <w:rPr>
          <w:rFonts w:ascii="Calibri" w:eastAsia="Times New Roman" w:hAnsi="Calibri" w:cs="Calibri"/>
          <w:sz w:val="24"/>
          <w:szCs w:val="24"/>
          <w:lang w:eastAsia="uk-UA"/>
        </w:rPr>
        <w:t xml:space="preserve"> Типова газова котельня буде виробляти не тільки теплову</w:t>
      </w:r>
      <w:r w:rsidR="00FB4BC9" w:rsidRPr="00A960E9">
        <w:rPr>
          <w:rFonts w:ascii="Calibri" w:eastAsia="Times New Roman" w:hAnsi="Calibri" w:cs="Calibri"/>
          <w:sz w:val="24"/>
          <w:szCs w:val="24"/>
          <w:lang w:eastAsia="uk-UA"/>
        </w:rPr>
        <w:t xml:space="preserve">, але й </w:t>
      </w:r>
      <w:r w:rsidR="00381ECA" w:rsidRPr="00A960E9">
        <w:rPr>
          <w:rFonts w:ascii="Calibri" w:eastAsia="Times New Roman" w:hAnsi="Calibri" w:cs="Calibri"/>
          <w:sz w:val="24"/>
          <w:szCs w:val="24"/>
          <w:lang w:eastAsia="uk-UA"/>
        </w:rPr>
        <w:t>електричну енергію д</w:t>
      </w:r>
      <w:r w:rsidR="00DF09CF" w:rsidRPr="00A960E9">
        <w:rPr>
          <w:rFonts w:ascii="Calibri" w:eastAsia="Times New Roman" w:hAnsi="Calibri" w:cs="Calibri"/>
          <w:sz w:val="24"/>
          <w:szCs w:val="24"/>
          <w:lang w:eastAsia="uk-UA"/>
        </w:rPr>
        <w:t xml:space="preserve">ля потреб теплопостачальної організації, </w:t>
      </w:r>
      <w:r w:rsidR="00FB4BC9" w:rsidRPr="00A960E9">
        <w:rPr>
          <w:rFonts w:ascii="Calibri" w:eastAsia="Times New Roman" w:hAnsi="Calibri" w:cs="Calibri"/>
          <w:sz w:val="24"/>
          <w:szCs w:val="24"/>
          <w:lang w:eastAsia="uk-UA"/>
        </w:rPr>
        <w:t>об’єктів</w:t>
      </w:r>
      <w:r w:rsidR="00DF09CF" w:rsidRPr="00A960E9">
        <w:rPr>
          <w:rFonts w:ascii="Calibri" w:eastAsia="Times New Roman" w:hAnsi="Calibri" w:cs="Calibri"/>
          <w:sz w:val="24"/>
          <w:szCs w:val="24"/>
          <w:lang w:eastAsia="uk-UA"/>
        </w:rPr>
        <w:t xml:space="preserve"> критичної інфраструктури та постачати електричну енергію на ринок електричної енергії у часи найбільшого її споживання за ціною, яка вигідна теплопостачальн</w:t>
      </w:r>
      <w:r w:rsidR="00FB4BC9" w:rsidRPr="00A960E9">
        <w:rPr>
          <w:rFonts w:ascii="Calibri" w:eastAsia="Times New Roman" w:hAnsi="Calibri" w:cs="Calibri"/>
          <w:sz w:val="24"/>
          <w:szCs w:val="24"/>
          <w:lang w:eastAsia="uk-UA"/>
        </w:rPr>
        <w:t>ій</w:t>
      </w:r>
      <w:r w:rsidR="00DF09CF" w:rsidRPr="00A960E9">
        <w:rPr>
          <w:rFonts w:ascii="Calibri" w:eastAsia="Times New Roman" w:hAnsi="Calibri" w:cs="Calibri"/>
          <w:sz w:val="24"/>
          <w:szCs w:val="24"/>
          <w:lang w:eastAsia="uk-UA"/>
        </w:rPr>
        <w:t xml:space="preserve"> організації. Таким чином</w:t>
      </w:r>
      <w:r w:rsidR="00FB4BC9" w:rsidRPr="00A960E9">
        <w:rPr>
          <w:rFonts w:ascii="Calibri" w:eastAsia="Times New Roman" w:hAnsi="Calibri" w:cs="Calibri"/>
          <w:sz w:val="24"/>
          <w:szCs w:val="24"/>
          <w:lang w:eastAsia="uk-UA"/>
        </w:rPr>
        <w:t>,</w:t>
      </w:r>
      <w:r w:rsidR="00DF09CF" w:rsidRPr="00A960E9">
        <w:rPr>
          <w:rFonts w:ascii="Calibri" w:eastAsia="Times New Roman" w:hAnsi="Calibri" w:cs="Calibri"/>
          <w:sz w:val="24"/>
          <w:szCs w:val="24"/>
          <w:lang w:eastAsia="uk-UA"/>
        </w:rPr>
        <w:t xml:space="preserve"> буде зміцнюватися стійкість електрозабезпечення населеного пункту, покращуватися економічн</w:t>
      </w:r>
      <w:r w:rsidR="00381ECA" w:rsidRPr="00A960E9">
        <w:rPr>
          <w:rFonts w:ascii="Calibri" w:eastAsia="Times New Roman" w:hAnsi="Calibri" w:cs="Calibri"/>
          <w:sz w:val="24"/>
          <w:szCs w:val="24"/>
          <w:lang w:eastAsia="uk-UA"/>
        </w:rPr>
        <w:t>и</w:t>
      </w:r>
      <w:r w:rsidR="00DF09CF" w:rsidRPr="00A960E9">
        <w:rPr>
          <w:rFonts w:ascii="Calibri" w:eastAsia="Times New Roman" w:hAnsi="Calibri" w:cs="Calibri"/>
          <w:sz w:val="24"/>
          <w:szCs w:val="24"/>
          <w:lang w:eastAsia="uk-UA"/>
        </w:rPr>
        <w:t xml:space="preserve">й стан підприємства теплопостачання та балансуюча спроможність енергетичної системи. </w:t>
      </w:r>
      <w:r w:rsidR="005C6CF3" w:rsidRPr="00A960E9">
        <w:rPr>
          <w:rFonts w:ascii="Calibri" w:eastAsia="Times New Roman" w:hAnsi="Calibri" w:cs="Calibri"/>
          <w:sz w:val="24"/>
          <w:szCs w:val="24"/>
          <w:lang w:eastAsia="uk-UA"/>
        </w:rPr>
        <w:t>Висока актуальність впровадження цього про</w:t>
      </w:r>
      <w:r w:rsidR="00F563E4" w:rsidRPr="00A960E9">
        <w:rPr>
          <w:rFonts w:ascii="Calibri" w:eastAsia="Times New Roman" w:hAnsi="Calibri" w:cs="Calibri"/>
          <w:sz w:val="24"/>
          <w:szCs w:val="24"/>
          <w:lang w:eastAsia="uk-UA"/>
        </w:rPr>
        <w:t>є</w:t>
      </w:r>
      <w:r w:rsidR="005C6CF3" w:rsidRPr="00A960E9">
        <w:rPr>
          <w:rFonts w:ascii="Calibri" w:eastAsia="Times New Roman" w:hAnsi="Calibri" w:cs="Calibri"/>
          <w:sz w:val="24"/>
          <w:szCs w:val="24"/>
          <w:lang w:eastAsia="uk-UA"/>
        </w:rPr>
        <w:t>кту в Хмельницьк</w:t>
      </w:r>
      <w:r w:rsidR="00F563E4" w:rsidRPr="00A960E9">
        <w:rPr>
          <w:rFonts w:ascii="Calibri" w:eastAsia="Times New Roman" w:hAnsi="Calibri" w:cs="Calibri"/>
          <w:sz w:val="24"/>
          <w:szCs w:val="24"/>
          <w:lang w:eastAsia="uk-UA"/>
        </w:rPr>
        <w:t xml:space="preserve">ій області </w:t>
      </w:r>
      <w:r w:rsidR="00404793" w:rsidRPr="00A960E9">
        <w:rPr>
          <w:rFonts w:ascii="Calibri" w:eastAsia="Times New Roman" w:hAnsi="Calibri" w:cs="Calibri"/>
          <w:sz w:val="24"/>
          <w:szCs w:val="24"/>
          <w:lang w:eastAsia="uk-UA"/>
        </w:rPr>
        <w:t>з</w:t>
      </w:r>
      <w:r w:rsidR="005C6CF3" w:rsidRPr="00A960E9">
        <w:rPr>
          <w:rFonts w:ascii="Calibri" w:eastAsia="Times New Roman" w:hAnsi="Calibri" w:cs="Calibri"/>
          <w:sz w:val="24"/>
          <w:szCs w:val="24"/>
          <w:lang w:eastAsia="uk-UA"/>
        </w:rPr>
        <w:t xml:space="preserve">умовлена швидким зростанням частки </w:t>
      </w:r>
      <w:r w:rsidR="00F563E4" w:rsidRPr="00A960E9">
        <w:rPr>
          <w:rFonts w:ascii="Calibri" w:eastAsia="Times New Roman" w:hAnsi="Calibri" w:cs="Calibri"/>
          <w:sz w:val="24"/>
          <w:szCs w:val="24"/>
          <w:lang w:eastAsia="uk-UA"/>
        </w:rPr>
        <w:t xml:space="preserve">непостійної </w:t>
      </w:r>
      <w:r w:rsidR="009D0AA0" w:rsidRPr="00A960E9">
        <w:rPr>
          <w:rFonts w:ascii="Calibri" w:eastAsia="Times New Roman" w:hAnsi="Calibri" w:cs="Calibri"/>
          <w:sz w:val="24"/>
          <w:szCs w:val="24"/>
          <w:lang w:eastAsia="uk-UA"/>
        </w:rPr>
        <w:t>у</w:t>
      </w:r>
      <w:r w:rsidR="00F563E4" w:rsidRPr="00A960E9">
        <w:rPr>
          <w:rFonts w:ascii="Calibri" w:eastAsia="Times New Roman" w:hAnsi="Calibri" w:cs="Calibri"/>
          <w:sz w:val="24"/>
          <w:szCs w:val="24"/>
          <w:lang w:eastAsia="uk-UA"/>
        </w:rPr>
        <w:t xml:space="preserve"> часі </w:t>
      </w:r>
      <w:r w:rsidR="005C6CF3" w:rsidRPr="00A960E9">
        <w:rPr>
          <w:rFonts w:ascii="Calibri" w:eastAsia="Times New Roman" w:hAnsi="Calibri" w:cs="Calibri"/>
          <w:sz w:val="24"/>
          <w:szCs w:val="24"/>
          <w:lang w:eastAsia="uk-UA"/>
        </w:rPr>
        <w:t xml:space="preserve">сонячної генерації </w:t>
      </w:r>
      <w:r w:rsidR="00404793" w:rsidRPr="00A960E9">
        <w:rPr>
          <w:rFonts w:ascii="Calibri" w:eastAsia="Times New Roman" w:hAnsi="Calibri" w:cs="Calibri"/>
          <w:sz w:val="24"/>
          <w:szCs w:val="24"/>
          <w:lang w:eastAsia="uk-UA"/>
        </w:rPr>
        <w:t>та</w:t>
      </w:r>
      <w:r w:rsidR="005C6CF3" w:rsidRPr="00A960E9">
        <w:rPr>
          <w:rFonts w:ascii="Calibri" w:eastAsia="Times New Roman" w:hAnsi="Calibri" w:cs="Calibri"/>
          <w:sz w:val="24"/>
          <w:szCs w:val="24"/>
          <w:lang w:eastAsia="uk-UA"/>
        </w:rPr>
        <w:t xml:space="preserve"> можливістю її балансування за</w:t>
      </w:r>
      <w:r w:rsidR="001D3C9B" w:rsidRPr="00A960E9">
        <w:rPr>
          <w:rFonts w:ascii="Calibri" w:eastAsia="Times New Roman" w:hAnsi="Calibri" w:cs="Calibri"/>
          <w:sz w:val="24"/>
          <w:szCs w:val="24"/>
          <w:lang w:eastAsia="uk-UA"/>
        </w:rPr>
        <w:t xml:space="preserve">вдяки </w:t>
      </w:r>
      <w:r w:rsidR="005C6CF3" w:rsidRPr="00A960E9">
        <w:rPr>
          <w:rFonts w:ascii="Calibri" w:eastAsia="Times New Roman" w:hAnsi="Calibri" w:cs="Calibri"/>
          <w:sz w:val="24"/>
          <w:szCs w:val="24"/>
          <w:lang w:eastAsia="uk-UA"/>
        </w:rPr>
        <w:t>газови</w:t>
      </w:r>
      <w:r w:rsidR="001D3C9B" w:rsidRPr="00A960E9">
        <w:rPr>
          <w:rFonts w:ascii="Calibri" w:eastAsia="Times New Roman" w:hAnsi="Calibri" w:cs="Calibri"/>
          <w:sz w:val="24"/>
          <w:szCs w:val="24"/>
          <w:lang w:eastAsia="uk-UA"/>
        </w:rPr>
        <w:t>м</w:t>
      </w:r>
      <w:r w:rsidR="005C6CF3" w:rsidRPr="00A960E9">
        <w:rPr>
          <w:rFonts w:ascii="Calibri" w:eastAsia="Times New Roman" w:hAnsi="Calibri" w:cs="Calibri"/>
          <w:sz w:val="24"/>
          <w:szCs w:val="24"/>
          <w:lang w:eastAsia="uk-UA"/>
        </w:rPr>
        <w:t xml:space="preserve"> когенераційни</w:t>
      </w:r>
      <w:r w:rsidR="001D3C9B" w:rsidRPr="00A960E9">
        <w:rPr>
          <w:rFonts w:ascii="Calibri" w:eastAsia="Times New Roman" w:hAnsi="Calibri" w:cs="Calibri"/>
          <w:sz w:val="24"/>
          <w:szCs w:val="24"/>
          <w:lang w:eastAsia="uk-UA"/>
        </w:rPr>
        <w:t>м</w:t>
      </w:r>
      <w:r w:rsidR="005C6CF3" w:rsidRPr="00A960E9">
        <w:rPr>
          <w:rFonts w:ascii="Calibri" w:eastAsia="Times New Roman" w:hAnsi="Calibri" w:cs="Calibri"/>
          <w:sz w:val="24"/>
          <w:szCs w:val="24"/>
          <w:lang w:eastAsia="uk-UA"/>
        </w:rPr>
        <w:t xml:space="preserve"> установ</w:t>
      </w:r>
      <w:r w:rsidR="001D3C9B" w:rsidRPr="00A960E9">
        <w:rPr>
          <w:rFonts w:ascii="Calibri" w:eastAsia="Times New Roman" w:hAnsi="Calibri" w:cs="Calibri"/>
          <w:sz w:val="24"/>
          <w:szCs w:val="24"/>
          <w:lang w:eastAsia="uk-UA"/>
        </w:rPr>
        <w:t>кам</w:t>
      </w:r>
      <w:r w:rsidR="005C6CF3" w:rsidRPr="00A960E9">
        <w:rPr>
          <w:rFonts w:ascii="Calibri" w:eastAsia="Times New Roman" w:hAnsi="Calibri" w:cs="Calibri"/>
          <w:sz w:val="24"/>
          <w:szCs w:val="24"/>
          <w:lang w:eastAsia="uk-UA"/>
        </w:rPr>
        <w:t xml:space="preserve">, які мають високу спроможність швидко змінювати електричну потужність </w:t>
      </w:r>
      <w:r w:rsidR="00404793" w:rsidRPr="00A960E9">
        <w:rPr>
          <w:rFonts w:ascii="Calibri" w:eastAsia="Times New Roman" w:hAnsi="Calibri" w:cs="Calibri"/>
          <w:sz w:val="24"/>
          <w:szCs w:val="24"/>
          <w:lang w:eastAsia="uk-UA"/>
        </w:rPr>
        <w:t xml:space="preserve">у </w:t>
      </w:r>
      <w:r w:rsidR="005C6CF3" w:rsidRPr="00A960E9">
        <w:rPr>
          <w:rFonts w:ascii="Calibri" w:eastAsia="Times New Roman" w:hAnsi="Calibri" w:cs="Calibri"/>
          <w:sz w:val="24"/>
          <w:szCs w:val="24"/>
          <w:lang w:eastAsia="uk-UA"/>
        </w:rPr>
        <w:t>потрібн</w:t>
      </w:r>
      <w:r w:rsidR="00404793" w:rsidRPr="00A960E9">
        <w:rPr>
          <w:rFonts w:ascii="Calibri" w:eastAsia="Times New Roman" w:hAnsi="Calibri" w:cs="Calibri"/>
          <w:sz w:val="24"/>
          <w:szCs w:val="24"/>
          <w:lang w:eastAsia="uk-UA"/>
        </w:rPr>
        <w:t>і</w:t>
      </w:r>
      <w:r w:rsidR="00250542" w:rsidRPr="00A960E9">
        <w:rPr>
          <w:rFonts w:ascii="Calibri" w:eastAsia="Times New Roman" w:hAnsi="Calibri" w:cs="Calibri"/>
          <w:sz w:val="24"/>
          <w:szCs w:val="24"/>
          <w:lang w:eastAsia="uk-UA"/>
        </w:rPr>
        <w:t xml:space="preserve"> часові</w:t>
      </w:r>
      <w:r w:rsidR="00404793" w:rsidRPr="00A960E9">
        <w:rPr>
          <w:rFonts w:ascii="Calibri" w:eastAsia="Times New Roman" w:hAnsi="Calibri" w:cs="Calibri"/>
          <w:sz w:val="24"/>
          <w:szCs w:val="24"/>
          <w:lang w:eastAsia="uk-UA"/>
        </w:rPr>
        <w:t xml:space="preserve"> інтервали</w:t>
      </w:r>
      <w:r w:rsidR="0009308A" w:rsidRPr="00A960E9">
        <w:rPr>
          <w:rFonts w:ascii="Calibri" w:eastAsia="Times New Roman" w:hAnsi="Calibri" w:cs="Calibri"/>
          <w:sz w:val="24"/>
          <w:szCs w:val="24"/>
          <w:lang w:eastAsia="uk-UA"/>
        </w:rPr>
        <w:t>. Запропонован</w:t>
      </w:r>
      <w:r w:rsidR="00F563E4" w:rsidRPr="00A960E9">
        <w:rPr>
          <w:rFonts w:ascii="Calibri" w:eastAsia="Times New Roman" w:hAnsi="Calibri" w:cs="Calibri"/>
          <w:sz w:val="24"/>
          <w:szCs w:val="24"/>
          <w:lang w:eastAsia="uk-UA"/>
        </w:rPr>
        <w:t>и</w:t>
      </w:r>
      <w:r w:rsidR="0009308A" w:rsidRPr="00A960E9">
        <w:rPr>
          <w:rFonts w:ascii="Calibri" w:eastAsia="Times New Roman" w:hAnsi="Calibri" w:cs="Calibri"/>
          <w:sz w:val="24"/>
          <w:szCs w:val="24"/>
          <w:lang w:eastAsia="uk-UA"/>
        </w:rPr>
        <w:t>й про</w:t>
      </w:r>
      <w:r w:rsidR="00F563E4" w:rsidRPr="00A960E9">
        <w:rPr>
          <w:rFonts w:ascii="Calibri" w:eastAsia="Times New Roman" w:hAnsi="Calibri" w:cs="Calibri"/>
          <w:sz w:val="24"/>
          <w:szCs w:val="24"/>
          <w:lang w:eastAsia="uk-UA"/>
        </w:rPr>
        <w:t>є</w:t>
      </w:r>
      <w:r w:rsidR="0009308A" w:rsidRPr="00A960E9">
        <w:rPr>
          <w:rFonts w:ascii="Calibri" w:eastAsia="Times New Roman" w:hAnsi="Calibri" w:cs="Calibri"/>
          <w:sz w:val="24"/>
          <w:szCs w:val="24"/>
          <w:lang w:eastAsia="uk-UA"/>
        </w:rPr>
        <w:t>кт має великі перспективи розповсюдження в Хмельницьк</w:t>
      </w:r>
      <w:r w:rsidR="00922150" w:rsidRPr="00A960E9">
        <w:rPr>
          <w:rFonts w:ascii="Calibri" w:eastAsia="Times New Roman" w:hAnsi="Calibri" w:cs="Calibri"/>
          <w:sz w:val="24"/>
          <w:szCs w:val="24"/>
          <w:lang w:eastAsia="uk-UA"/>
        </w:rPr>
        <w:t xml:space="preserve">ій області. </w:t>
      </w:r>
      <w:r w:rsidR="0009308A" w:rsidRPr="00A960E9">
        <w:rPr>
          <w:rFonts w:ascii="Calibri" w:eastAsia="Times New Roman" w:hAnsi="Calibri" w:cs="Calibri"/>
          <w:sz w:val="24"/>
          <w:szCs w:val="24"/>
          <w:lang w:eastAsia="uk-UA"/>
        </w:rPr>
        <w:t>Загальна встановлена потужність газових к</w:t>
      </w:r>
      <w:r w:rsidR="00922150" w:rsidRPr="00A960E9">
        <w:rPr>
          <w:rFonts w:ascii="Calibri" w:eastAsia="Times New Roman" w:hAnsi="Calibri" w:cs="Calibri"/>
          <w:sz w:val="24"/>
          <w:szCs w:val="24"/>
          <w:lang w:eastAsia="uk-UA"/>
        </w:rPr>
        <w:t xml:space="preserve">отлів в </w:t>
      </w:r>
      <w:r w:rsidR="0009308A" w:rsidRPr="00A960E9">
        <w:rPr>
          <w:rFonts w:ascii="Calibri" w:eastAsia="Times New Roman" w:hAnsi="Calibri" w:cs="Calibri"/>
          <w:sz w:val="24"/>
          <w:szCs w:val="24"/>
          <w:lang w:eastAsia="uk-UA"/>
        </w:rPr>
        <w:t>це</w:t>
      </w:r>
      <w:r w:rsidR="00922150" w:rsidRPr="00A960E9">
        <w:rPr>
          <w:rFonts w:ascii="Calibri" w:eastAsia="Times New Roman" w:hAnsi="Calibri" w:cs="Calibri"/>
          <w:sz w:val="24"/>
          <w:szCs w:val="24"/>
          <w:lang w:eastAsia="uk-UA"/>
        </w:rPr>
        <w:t xml:space="preserve">нтралізованому теплопостачанні </w:t>
      </w:r>
      <w:r w:rsidR="0009308A" w:rsidRPr="00A960E9">
        <w:rPr>
          <w:rFonts w:ascii="Calibri" w:eastAsia="Times New Roman" w:hAnsi="Calibri" w:cs="Calibri"/>
          <w:sz w:val="24"/>
          <w:szCs w:val="24"/>
          <w:lang w:eastAsia="uk-UA"/>
        </w:rPr>
        <w:t>(ЦТ) Хмельницької області складає 1244 МВт. Більша частина цих котлів (б</w:t>
      </w:r>
      <w:r w:rsidR="00922150" w:rsidRPr="00A960E9">
        <w:rPr>
          <w:rFonts w:ascii="Calibri" w:eastAsia="Times New Roman" w:hAnsi="Calibri" w:cs="Calibri"/>
          <w:sz w:val="24"/>
          <w:szCs w:val="24"/>
          <w:lang w:eastAsia="uk-UA"/>
        </w:rPr>
        <w:t xml:space="preserve">лизько </w:t>
      </w:r>
      <w:r w:rsidR="0009308A" w:rsidRPr="00A960E9">
        <w:rPr>
          <w:rFonts w:ascii="Calibri" w:eastAsia="Times New Roman" w:hAnsi="Calibri" w:cs="Calibri"/>
          <w:sz w:val="24"/>
          <w:szCs w:val="24"/>
          <w:lang w:eastAsia="uk-UA"/>
        </w:rPr>
        <w:t xml:space="preserve">80%) </w:t>
      </w:r>
      <w:r w:rsidR="00922150" w:rsidRPr="00A960E9">
        <w:rPr>
          <w:rFonts w:ascii="Calibri" w:eastAsia="Times New Roman" w:hAnsi="Calibri" w:cs="Calibri"/>
          <w:sz w:val="24"/>
          <w:szCs w:val="24"/>
          <w:lang w:eastAsia="uk-UA"/>
        </w:rPr>
        <w:t>з</w:t>
      </w:r>
      <w:r w:rsidR="0009308A" w:rsidRPr="00A960E9">
        <w:rPr>
          <w:rFonts w:ascii="Calibri" w:eastAsia="Times New Roman" w:hAnsi="Calibri" w:cs="Calibri"/>
          <w:sz w:val="24"/>
          <w:szCs w:val="24"/>
          <w:lang w:eastAsia="uk-UA"/>
        </w:rPr>
        <w:t xml:space="preserve"> термін</w:t>
      </w:r>
      <w:r w:rsidR="00BD7342" w:rsidRPr="00A960E9">
        <w:rPr>
          <w:rFonts w:ascii="Calibri" w:eastAsia="Times New Roman" w:hAnsi="Calibri" w:cs="Calibri"/>
          <w:sz w:val="24"/>
          <w:szCs w:val="24"/>
          <w:lang w:eastAsia="uk-UA"/>
        </w:rPr>
        <w:t xml:space="preserve">ом </w:t>
      </w:r>
      <w:r w:rsidR="0009308A" w:rsidRPr="00A960E9">
        <w:rPr>
          <w:rFonts w:ascii="Calibri" w:eastAsia="Times New Roman" w:hAnsi="Calibri" w:cs="Calibri"/>
          <w:sz w:val="24"/>
          <w:szCs w:val="24"/>
          <w:lang w:eastAsia="uk-UA"/>
        </w:rPr>
        <w:t xml:space="preserve">експлуатації </w:t>
      </w:r>
      <w:r w:rsidR="00381ECA" w:rsidRPr="00A960E9">
        <w:rPr>
          <w:rFonts w:ascii="Calibri" w:eastAsia="Times New Roman" w:hAnsi="Calibri" w:cs="Calibri"/>
          <w:sz w:val="24"/>
          <w:szCs w:val="24"/>
          <w:lang w:eastAsia="uk-UA"/>
        </w:rPr>
        <w:t>понад</w:t>
      </w:r>
      <w:r w:rsidR="0009308A" w:rsidRPr="00A960E9">
        <w:rPr>
          <w:rFonts w:ascii="Calibri" w:eastAsia="Times New Roman" w:hAnsi="Calibri" w:cs="Calibri"/>
          <w:sz w:val="24"/>
          <w:szCs w:val="24"/>
          <w:lang w:eastAsia="uk-UA"/>
        </w:rPr>
        <w:t xml:space="preserve"> 15 років має бути замін</w:t>
      </w:r>
      <w:r w:rsidR="00922150" w:rsidRPr="00A960E9">
        <w:rPr>
          <w:rFonts w:ascii="Calibri" w:eastAsia="Times New Roman" w:hAnsi="Calibri" w:cs="Calibri"/>
          <w:sz w:val="24"/>
          <w:szCs w:val="24"/>
          <w:lang w:eastAsia="uk-UA"/>
        </w:rPr>
        <w:t xml:space="preserve">ена на когенераційні установки. </w:t>
      </w:r>
      <w:r w:rsidR="0009308A" w:rsidRPr="00A960E9">
        <w:rPr>
          <w:rFonts w:ascii="Calibri" w:eastAsia="Times New Roman" w:hAnsi="Calibri" w:cs="Calibri"/>
          <w:sz w:val="24"/>
          <w:szCs w:val="24"/>
          <w:lang w:eastAsia="uk-UA"/>
        </w:rPr>
        <w:t>Спираючись на ці дані</w:t>
      </w:r>
      <w:r w:rsidR="00922150" w:rsidRPr="00A960E9">
        <w:rPr>
          <w:rFonts w:ascii="Calibri" w:eastAsia="Times New Roman" w:hAnsi="Calibri" w:cs="Calibri"/>
          <w:sz w:val="24"/>
          <w:szCs w:val="24"/>
          <w:lang w:eastAsia="uk-UA"/>
        </w:rPr>
        <w:t>,</w:t>
      </w:r>
      <w:r w:rsidR="0009308A" w:rsidRPr="00A960E9">
        <w:rPr>
          <w:rFonts w:ascii="Calibri" w:eastAsia="Times New Roman" w:hAnsi="Calibri" w:cs="Calibri"/>
          <w:sz w:val="24"/>
          <w:szCs w:val="24"/>
          <w:lang w:eastAsia="uk-UA"/>
        </w:rPr>
        <w:t xml:space="preserve"> потенціал впровадження</w:t>
      </w:r>
      <w:r w:rsidR="00922150" w:rsidRPr="00A960E9">
        <w:rPr>
          <w:rFonts w:ascii="Calibri" w:eastAsia="Times New Roman" w:hAnsi="Calibri" w:cs="Calibri"/>
          <w:sz w:val="24"/>
          <w:szCs w:val="24"/>
          <w:lang w:eastAsia="uk-UA"/>
        </w:rPr>
        <w:t xml:space="preserve"> </w:t>
      </w:r>
      <w:r w:rsidR="0009308A" w:rsidRPr="00A960E9">
        <w:rPr>
          <w:rFonts w:ascii="Calibri" w:eastAsia="Times New Roman" w:hAnsi="Calibri" w:cs="Calibri"/>
          <w:sz w:val="24"/>
          <w:szCs w:val="24"/>
          <w:lang w:eastAsia="uk-UA"/>
        </w:rPr>
        <w:t>запропонованого про</w:t>
      </w:r>
      <w:r w:rsidR="00922150" w:rsidRPr="00A960E9">
        <w:rPr>
          <w:rFonts w:ascii="Calibri" w:eastAsia="Times New Roman" w:hAnsi="Calibri" w:cs="Calibri"/>
          <w:sz w:val="24"/>
          <w:szCs w:val="24"/>
          <w:lang w:eastAsia="uk-UA"/>
        </w:rPr>
        <w:t xml:space="preserve">єкту у ЦТ  Хмельницької </w:t>
      </w:r>
      <w:r w:rsidR="0009308A" w:rsidRPr="00A960E9">
        <w:rPr>
          <w:rFonts w:ascii="Calibri" w:eastAsia="Times New Roman" w:hAnsi="Calibri" w:cs="Calibri"/>
          <w:sz w:val="24"/>
          <w:szCs w:val="24"/>
          <w:lang w:eastAsia="uk-UA"/>
        </w:rPr>
        <w:t>області можливо оцінити величиною не менш 300</w:t>
      </w:r>
      <w:r w:rsidR="00922150" w:rsidRPr="00A960E9">
        <w:rPr>
          <w:rFonts w:ascii="Calibri" w:eastAsia="Times New Roman" w:hAnsi="Calibri" w:cs="Calibri"/>
          <w:sz w:val="24"/>
          <w:szCs w:val="24"/>
          <w:lang w:eastAsia="uk-UA"/>
        </w:rPr>
        <w:t xml:space="preserve"> – </w:t>
      </w:r>
      <w:r w:rsidR="0009308A" w:rsidRPr="00A960E9">
        <w:rPr>
          <w:rFonts w:ascii="Calibri" w:eastAsia="Times New Roman" w:hAnsi="Calibri" w:cs="Calibri"/>
          <w:sz w:val="24"/>
          <w:szCs w:val="24"/>
          <w:lang w:eastAsia="uk-UA"/>
        </w:rPr>
        <w:t>500 МВт.</w:t>
      </w:r>
    </w:p>
    <w:p w14:paraId="63E3F0E9" w14:textId="58F699CF" w:rsidR="00086843" w:rsidRPr="00A960E9" w:rsidRDefault="00086843" w:rsidP="0008684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w:t>
      </w:r>
      <w:r w:rsidR="0092215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 </w:t>
      </w:r>
      <w:r w:rsidRPr="00A960E9">
        <w:rPr>
          <w:rFonts w:ascii="Calibri" w:eastAsia="Times New Roman" w:hAnsi="Calibri" w:cs="Calibri"/>
          <w:b/>
          <w:bCs/>
          <w:sz w:val="24"/>
          <w:szCs w:val="24"/>
          <w:lang w:eastAsia="uk-UA"/>
        </w:rPr>
        <w:t>«Підвищення енергетичної ефективності та стійкості системи во</w:t>
      </w:r>
      <w:r w:rsidR="00922150" w:rsidRPr="00A960E9">
        <w:rPr>
          <w:rFonts w:ascii="Calibri" w:eastAsia="Times New Roman" w:hAnsi="Calibri" w:cs="Calibri"/>
          <w:b/>
          <w:bCs/>
          <w:sz w:val="24"/>
          <w:szCs w:val="24"/>
          <w:lang w:eastAsia="uk-UA"/>
        </w:rPr>
        <w:t>допостачання та водовідведення міста Дунаївці»</w:t>
      </w:r>
      <w:r w:rsidR="00922150" w:rsidRPr="00A960E9">
        <w:rPr>
          <w:rFonts w:ascii="Calibri" w:eastAsia="Times New Roman" w:hAnsi="Calibri" w:cs="Calibri"/>
          <w:sz w:val="24"/>
          <w:szCs w:val="24"/>
          <w:lang w:eastAsia="uk-UA"/>
        </w:rPr>
        <w:t xml:space="preserve"> є </w:t>
      </w:r>
      <w:r w:rsidR="00BD19C2" w:rsidRPr="00A960E9">
        <w:rPr>
          <w:rFonts w:ascii="Calibri" w:eastAsia="Times New Roman" w:hAnsi="Calibri" w:cs="Calibri"/>
          <w:sz w:val="24"/>
          <w:szCs w:val="24"/>
          <w:lang w:eastAsia="uk-UA"/>
        </w:rPr>
        <w:t>мультиефективний</w:t>
      </w:r>
      <w:r w:rsidRPr="00A960E9">
        <w:rPr>
          <w:rFonts w:ascii="Calibri" w:eastAsia="Times New Roman" w:hAnsi="Calibri" w:cs="Calibri"/>
          <w:sz w:val="24"/>
          <w:szCs w:val="24"/>
          <w:lang w:eastAsia="uk-UA"/>
        </w:rPr>
        <w:t>. Очіку</w:t>
      </w:r>
      <w:r w:rsidR="0092215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ться</w:t>
      </w:r>
      <w:r w:rsidR="00922150"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що</w:t>
      </w:r>
      <w:r w:rsidR="002D66EB" w:rsidRPr="00A960E9">
        <w:rPr>
          <w:rFonts w:ascii="Calibri" w:eastAsia="Times New Roman" w:hAnsi="Calibri" w:cs="Calibri"/>
          <w:sz w:val="24"/>
          <w:szCs w:val="24"/>
          <w:lang w:eastAsia="uk-UA"/>
        </w:rPr>
        <w:t xml:space="preserve"> завдяки </w:t>
      </w:r>
      <w:r w:rsidRPr="00A960E9">
        <w:rPr>
          <w:rFonts w:ascii="Calibri" w:eastAsia="Times New Roman" w:hAnsi="Calibri" w:cs="Calibri"/>
          <w:sz w:val="24"/>
          <w:szCs w:val="24"/>
          <w:lang w:eastAsia="uk-UA"/>
        </w:rPr>
        <w:t>реалізації цього про</w:t>
      </w:r>
      <w:r w:rsidR="0092215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одночасно досягаються декілька корисних результатів, а саме: </w:t>
      </w:r>
    </w:p>
    <w:p w14:paraId="3A9DF7A2" w14:textId="6C70DB69" w:rsidR="00086843" w:rsidRPr="00A960E9" w:rsidRDefault="00922150" w:rsidP="0092215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086843" w:rsidRPr="00A960E9">
        <w:rPr>
          <w:rFonts w:ascii="Calibri" w:eastAsia="Times New Roman" w:hAnsi="Calibri" w:cs="Calibri"/>
          <w:sz w:val="24"/>
          <w:szCs w:val="24"/>
          <w:lang w:eastAsia="uk-UA"/>
        </w:rPr>
        <w:t>абезпечення населення та інших споживачів фінансово доступною послугою централ</w:t>
      </w:r>
      <w:r w:rsidRPr="00A960E9">
        <w:rPr>
          <w:rFonts w:ascii="Calibri" w:eastAsia="Times New Roman" w:hAnsi="Calibri" w:cs="Calibri"/>
          <w:sz w:val="24"/>
          <w:szCs w:val="24"/>
          <w:lang w:eastAsia="uk-UA"/>
        </w:rPr>
        <w:t>ізован</w:t>
      </w:r>
      <w:r w:rsidR="00086843" w:rsidRPr="00A960E9">
        <w:rPr>
          <w:rFonts w:ascii="Calibri" w:eastAsia="Times New Roman" w:hAnsi="Calibri" w:cs="Calibri"/>
          <w:sz w:val="24"/>
          <w:szCs w:val="24"/>
          <w:lang w:eastAsia="uk-UA"/>
        </w:rPr>
        <w:t>ого водопостачання та водовідведення в умовах довгострокової тенденції зростання цін на електричну енергію, яка є вагомою складовою тарифу на водопостачання та водовідведення</w:t>
      </w:r>
      <w:r w:rsidRPr="00A960E9">
        <w:rPr>
          <w:rFonts w:ascii="Calibri" w:eastAsia="Times New Roman" w:hAnsi="Calibri" w:cs="Calibri"/>
          <w:sz w:val="24"/>
          <w:szCs w:val="24"/>
          <w:lang w:eastAsia="uk-UA"/>
        </w:rPr>
        <w:t>;</w:t>
      </w:r>
    </w:p>
    <w:p w14:paraId="5931C549" w14:textId="2762D7EA" w:rsidR="00086843" w:rsidRPr="00A960E9" w:rsidRDefault="00922150" w:rsidP="0092215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w:t>
      </w:r>
      <w:r w:rsidR="00086843" w:rsidRPr="00A960E9">
        <w:rPr>
          <w:rFonts w:ascii="Calibri" w:eastAsia="Times New Roman" w:hAnsi="Calibri" w:cs="Calibri"/>
          <w:sz w:val="24"/>
          <w:szCs w:val="24"/>
          <w:lang w:eastAsia="uk-UA"/>
        </w:rPr>
        <w:t>ідвищення стійкості системи водопостачання та водовідведення в умовах певної вірогідності тимчасового переривання електропостачання від РЕС</w:t>
      </w:r>
      <w:r w:rsidRPr="00A960E9">
        <w:rPr>
          <w:rFonts w:ascii="Calibri" w:eastAsia="Times New Roman" w:hAnsi="Calibri" w:cs="Calibri"/>
          <w:sz w:val="24"/>
          <w:szCs w:val="24"/>
          <w:lang w:eastAsia="uk-UA"/>
        </w:rPr>
        <w:t>;</w:t>
      </w:r>
    </w:p>
    <w:p w14:paraId="656A6DA4" w14:textId="440B696F" w:rsidR="00086843" w:rsidRPr="00A960E9" w:rsidRDefault="00922150" w:rsidP="0092215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086843" w:rsidRPr="00A960E9">
        <w:rPr>
          <w:rFonts w:ascii="Calibri" w:eastAsia="Times New Roman" w:hAnsi="Calibri" w:cs="Calibri"/>
          <w:sz w:val="24"/>
          <w:szCs w:val="24"/>
          <w:lang w:eastAsia="uk-UA"/>
        </w:rPr>
        <w:t>більшення частки</w:t>
      </w:r>
      <w:r w:rsidRPr="00A960E9">
        <w:rPr>
          <w:rFonts w:ascii="Calibri" w:eastAsia="Times New Roman" w:hAnsi="Calibri" w:cs="Calibri"/>
          <w:sz w:val="24"/>
          <w:szCs w:val="24"/>
          <w:lang w:eastAsia="uk-UA"/>
        </w:rPr>
        <w:t xml:space="preserve"> «зеленої» електричної енергії та відповідне</w:t>
      </w:r>
      <w:r w:rsidR="00086843" w:rsidRPr="00A960E9">
        <w:rPr>
          <w:rFonts w:ascii="Calibri" w:eastAsia="Times New Roman" w:hAnsi="Calibri" w:cs="Calibri"/>
          <w:sz w:val="24"/>
          <w:szCs w:val="24"/>
          <w:lang w:eastAsia="uk-UA"/>
        </w:rPr>
        <w:t xml:space="preserve"> заміщення в</w:t>
      </w:r>
      <w:r w:rsidRPr="00A960E9">
        <w:rPr>
          <w:rFonts w:ascii="Calibri" w:eastAsia="Times New Roman" w:hAnsi="Calibri" w:cs="Calibri"/>
          <w:sz w:val="24"/>
          <w:szCs w:val="24"/>
          <w:lang w:eastAsia="uk-UA"/>
        </w:rPr>
        <w:t xml:space="preserve">иробництва електричної енергії </w:t>
      </w:r>
      <w:r w:rsidR="00086843" w:rsidRPr="00A960E9">
        <w:rPr>
          <w:rFonts w:ascii="Calibri" w:eastAsia="Times New Roman" w:hAnsi="Calibri" w:cs="Calibri"/>
          <w:sz w:val="24"/>
          <w:szCs w:val="24"/>
          <w:lang w:eastAsia="uk-UA"/>
        </w:rPr>
        <w:t>з викопного палива</w:t>
      </w:r>
      <w:r w:rsidRPr="00A960E9">
        <w:rPr>
          <w:rFonts w:ascii="Calibri" w:eastAsia="Times New Roman" w:hAnsi="Calibri" w:cs="Calibri"/>
          <w:sz w:val="24"/>
          <w:szCs w:val="24"/>
          <w:lang w:eastAsia="uk-UA"/>
        </w:rPr>
        <w:t>;</w:t>
      </w:r>
    </w:p>
    <w:p w14:paraId="3EFD0A8A" w14:textId="1EB8B5FD" w:rsidR="00086843" w:rsidRPr="00A960E9" w:rsidRDefault="00922150" w:rsidP="0092215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E053A0" w:rsidRPr="00A960E9">
        <w:rPr>
          <w:rFonts w:ascii="Calibri" w:eastAsia="Times New Roman" w:hAnsi="Calibri" w:cs="Calibri"/>
          <w:sz w:val="24"/>
          <w:szCs w:val="24"/>
          <w:lang w:eastAsia="uk-UA"/>
        </w:rPr>
        <w:t>абезпечення підприємства більш</w:t>
      </w:r>
      <w:r w:rsidR="00086843" w:rsidRPr="00A960E9">
        <w:rPr>
          <w:rFonts w:ascii="Calibri" w:eastAsia="Times New Roman" w:hAnsi="Calibri" w:cs="Calibri"/>
          <w:sz w:val="24"/>
          <w:szCs w:val="24"/>
          <w:lang w:eastAsia="uk-UA"/>
        </w:rPr>
        <w:t xml:space="preserve"> дешевою тепловою енергі</w:t>
      </w:r>
      <w:r w:rsidR="00E053A0" w:rsidRPr="00A960E9">
        <w:rPr>
          <w:rFonts w:ascii="Calibri" w:eastAsia="Times New Roman" w:hAnsi="Calibri" w:cs="Calibri"/>
          <w:sz w:val="24"/>
          <w:szCs w:val="24"/>
          <w:lang w:eastAsia="uk-UA"/>
        </w:rPr>
        <w:t xml:space="preserve">єю для опалення </w:t>
      </w:r>
      <w:r w:rsidR="00086843" w:rsidRPr="00A960E9">
        <w:rPr>
          <w:rFonts w:ascii="Calibri" w:eastAsia="Times New Roman" w:hAnsi="Calibri" w:cs="Calibri"/>
          <w:sz w:val="24"/>
          <w:szCs w:val="24"/>
          <w:lang w:eastAsia="uk-UA"/>
        </w:rPr>
        <w:t>приміщень порівняно з тепловою енергі</w:t>
      </w:r>
      <w:r w:rsidR="00E053A0" w:rsidRPr="00A960E9">
        <w:rPr>
          <w:rFonts w:ascii="Calibri" w:eastAsia="Times New Roman" w:hAnsi="Calibri" w:cs="Calibri"/>
          <w:sz w:val="24"/>
          <w:szCs w:val="24"/>
          <w:lang w:eastAsia="uk-UA"/>
        </w:rPr>
        <w:t>є</w:t>
      </w:r>
      <w:r w:rsidR="00086843" w:rsidRPr="00A960E9">
        <w:rPr>
          <w:rFonts w:ascii="Calibri" w:eastAsia="Times New Roman" w:hAnsi="Calibri" w:cs="Calibri"/>
          <w:sz w:val="24"/>
          <w:szCs w:val="24"/>
          <w:lang w:eastAsia="uk-UA"/>
        </w:rPr>
        <w:t>ю від традиційних газових водогрійних котлів</w:t>
      </w:r>
      <w:r w:rsidR="00E053A0" w:rsidRPr="00A960E9">
        <w:rPr>
          <w:rFonts w:ascii="Calibri" w:eastAsia="Times New Roman" w:hAnsi="Calibri" w:cs="Calibri"/>
          <w:sz w:val="24"/>
          <w:szCs w:val="24"/>
          <w:lang w:eastAsia="uk-UA"/>
        </w:rPr>
        <w:t>.</w:t>
      </w:r>
      <w:r w:rsidR="00086843" w:rsidRPr="00A960E9">
        <w:rPr>
          <w:rFonts w:ascii="Calibri" w:eastAsia="Times New Roman" w:hAnsi="Calibri" w:cs="Calibri"/>
          <w:sz w:val="24"/>
          <w:szCs w:val="24"/>
          <w:lang w:eastAsia="uk-UA"/>
        </w:rPr>
        <w:t xml:space="preserve"> </w:t>
      </w:r>
    </w:p>
    <w:p w14:paraId="1B372792" w14:textId="5ACB081C" w:rsidR="00042CC2" w:rsidRPr="00A960E9" w:rsidRDefault="00487CB3" w:rsidP="00E053A0">
      <w:pPr>
        <w:spacing w:after="80" w:line="240" w:lineRule="auto"/>
        <w:ind w:firstLine="709"/>
        <w:jc w:val="both"/>
        <w:rPr>
          <w:rFonts w:ascii="Calibri" w:hAnsi="Calibri" w:cs="Times New Roman"/>
          <w:sz w:val="24"/>
          <w:szCs w:val="24"/>
        </w:rPr>
      </w:pPr>
      <w:r w:rsidRPr="00A960E9">
        <w:rPr>
          <w:rFonts w:ascii="Calibri" w:eastAsia="Times New Roman" w:hAnsi="Calibri" w:cs="Calibri"/>
          <w:sz w:val="24"/>
          <w:szCs w:val="24"/>
          <w:lang w:eastAsia="uk-UA"/>
        </w:rPr>
        <w:t xml:space="preserve">Концепція мікрогрід відома вже багато років, але зараз в Україні вона є особливо актуальна </w:t>
      </w:r>
      <w:r w:rsidR="00E053A0" w:rsidRPr="00A960E9">
        <w:rPr>
          <w:rFonts w:ascii="Calibri" w:eastAsia="Times New Roman" w:hAnsi="Calibri" w:cs="Calibri"/>
          <w:sz w:val="24"/>
          <w:szCs w:val="24"/>
          <w:lang w:eastAsia="uk-UA"/>
        </w:rPr>
        <w:t xml:space="preserve">через </w:t>
      </w:r>
      <w:r w:rsidRPr="00A960E9">
        <w:rPr>
          <w:rFonts w:ascii="Calibri" w:eastAsia="Times New Roman" w:hAnsi="Calibri" w:cs="Calibri"/>
          <w:sz w:val="24"/>
          <w:szCs w:val="24"/>
          <w:lang w:eastAsia="uk-UA"/>
        </w:rPr>
        <w:t>велик</w:t>
      </w:r>
      <w:r w:rsidR="00E053A0" w:rsidRPr="00A960E9">
        <w:rPr>
          <w:rFonts w:ascii="Calibri" w:eastAsia="Times New Roman" w:hAnsi="Calibri" w:cs="Calibri"/>
          <w:sz w:val="24"/>
          <w:szCs w:val="24"/>
          <w:lang w:eastAsia="uk-UA"/>
        </w:rPr>
        <w:t>ий</w:t>
      </w:r>
      <w:r w:rsidRPr="00A960E9">
        <w:rPr>
          <w:rFonts w:ascii="Calibri" w:eastAsia="Times New Roman" w:hAnsi="Calibri" w:cs="Calibri"/>
          <w:sz w:val="24"/>
          <w:szCs w:val="24"/>
          <w:lang w:eastAsia="uk-UA"/>
        </w:rPr>
        <w:t xml:space="preserve"> ризик відключення електричного живлення від ОЕС, а також у зв’язку зі швидким розвитком ВДЕ, зокрема у Хмельницької області. У Хмельницькому національному університеті розпочато про</w:t>
      </w:r>
      <w:r w:rsidR="00E053A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 </w:t>
      </w:r>
      <w:r w:rsidRPr="00A960E9">
        <w:rPr>
          <w:rFonts w:ascii="Calibri" w:eastAsia="Times New Roman" w:hAnsi="Calibri" w:cs="Calibri"/>
          <w:b/>
          <w:bCs/>
          <w:sz w:val="24"/>
          <w:szCs w:val="24"/>
          <w:lang w:eastAsia="uk-UA"/>
        </w:rPr>
        <w:t>створення мікрогрід у студентському містечку</w:t>
      </w:r>
      <w:r w:rsidR="00E053A0" w:rsidRPr="00A960E9">
        <w:rPr>
          <w:rFonts w:ascii="Calibri" w:eastAsia="Times New Roman" w:hAnsi="Calibri" w:cs="Calibri"/>
          <w:b/>
          <w:bCs/>
          <w:sz w:val="24"/>
          <w:szCs w:val="24"/>
          <w:lang w:eastAsia="uk-UA"/>
        </w:rPr>
        <w:t>,</w:t>
      </w:r>
      <w:r w:rsidRPr="00A960E9">
        <w:rPr>
          <w:rFonts w:ascii="Calibri" w:eastAsia="Times New Roman" w:hAnsi="Calibri" w:cs="Calibri"/>
          <w:sz w:val="24"/>
          <w:szCs w:val="24"/>
          <w:lang w:eastAsia="uk-UA"/>
        </w:rPr>
        <w:t xml:space="preserve"> </w:t>
      </w:r>
      <w:r w:rsidR="00CC5B59" w:rsidRPr="00A960E9">
        <w:rPr>
          <w:rFonts w:ascii="Calibri" w:hAnsi="Calibri" w:cs="Times New Roman"/>
          <w:sz w:val="24"/>
          <w:szCs w:val="24"/>
        </w:rPr>
        <w:t>компактн</w:t>
      </w:r>
      <w:r w:rsidR="00B52168">
        <w:rPr>
          <w:rFonts w:ascii="Calibri" w:hAnsi="Calibri" w:cs="Times New Roman"/>
          <w:sz w:val="24"/>
          <w:szCs w:val="24"/>
        </w:rPr>
        <w:t>о</w:t>
      </w:r>
      <w:r w:rsidRPr="00A960E9">
        <w:rPr>
          <w:rFonts w:ascii="Calibri" w:hAnsi="Calibri" w:cs="Times New Roman"/>
          <w:sz w:val="24"/>
          <w:szCs w:val="24"/>
        </w:rPr>
        <w:t xml:space="preserve"> </w:t>
      </w:r>
      <w:r w:rsidR="00E053A0" w:rsidRPr="00A960E9">
        <w:rPr>
          <w:rFonts w:ascii="Calibri" w:hAnsi="Calibri" w:cs="Times New Roman"/>
          <w:sz w:val="24"/>
          <w:szCs w:val="24"/>
        </w:rPr>
        <w:t>розташовано</w:t>
      </w:r>
      <w:r w:rsidR="00B52168">
        <w:rPr>
          <w:rFonts w:ascii="Calibri" w:hAnsi="Calibri" w:cs="Times New Roman"/>
          <w:sz w:val="24"/>
          <w:szCs w:val="24"/>
        </w:rPr>
        <w:t>го</w:t>
      </w:r>
      <w:r w:rsidR="00E053A0" w:rsidRPr="00A960E9">
        <w:rPr>
          <w:rFonts w:ascii="Calibri" w:hAnsi="Calibri" w:cs="Times New Roman"/>
          <w:sz w:val="24"/>
          <w:szCs w:val="24"/>
        </w:rPr>
        <w:t xml:space="preserve"> </w:t>
      </w:r>
      <w:r w:rsidRPr="00A960E9">
        <w:rPr>
          <w:rFonts w:ascii="Calibri" w:hAnsi="Calibri" w:cs="Times New Roman"/>
          <w:sz w:val="24"/>
          <w:szCs w:val="24"/>
        </w:rPr>
        <w:t xml:space="preserve">в південно-західному мікрорайоні міста Хмельницького. </w:t>
      </w:r>
      <w:r w:rsidR="00E053A0" w:rsidRPr="00A960E9">
        <w:rPr>
          <w:rFonts w:ascii="Calibri" w:hAnsi="Calibri" w:cs="Times New Roman"/>
          <w:sz w:val="24"/>
          <w:szCs w:val="24"/>
        </w:rPr>
        <w:t xml:space="preserve">На дахах </w:t>
      </w:r>
      <w:r w:rsidR="00381ECA" w:rsidRPr="00A960E9">
        <w:rPr>
          <w:rFonts w:ascii="Calibri" w:hAnsi="Calibri" w:cs="Times New Roman"/>
          <w:sz w:val="24"/>
          <w:szCs w:val="24"/>
        </w:rPr>
        <w:t xml:space="preserve">навчальних </w:t>
      </w:r>
      <w:r w:rsidR="004E674E" w:rsidRPr="00A960E9">
        <w:rPr>
          <w:rFonts w:ascii="Calibri" w:hAnsi="Calibri" w:cs="Times New Roman"/>
          <w:sz w:val="24"/>
          <w:szCs w:val="24"/>
        </w:rPr>
        <w:t>корпусів вже побудові СЕС загально</w:t>
      </w:r>
      <w:r w:rsidR="00E053A0" w:rsidRPr="00A960E9">
        <w:rPr>
          <w:rFonts w:ascii="Calibri" w:hAnsi="Calibri" w:cs="Times New Roman"/>
          <w:sz w:val="24"/>
          <w:szCs w:val="24"/>
        </w:rPr>
        <w:t xml:space="preserve">ю </w:t>
      </w:r>
      <w:r w:rsidR="004E674E" w:rsidRPr="00A960E9">
        <w:rPr>
          <w:rFonts w:ascii="Calibri" w:hAnsi="Calibri" w:cs="Times New Roman"/>
          <w:sz w:val="24"/>
          <w:szCs w:val="24"/>
        </w:rPr>
        <w:t>встановлено</w:t>
      </w:r>
      <w:r w:rsidR="00E053A0" w:rsidRPr="00A960E9">
        <w:rPr>
          <w:rFonts w:ascii="Calibri" w:hAnsi="Calibri" w:cs="Times New Roman"/>
          <w:sz w:val="24"/>
          <w:szCs w:val="24"/>
        </w:rPr>
        <w:t>ю</w:t>
      </w:r>
      <w:r w:rsidR="004E674E" w:rsidRPr="00A960E9">
        <w:rPr>
          <w:rFonts w:ascii="Calibri" w:hAnsi="Calibri" w:cs="Times New Roman"/>
          <w:sz w:val="24"/>
          <w:szCs w:val="24"/>
        </w:rPr>
        <w:t xml:space="preserve"> </w:t>
      </w:r>
      <w:r w:rsidR="00CC5B59" w:rsidRPr="00A960E9">
        <w:rPr>
          <w:rFonts w:ascii="Calibri" w:hAnsi="Calibri" w:cs="Times New Roman"/>
          <w:sz w:val="24"/>
          <w:szCs w:val="24"/>
        </w:rPr>
        <w:t>потужністю</w:t>
      </w:r>
      <w:r w:rsidR="004E674E" w:rsidRPr="00A960E9">
        <w:rPr>
          <w:rFonts w:ascii="Calibri" w:hAnsi="Calibri" w:cs="Times New Roman"/>
          <w:sz w:val="24"/>
          <w:szCs w:val="24"/>
        </w:rPr>
        <w:t xml:space="preserve"> 500 кВт, при </w:t>
      </w:r>
      <w:r w:rsidR="00CC5B59" w:rsidRPr="00A960E9">
        <w:rPr>
          <w:rFonts w:ascii="Calibri" w:hAnsi="Calibri" w:cs="Times New Roman"/>
          <w:sz w:val="24"/>
          <w:szCs w:val="24"/>
        </w:rPr>
        <w:t>підтримці</w:t>
      </w:r>
      <w:r w:rsidR="00E053A0" w:rsidRPr="00A960E9">
        <w:rPr>
          <w:rFonts w:ascii="Calibri" w:hAnsi="Calibri" w:cs="Times New Roman"/>
          <w:sz w:val="24"/>
          <w:szCs w:val="24"/>
        </w:rPr>
        <w:t xml:space="preserve"> </w:t>
      </w:r>
      <w:r w:rsidR="004E674E" w:rsidRPr="00A960E9">
        <w:rPr>
          <w:rFonts w:ascii="Calibri" w:hAnsi="Calibri" w:cs="Times New Roman"/>
          <w:sz w:val="24"/>
          <w:szCs w:val="24"/>
        </w:rPr>
        <w:t xml:space="preserve">ESP USAID </w:t>
      </w:r>
      <w:r w:rsidR="00CC5B59" w:rsidRPr="00A960E9">
        <w:rPr>
          <w:rFonts w:ascii="Calibri" w:hAnsi="Calibri" w:cs="Times New Roman"/>
          <w:sz w:val="24"/>
          <w:szCs w:val="24"/>
        </w:rPr>
        <w:t>встановлюється</w:t>
      </w:r>
      <w:r w:rsidR="004E674E" w:rsidRPr="00A960E9">
        <w:rPr>
          <w:rFonts w:ascii="Calibri" w:hAnsi="Calibri" w:cs="Times New Roman"/>
          <w:sz w:val="24"/>
          <w:szCs w:val="24"/>
        </w:rPr>
        <w:t xml:space="preserve"> когенераційна установка </w:t>
      </w:r>
      <w:r w:rsidR="00CC5B59" w:rsidRPr="00A960E9">
        <w:rPr>
          <w:rFonts w:ascii="Calibri" w:hAnsi="Calibri" w:cs="Times New Roman"/>
          <w:sz w:val="24"/>
          <w:szCs w:val="24"/>
        </w:rPr>
        <w:t>потужністю</w:t>
      </w:r>
      <w:r w:rsidR="004E674E" w:rsidRPr="00A960E9">
        <w:rPr>
          <w:rFonts w:ascii="Calibri" w:hAnsi="Calibri" w:cs="Times New Roman"/>
          <w:sz w:val="24"/>
          <w:szCs w:val="24"/>
        </w:rPr>
        <w:t xml:space="preserve"> 140 кВт</w:t>
      </w:r>
      <w:r w:rsidR="00CC5B59" w:rsidRPr="00A960E9">
        <w:rPr>
          <w:rFonts w:ascii="Calibri" w:hAnsi="Calibri" w:cs="Times New Roman"/>
          <w:sz w:val="24"/>
          <w:szCs w:val="24"/>
        </w:rPr>
        <w:t xml:space="preserve">, наявна власна котельня потужністю 2900 кВт та </w:t>
      </w:r>
      <w:r w:rsidR="00F94C08" w:rsidRPr="00A960E9">
        <w:rPr>
          <w:rFonts w:ascii="Calibri" w:hAnsi="Calibri" w:cs="Times New Roman"/>
          <w:sz w:val="24"/>
          <w:szCs w:val="24"/>
        </w:rPr>
        <w:t>дизельні</w:t>
      </w:r>
      <w:r w:rsidR="00CC5B59" w:rsidRPr="00A960E9">
        <w:rPr>
          <w:rFonts w:ascii="Calibri" w:hAnsi="Calibri" w:cs="Times New Roman"/>
          <w:sz w:val="24"/>
          <w:szCs w:val="24"/>
        </w:rPr>
        <w:t xml:space="preserve"> електростанції</w:t>
      </w:r>
      <w:r w:rsidR="0057475F" w:rsidRPr="00A960E9">
        <w:rPr>
          <w:rFonts w:ascii="Calibri" w:hAnsi="Calibri" w:cs="Times New Roman"/>
          <w:sz w:val="24"/>
          <w:szCs w:val="24"/>
        </w:rPr>
        <w:t xml:space="preserve"> (ДЕС) </w:t>
      </w:r>
      <w:r w:rsidR="00CC5B59" w:rsidRPr="00A960E9">
        <w:rPr>
          <w:rFonts w:ascii="Calibri" w:hAnsi="Calibri" w:cs="Times New Roman"/>
          <w:sz w:val="24"/>
          <w:szCs w:val="24"/>
        </w:rPr>
        <w:t xml:space="preserve">потужністю 100 кВт. Для управління електропостачанням ХНУ є диспетчерський пункт сонячних електростанцій з АСКОЕ. </w:t>
      </w:r>
      <w:r w:rsidR="00042CC2" w:rsidRPr="00A960E9">
        <w:rPr>
          <w:rFonts w:ascii="Calibri" w:hAnsi="Calibri" w:cs="Times New Roman"/>
          <w:sz w:val="24"/>
          <w:szCs w:val="24"/>
        </w:rPr>
        <w:t>Однак існуюча схема електропостачання ХНУ в умовах частих та тривалих вимкнень електроенергії не забезпечує об'єкти критичної інфраструктури електроенергією (котельня, укриття ЦО, серверні, охоронна та пожежна сигналізація, комп'ютерний зв'язок, інтернет тощо).</w:t>
      </w:r>
      <w:r w:rsidR="00F94C08" w:rsidRPr="00A960E9">
        <w:rPr>
          <w:rFonts w:ascii="Calibri" w:hAnsi="Calibri" w:cs="Times New Roman"/>
          <w:sz w:val="24"/>
          <w:szCs w:val="24"/>
        </w:rPr>
        <w:t xml:space="preserve"> Метою запропонованого про</w:t>
      </w:r>
      <w:r w:rsidR="00E053A0" w:rsidRPr="00A960E9">
        <w:rPr>
          <w:rFonts w:ascii="Calibri" w:hAnsi="Calibri" w:cs="Times New Roman"/>
          <w:sz w:val="24"/>
          <w:szCs w:val="24"/>
        </w:rPr>
        <w:t>є</w:t>
      </w:r>
      <w:r w:rsidR="00F94C08" w:rsidRPr="00A960E9">
        <w:rPr>
          <w:rFonts w:ascii="Calibri" w:hAnsi="Calibri" w:cs="Times New Roman"/>
          <w:sz w:val="24"/>
          <w:szCs w:val="24"/>
        </w:rPr>
        <w:t>кту є:</w:t>
      </w:r>
    </w:p>
    <w:p w14:paraId="6090E5D1" w14:textId="0BD8E727"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F94C08" w:rsidRPr="00A960E9">
        <w:rPr>
          <w:rFonts w:ascii="Calibri" w:eastAsia="Times New Roman" w:hAnsi="Calibri" w:cs="Calibri"/>
          <w:sz w:val="24"/>
          <w:szCs w:val="24"/>
          <w:lang w:eastAsia="uk-UA"/>
        </w:rPr>
        <w:t xml:space="preserve">абезпечення енергонезалежності університету </w:t>
      </w:r>
      <w:r w:rsidR="002D66EB" w:rsidRPr="00A960E9">
        <w:rPr>
          <w:rFonts w:ascii="Calibri" w:eastAsia="Times New Roman" w:hAnsi="Calibri" w:cs="Calibri"/>
          <w:sz w:val="24"/>
          <w:szCs w:val="24"/>
          <w:lang w:eastAsia="uk-UA"/>
        </w:rPr>
        <w:t>шляхом</w:t>
      </w:r>
      <w:r w:rsidR="00F94C08" w:rsidRPr="00A960E9">
        <w:rPr>
          <w:rFonts w:ascii="Calibri" w:eastAsia="Times New Roman" w:hAnsi="Calibri" w:cs="Calibri"/>
          <w:sz w:val="24"/>
          <w:szCs w:val="24"/>
          <w:lang w:eastAsia="uk-UA"/>
        </w:rPr>
        <w:t xml:space="preserve"> створення автономних систем електро- та теплопостачання, та інтег</w:t>
      </w:r>
      <w:r w:rsidR="002E415A" w:rsidRPr="00A960E9">
        <w:rPr>
          <w:rFonts w:ascii="Calibri" w:eastAsia="Times New Roman" w:hAnsi="Calibri" w:cs="Calibri"/>
          <w:sz w:val="24"/>
          <w:szCs w:val="24"/>
          <w:lang w:eastAsia="uk-UA"/>
        </w:rPr>
        <w:t>рації їх в інтелектуальну мікро</w:t>
      </w:r>
      <w:r w:rsidR="00F94C08" w:rsidRPr="00A960E9">
        <w:rPr>
          <w:rFonts w:ascii="Calibri" w:eastAsia="Times New Roman" w:hAnsi="Calibri" w:cs="Calibri"/>
          <w:sz w:val="24"/>
          <w:szCs w:val="24"/>
          <w:lang w:eastAsia="uk-UA"/>
        </w:rPr>
        <w:t>енергосистему (мікрогрід);</w:t>
      </w:r>
    </w:p>
    <w:p w14:paraId="31CD6815" w14:textId="3B88836C"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F94C08" w:rsidRPr="00A960E9">
        <w:rPr>
          <w:rFonts w:ascii="Calibri" w:eastAsia="Times New Roman" w:hAnsi="Calibri" w:cs="Calibri"/>
          <w:sz w:val="24"/>
          <w:szCs w:val="24"/>
          <w:lang w:eastAsia="uk-UA"/>
        </w:rPr>
        <w:t>абезпечення споживачів критичної інфраструктури університету електроенергією під час вимкнень її в енергосистемі в острівному режимі;</w:t>
      </w:r>
    </w:p>
    <w:p w14:paraId="301EA959" w14:textId="05458832"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w:t>
      </w:r>
      <w:r w:rsidR="00F94C08" w:rsidRPr="00A960E9">
        <w:rPr>
          <w:rFonts w:ascii="Calibri" w:eastAsia="Times New Roman" w:hAnsi="Calibri" w:cs="Calibri"/>
          <w:sz w:val="24"/>
          <w:szCs w:val="24"/>
          <w:lang w:eastAsia="uk-UA"/>
        </w:rPr>
        <w:t>творення комбінованих систем генерації тепла та електроенергії;</w:t>
      </w:r>
    </w:p>
    <w:p w14:paraId="23538C42" w14:textId="49B89046"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w:t>
      </w:r>
      <w:r w:rsidR="00381ECA" w:rsidRPr="00A960E9">
        <w:rPr>
          <w:rFonts w:ascii="Calibri" w:eastAsia="Times New Roman" w:hAnsi="Calibri" w:cs="Calibri"/>
          <w:sz w:val="24"/>
          <w:szCs w:val="24"/>
          <w:lang w:eastAsia="uk-UA"/>
        </w:rPr>
        <w:t>икористання маневров</w:t>
      </w:r>
      <w:r w:rsidR="00F94C08" w:rsidRPr="00A960E9">
        <w:rPr>
          <w:rFonts w:ascii="Calibri" w:eastAsia="Times New Roman" w:hAnsi="Calibri" w:cs="Calibri"/>
          <w:sz w:val="24"/>
          <w:szCs w:val="24"/>
          <w:lang w:eastAsia="uk-UA"/>
        </w:rPr>
        <w:t xml:space="preserve">их потужностей накопичувачів електроенергії (НЕЕ) та КГУ для вирівнювання добових графіків навантаження, максимального використання енергії СЕС, балансування потужності </w:t>
      </w:r>
      <w:r w:rsidR="00381ECA" w:rsidRPr="00A960E9">
        <w:rPr>
          <w:rFonts w:ascii="Calibri" w:eastAsia="Times New Roman" w:hAnsi="Calibri" w:cs="Calibri"/>
          <w:sz w:val="24"/>
          <w:szCs w:val="24"/>
          <w:lang w:eastAsia="uk-UA"/>
        </w:rPr>
        <w:t xml:space="preserve">та </w:t>
      </w:r>
      <w:r w:rsidR="00F94C08" w:rsidRPr="00A960E9">
        <w:rPr>
          <w:rFonts w:ascii="Calibri" w:eastAsia="Times New Roman" w:hAnsi="Calibri" w:cs="Calibri"/>
          <w:sz w:val="24"/>
          <w:szCs w:val="24"/>
          <w:lang w:eastAsia="uk-UA"/>
        </w:rPr>
        <w:t>регулювання частоти в мікрогрід;</w:t>
      </w:r>
    </w:p>
    <w:p w14:paraId="5BA844DF" w14:textId="24DCE5AE"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w:t>
      </w:r>
      <w:r w:rsidR="00F94C08" w:rsidRPr="00A960E9">
        <w:rPr>
          <w:rFonts w:ascii="Calibri" w:eastAsia="Times New Roman" w:hAnsi="Calibri" w:cs="Calibri"/>
          <w:sz w:val="24"/>
          <w:szCs w:val="24"/>
          <w:lang w:eastAsia="uk-UA"/>
        </w:rPr>
        <w:t xml:space="preserve">ниження </w:t>
      </w:r>
      <w:r w:rsidRPr="00A960E9">
        <w:rPr>
          <w:rFonts w:ascii="Calibri" w:eastAsia="Times New Roman" w:hAnsi="Calibri" w:cs="Calibri"/>
          <w:sz w:val="24"/>
          <w:szCs w:val="24"/>
          <w:lang w:eastAsia="uk-UA"/>
        </w:rPr>
        <w:t>ви</w:t>
      </w:r>
      <w:r w:rsidR="00F94C08" w:rsidRPr="00A960E9">
        <w:rPr>
          <w:rFonts w:ascii="Calibri" w:eastAsia="Times New Roman" w:hAnsi="Calibri" w:cs="Calibri"/>
          <w:sz w:val="24"/>
          <w:szCs w:val="24"/>
          <w:lang w:eastAsia="uk-UA"/>
        </w:rPr>
        <w:t xml:space="preserve">трат на </w:t>
      </w:r>
      <w:r w:rsidRPr="00A960E9">
        <w:rPr>
          <w:rFonts w:ascii="Calibri" w:eastAsia="Times New Roman" w:hAnsi="Calibri" w:cs="Calibri"/>
          <w:sz w:val="24"/>
          <w:szCs w:val="24"/>
          <w:lang w:eastAsia="uk-UA"/>
        </w:rPr>
        <w:t>енергозабезпечення університету;</w:t>
      </w:r>
    </w:p>
    <w:p w14:paraId="0878AF09" w14:textId="208EC9CA" w:rsidR="00F94C08" w:rsidRPr="00A960E9" w:rsidRDefault="00E053A0" w:rsidP="00E053A0">
      <w:pPr>
        <w:pStyle w:val="a9"/>
        <w:numPr>
          <w:ilvl w:val="0"/>
          <w:numId w:val="50"/>
        </w:numPr>
        <w:spacing w:after="80" w:line="240" w:lineRule="auto"/>
        <w:ind w:left="1066" w:hanging="357"/>
        <w:contextualSpacing w:val="0"/>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І</w:t>
      </w:r>
      <w:r w:rsidR="00F94C08" w:rsidRPr="00A960E9">
        <w:rPr>
          <w:rFonts w:ascii="Calibri" w:eastAsia="Times New Roman" w:hAnsi="Calibri" w:cs="Calibri"/>
          <w:sz w:val="24"/>
          <w:szCs w:val="24"/>
          <w:lang w:eastAsia="uk-UA"/>
        </w:rPr>
        <w:t>нші цілі</w:t>
      </w:r>
      <w:r w:rsidRPr="00A960E9">
        <w:rPr>
          <w:rFonts w:ascii="Calibri" w:eastAsia="Times New Roman" w:hAnsi="Calibri" w:cs="Calibri"/>
          <w:sz w:val="24"/>
          <w:szCs w:val="24"/>
          <w:lang w:eastAsia="uk-UA"/>
        </w:rPr>
        <w:t>.</w:t>
      </w:r>
    </w:p>
    <w:p w14:paraId="2981D8B7" w14:textId="6C9349DB" w:rsidR="0057475F" w:rsidRPr="00A960E9" w:rsidRDefault="00D82536" w:rsidP="00E053A0">
      <w:pPr>
        <w:spacing w:after="80" w:line="240" w:lineRule="auto"/>
        <w:ind w:firstLine="709"/>
        <w:jc w:val="both"/>
        <w:rPr>
          <w:rFonts w:ascii="Calibri" w:hAnsi="Calibri" w:cs="Times New Roman"/>
          <w:sz w:val="24"/>
          <w:szCs w:val="24"/>
        </w:rPr>
      </w:pPr>
      <w:r w:rsidRPr="00A960E9">
        <w:rPr>
          <w:rFonts w:ascii="Calibri" w:hAnsi="Calibri" w:cs="Times New Roman"/>
          <w:sz w:val="24"/>
          <w:szCs w:val="24"/>
        </w:rPr>
        <w:t xml:space="preserve">Планується, що ці цілі будуть досягнути </w:t>
      </w:r>
      <w:r w:rsidR="002D66EB" w:rsidRPr="00A960E9">
        <w:rPr>
          <w:rFonts w:ascii="Calibri" w:hAnsi="Calibri" w:cs="Times New Roman"/>
          <w:sz w:val="24"/>
          <w:szCs w:val="24"/>
        </w:rPr>
        <w:t xml:space="preserve">завдяки </w:t>
      </w:r>
      <w:r w:rsidRPr="00A960E9">
        <w:rPr>
          <w:rFonts w:ascii="Calibri" w:hAnsi="Calibri" w:cs="Times New Roman"/>
          <w:sz w:val="24"/>
          <w:szCs w:val="24"/>
        </w:rPr>
        <w:t>реалізації про</w:t>
      </w:r>
      <w:r w:rsidR="00E053A0" w:rsidRPr="00A960E9">
        <w:rPr>
          <w:rFonts w:ascii="Calibri" w:hAnsi="Calibri" w:cs="Times New Roman"/>
          <w:sz w:val="24"/>
          <w:szCs w:val="24"/>
        </w:rPr>
        <w:t>є</w:t>
      </w:r>
      <w:r w:rsidRPr="00A960E9">
        <w:rPr>
          <w:rFonts w:ascii="Calibri" w:hAnsi="Calibri" w:cs="Times New Roman"/>
          <w:sz w:val="24"/>
          <w:szCs w:val="24"/>
        </w:rPr>
        <w:t>кту. Капітальні витрати на реалізацію про</w:t>
      </w:r>
      <w:r w:rsidR="00E053A0" w:rsidRPr="00A960E9">
        <w:rPr>
          <w:rFonts w:ascii="Calibri" w:hAnsi="Calibri" w:cs="Times New Roman"/>
          <w:sz w:val="24"/>
          <w:szCs w:val="24"/>
        </w:rPr>
        <w:t>є</w:t>
      </w:r>
      <w:r w:rsidRPr="00A960E9">
        <w:rPr>
          <w:rFonts w:ascii="Calibri" w:hAnsi="Calibri" w:cs="Times New Roman"/>
          <w:sz w:val="24"/>
          <w:szCs w:val="24"/>
        </w:rPr>
        <w:t xml:space="preserve">кту складають </w:t>
      </w:r>
      <w:r w:rsidR="0057475F" w:rsidRPr="00A960E9">
        <w:rPr>
          <w:rFonts w:ascii="Calibri" w:hAnsi="Calibri" w:cs="Times New Roman"/>
          <w:sz w:val="24"/>
          <w:szCs w:val="24"/>
        </w:rPr>
        <w:t>б</w:t>
      </w:r>
      <w:r w:rsidR="00E053A0" w:rsidRPr="00A960E9">
        <w:rPr>
          <w:rFonts w:ascii="Calibri" w:hAnsi="Calibri" w:cs="Times New Roman"/>
          <w:sz w:val="24"/>
          <w:szCs w:val="24"/>
        </w:rPr>
        <w:t xml:space="preserve">лизько </w:t>
      </w:r>
      <w:r w:rsidR="0057475F" w:rsidRPr="00A960E9">
        <w:rPr>
          <w:rFonts w:ascii="Calibri" w:hAnsi="Calibri" w:cs="Times New Roman"/>
          <w:sz w:val="24"/>
          <w:szCs w:val="24"/>
        </w:rPr>
        <w:t>350 тис. $ (14,7 млн грн).</w:t>
      </w:r>
      <w:r w:rsidR="00E053A0" w:rsidRPr="00A960E9">
        <w:rPr>
          <w:rFonts w:ascii="Calibri" w:hAnsi="Calibri" w:cs="Times New Roman"/>
          <w:sz w:val="24"/>
          <w:szCs w:val="24"/>
        </w:rPr>
        <w:t xml:space="preserve"> </w:t>
      </w:r>
      <w:r w:rsidR="0057475F" w:rsidRPr="00A960E9">
        <w:rPr>
          <w:rFonts w:ascii="Calibri" w:hAnsi="Calibri" w:cs="Times New Roman"/>
          <w:sz w:val="24"/>
          <w:szCs w:val="24"/>
        </w:rPr>
        <w:t>Технічні рішен</w:t>
      </w:r>
      <w:r w:rsidR="00E053A0" w:rsidRPr="00A960E9">
        <w:rPr>
          <w:rFonts w:ascii="Calibri" w:hAnsi="Calibri" w:cs="Times New Roman"/>
          <w:sz w:val="24"/>
          <w:szCs w:val="24"/>
        </w:rPr>
        <w:t xml:space="preserve">ня, прийняті в запропонованому </w:t>
      </w:r>
      <w:r w:rsidR="0057475F" w:rsidRPr="00A960E9">
        <w:rPr>
          <w:rFonts w:ascii="Calibri" w:hAnsi="Calibri" w:cs="Times New Roman"/>
          <w:sz w:val="24"/>
          <w:szCs w:val="24"/>
        </w:rPr>
        <w:t>про</w:t>
      </w:r>
      <w:r w:rsidR="00E053A0" w:rsidRPr="00A960E9">
        <w:rPr>
          <w:rFonts w:ascii="Calibri" w:hAnsi="Calibri" w:cs="Times New Roman"/>
          <w:sz w:val="24"/>
          <w:szCs w:val="24"/>
        </w:rPr>
        <w:t>є</w:t>
      </w:r>
      <w:r w:rsidR="0057475F" w:rsidRPr="00A960E9">
        <w:rPr>
          <w:rFonts w:ascii="Calibri" w:hAnsi="Calibri" w:cs="Times New Roman"/>
          <w:sz w:val="24"/>
          <w:szCs w:val="24"/>
        </w:rPr>
        <w:t>кті мікрогрід, можуть бути використані при створенні об'єктових чи територіальних мікроенергосистем, в яких об'єднуються негарантовані відновлювані джерела енергії (СЕС, ВЕС) та маневр</w:t>
      </w:r>
      <w:r w:rsidR="00381ECA" w:rsidRPr="00A960E9">
        <w:rPr>
          <w:rFonts w:ascii="Calibri" w:hAnsi="Calibri" w:cs="Times New Roman"/>
          <w:sz w:val="24"/>
          <w:szCs w:val="24"/>
        </w:rPr>
        <w:t>ові</w:t>
      </w:r>
      <w:r w:rsidR="0057475F" w:rsidRPr="00A960E9">
        <w:rPr>
          <w:rFonts w:ascii="Calibri" w:hAnsi="Calibri" w:cs="Times New Roman"/>
          <w:sz w:val="24"/>
          <w:szCs w:val="24"/>
        </w:rPr>
        <w:t xml:space="preserve"> джерела енергії (КГУ, ДЕС, малі ГЕС тощо), а також споживачі з несиметричним навантаженням, такі як навчальні заклади, лікарні, житлові будинки тощо, в яких переважає однофазне навантаження.</w:t>
      </w:r>
    </w:p>
    <w:p w14:paraId="232ED4BA" w14:textId="04A59AFB" w:rsidR="008F4767" w:rsidRPr="00A960E9" w:rsidRDefault="008F4767">
      <w:pPr>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br w:type="page"/>
      </w:r>
    </w:p>
    <w:p w14:paraId="1B8C7D52" w14:textId="20055B8F" w:rsidR="00FE56D8" w:rsidRPr="00A960E9" w:rsidRDefault="00475063" w:rsidP="00475063">
      <w:pPr>
        <w:pStyle w:val="1"/>
        <w:spacing w:before="0" w:after="120" w:line="240" w:lineRule="auto"/>
        <w:ind w:firstLine="709"/>
        <w:jc w:val="both"/>
        <w:rPr>
          <w:rFonts w:ascii="Calibri" w:eastAsia="Times New Roman" w:hAnsi="Calibri" w:cs="Calibri"/>
          <w:b/>
          <w:color w:val="auto"/>
          <w:sz w:val="28"/>
          <w:szCs w:val="28"/>
          <w:lang w:eastAsia="uk-UA"/>
        </w:rPr>
      </w:pPr>
      <w:bookmarkStart w:id="32" w:name="_Toc185495117"/>
      <w:r w:rsidRPr="00A960E9">
        <w:rPr>
          <w:rFonts w:ascii="Calibri" w:eastAsia="Times New Roman" w:hAnsi="Calibri" w:cs="Calibri"/>
          <w:b/>
          <w:color w:val="auto"/>
          <w:sz w:val="28"/>
          <w:szCs w:val="28"/>
          <w:lang w:eastAsia="uk-UA"/>
        </w:rPr>
        <w:t>ДЖЕРЕЛА</w:t>
      </w:r>
      <w:bookmarkEnd w:id="32"/>
    </w:p>
    <w:p w14:paraId="04EEACFF" w14:textId="1D2332DB" w:rsidR="00D52EA8"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1. </w:t>
      </w:r>
      <w:r w:rsidR="00017349" w:rsidRPr="00A960E9">
        <w:rPr>
          <w:rFonts w:ascii="Calibri" w:eastAsia="Times New Roman" w:hAnsi="Calibri" w:cs="Calibri"/>
          <w:sz w:val="24"/>
          <w:szCs w:val="24"/>
          <w:lang w:eastAsia="uk-UA"/>
        </w:rPr>
        <w:t>Закон Укра</w:t>
      </w:r>
      <w:r w:rsidRPr="00A960E9">
        <w:rPr>
          <w:rFonts w:ascii="Calibri" w:eastAsia="Times New Roman" w:hAnsi="Calibri" w:cs="Calibri"/>
          <w:sz w:val="24"/>
          <w:szCs w:val="24"/>
          <w:lang w:eastAsia="uk-UA"/>
        </w:rPr>
        <w:t>ї</w:t>
      </w:r>
      <w:r w:rsidR="00017349" w:rsidRPr="00A960E9">
        <w:rPr>
          <w:rFonts w:ascii="Calibri" w:eastAsia="Times New Roman" w:hAnsi="Calibri" w:cs="Calibri"/>
          <w:sz w:val="24"/>
          <w:szCs w:val="24"/>
          <w:lang w:eastAsia="uk-UA"/>
        </w:rPr>
        <w:t xml:space="preserve">ни «Про енергетичну ефективність». Режим доступу: </w:t>
      </w:r>
      <w:hyperlink r:id="rId13" w:anchor="Text" w:history="1">
        <w:r w:rsidR="00017349" w:rsidRPr="00A960E9">
          <w:rPr>
            <w:rFonts w:ascii="Calibri" w:eastAsia="Times New Roman" w:hAnsi="Calibri" w:cs="Calibri"/>
            <w:sz w:val="24"/>
            <w:szCs w:val="24"/>
            <w:lang w:eastAsia="uk-UA"/>
          </w:rPr>
          <w:t>https://zakon.rada.gov.ua/laws/show/1818-20#Text</w:t>
        </w:r>
      </w:hyperlink>
      <w:r w:rsidRPr="00A960E9">
        <w:rPr>
          <w:rFonts w:ascii="Calibri" w:eastAsia="Times New Roman" w:hAnsi="Calibri" w:cs="Calibri"/>
          <w:sz w:val="24"/>
          <w:szCs w:val="24"/>
          <w:lang w:eastAsia="uk-UA"/>
        </w:rPr>
        <w:t>.</w:t>
      </w:r>
    </w:p>
    <w:p w14:paraId="1C9DCEA0" w14:textId="686B8C39" w:rsidR="00D52EA8"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2. </w:t>
      </w:r>
      <w:r w:rsidR="00D52EA8" w:rsidRPr="00A960E9">
        <w:rPr>
          <w:rFonts w:ascii="Calibri" w:eastAsia="Times New Roman" w:hAnsi="Calibri" w:cs="Calibri"/>
          <w:sz w:val="24"/>
          <w:szCs w:val="24"/>
          <w:lang w:eastAsia="uk-UA"/>
        </w:rPr>
        <w:t>Національний план з енергетики та клімату (НПЕК) на період до 2030 року. Режим доступу</w:t>
      </w:r>
      <w:r w:rsidRPr="00A960E9">
        <w:rPr>
          <w:rFonts w:ascii="Calibri" w:eastAsia="Times New Roman" w:hAnsi="Calibri" w:cs="Calibri"/>
          <w:sz w:val="24"/>
          <w:szCs w:val="24"/>
          <w:lang w:eastAsia="uk-UA"/>
        </w:rPr>
        <w:t>:</w:t>
      </w:r>
      <w:r w:rsidR="00D52EA8" w:rsidRPr="00A960E9">
        <w:rPr>
          <w:rFonts w:ascii="Calibri" w:eastAsia="Times New Roman" w:hAnsi="Calibri" w:cs="Calibri"/>
          <w:sz w:val="24"/>
          <w:szCs w:val="24"/>
          <w:lang w:eastAsia="uk-UA"/>
        </w:rPr>
        <w:t xml:space="preserve"> </w:t>
      </w:r>
      <w:hyperlink r:id="rId14" w:history="1">
        <w:r w:rsidR="00D52EA8" w:rsidRPr="00A960E9">
          <w:rPr>
            <w:rFonts w:ascii="Calibri" w:eastAsia="Times New Roman" w:hAnsi="Calibri" w:cs="Calibri"/>
            <w:sz w:val="24"/>
            <w:szCs w:val="24"/>
            <w:lang w:eastAsia="uk-UA"/>
          </w:rPr>
          <w:t>https://www.kmu.gov.ua/news/ukraina-zatverdyla-natsionalnyi-plan-z-enerhetyky-ta-klimatu-v-den-pochatku-peremovyn-pro-vstup-do-ies</w:t>
        </w:r>
      </w:hyperlink>
      <w:r w:rsidRPr="00A960E9">
        <w:rPr>
          <w:rFonts w:ascii="Calibri" w:eastAsia="Times New Roman" w:hAnsi="Calibri" w:cs="Calibri"/>
          <w:sz w:val="24"/>
          <w:szCs w:val="24"/>
          <w:lang w:eastAsia="uk-UA"/>
        </w:rPr>
        <w:t>.</w:t>
      </w:r>
    </w:p>
    <w:p w14:paraId="16AEA68E" w14:textId="45CB2392" w:rsidR="00D52EA8"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hAnsi="Calibri" w:cs="Calibri"/>
          <w:sz w:val="24"/>
          <w:szCs w:val="24"/>
        </w:rPr>
        <w:t xml:space="preserve">3. </w:t>
      </w:r>
      <w:hyperlink r:id="rId15" w:anchor="n12" w:history="1">
        <w:r w:rsidR="00D52EA8" w:rsidRPr="00A960E9">
          <w:rPr>
            <w:rFonts w:ascii="Calibri" w:eastAsia="Times New Roman" w:hAnsi="Calibri" w:cs="Calibri"/>
            <w:sz w:val="24"/>
            <w:szCs w:val="24"/>
            <w:lang w:eastAsia="uk-UA"/>
          </w:rPr>
          <w:t>Національний план дій з відновлюва</w:t>
        </w:r>
        <w:r w:rsidRPr="00A960E9">
          <w:rPr>
            <w:rFonts w:ascii="Calibri" w:eastAsia="Times New Roman" w:hAnsi="Calibri" w:cs="Calibri"/>
            <w:sz w:val="24"/>
            <w:szCs w:val="24"/>
            <w:lang w:eastAsia="uk-UA"/>
          </w:rPr>
          <w:t>ль</w:t>
        </w:r>
        <w:r w:rsidR="00D52EA8" w:rsidRPr="00A960E9">
          <w:rPr>
            <w:rFonts w:ascii="Calibri" w:eastAsia="Times New Roman" w:hAnsi="Calibri" w:cs="Calibri"/>
            <w:sz w:val="24"/>
            <w:szCs w:val="24"/>
            <w:lang w:eastAsia="uk-UA"/>
          </w:rPr>
          <w:t>ної енергетики на період до 2030 року</w:t>
        </w:r>
      </w:hyperlink>
      <w:r w:rsidRPr="00A960E9">
        <w:rPr>
          <w:rFonts w:ascii="Calibri" w:eastAsia="Times New Roman" w:hAnsi="Calibri" w:cs="Calibri"/>
          <w:sz w:val="24"/>
          <w:szCs w:val="24"/>
          <w:lang w:eastAsia="uk-UA"/>
        </w:rPr>
        <w:t>.</w:t>
      </w:r>
      <w:r w:rsidR="00D52EA8" w:rsidRPr="00A960E9">
        <w:rPr>
          <w:rFonts w:ascii="Calibri" w:eastAsia="Times New Roman" w:hAnsi="Calibri" w:cs="Calibri"/>
          <w:sz w:val="24"/>
          <w:szCs w:val="24"/>
          <w:lang w:eastAsia="uk-UA"/>
        </w:rPr>
        <w:t xml:space="preserve"> Режим доступу:</w:t>
      </w:r>
      <w:r w:rsidR="00870742" w:rsidRPr="00A960E9">
        <w:rPr>
          <w:rFonts w:ascii="Calibri" w:eastAsia="Times New Roman" w:hAnsi="Calibri" w:cs="Calibri"/>
          <w:sz w:val="24"/>
          <w:szCs w:val="24"/>
          <w:lang w:eastAsia="uk-UA"/>
        </w:rPr>
        <w:t xml:space="preserve"> </w:t>
      </w:r>
      <w:hyperlink r:id="rId16" w:anchor="Text" w:history="1">
        <w:r w:rsidR="00870742" w:rsidRPr="00A960E9">
          <w:rPr>
            <w:rStyle w:val="ae"/>
            <w:rFonts w:ascii="Calibri" w:eastAsia="Times New Roman" w:hAnsi="Calibri" w:cs="Calibri"/>
            <w:color w:val="auto"/>
            <w:sz w:val="24"/>
            <w:szCs w:val="24"/>
            <w:lang w:eastAsia="uk-UA"/>
          </w:rPr>
          <w:t>https://zakon.rada.gov.ua/laws/show/761-2024-%D1%80#Text</w:t>
        </w:r>
      </w:hyperlink>
      <w:r w:rsidRPr="00A960E9">
        <w:rPr>
          <w:rStyle w:val="ae"/>
          <w:rFonts w:ascii="Calibri" w:eastAsia="Times New Roman" w:hAnsi="Calibri" w:cs="Calibri"/>
          <w:color w:val="auto"/>
          <w:sz w:val="24"/>
          <w:szCs w:val="24"/>
          <w:u w:val="none"/>
          <w:lang w:eastAsia="uk-UA"/>
        </w:rPr>
        <w:t>.</w:t>
      </w:r>
    </w:p>
    <w:p w14:paraId="09BEF9A9" w14:textId="7D8EB9C9" w:rsidR="00017349"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4. </w:t>
      </w:r>
      <w:r w:rsidR="00017349" w:rsidRPr="00A960E9">
        <w:rPr>
          <w:rFonts w:ascii="Calibri" w:eastAsia="Times New Roman" w:hAnsi="Calibri" w:cs="Calibri"/>
          <w:sz w:val="24"/>
          <w:szCs w:val="24"/>
          <w:lang w:eastAsia="uk-UA"/>
        </w:rPr>
        <w:t xml:space="preserve">Методика розроблення місцевих </w:t>
      </w:r>
      <w:r w:rsidR="00870742" w:rsidRPr="00A960E9">
        <w:rPr>
          <w:rFonts w:ascii="Calibri" w:eastAsia="Times New Roman" w:hAnsi="Calibri" w:cs="Calibri"/>
          <w:sz w:val="24"/>
          <w:szCs w:val="24"/>
          <w:lang w:eastAsia="uk-UA"/>
        </w:rPr>
        <w:t>енергетичних</w:t>
      </w:r>
      <w:r w:rsidR="00017349" w:rsidRPr="00A960E9">
        <w:rPr>
          <w:rFonts w:ascii="Calibri" w:eastAsia="Times New Roman" w:hAnsi="Calibri" w:cs="Calibri"/>
          <w:sz w:val="24"/>
          <w:szCs w:val="24"/>
          <w:lang w:eastAsia="uk-UA"/>
        </w:rPr>
        <w:t xml:space="preserve"> планів. Режим доступу: </w:t>
      </w:r>
      <w:hyperlink r:id="rId17" w:anchor="Text" w:history="1">
        <w:r w:rsidR="00017349" w:rsidRPr="00A960E9">
          <w:rPr>
            <w:rFonts w:ascii="Calibri" w:eastAsia="Times New Roman" w:hAnsi="Calibri" w:cs="Calibri"/>
            <w:sz w:val="24"/>
            <w:szCs w:val="24"/>
            <w:lang w:eastAsia="uk-UA"/>
          </w:rPr>
          <w:t>https://zakon.rada.gov.ua/laws/show/z0245-24#Text</w:t>
        </w:r>
      </w:hyperlink>
      <w:r w:rsidRPr="00A960E9">
        <w:rPr>
          <w:rFonts w:ascii="Calibri" w:eastAsia="Times New Roman" w:hAnsi="Calibri" w:cs="Calibri"/>
          <w:sz w:val="24"/>
          <w:szCs w:val="24"/>
          <w:lang w:eastAsia="uk-UA"/>
        </w:rPr>
        <w:t>.</w:t>
      </w:r>
    </w:p>
    <w:p w14:paraId="7E7C8A2E" w14:textId="71A8C62F" w:rsidR="00017349"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5. Порядок</w:t>
      </w:r>
      <w:r w:rsidR="00017349" w:rsidRPr="00A960E9">
        <w:rPr>
          <w:rFonts w:ascii="Calibri" w:eastAsia="Times New Roman" w:hAnsi="Calibri" w:cs="Calibri"/>
          <w:sz w:val="24"/>
          <w:szCs w:val="24"/>
          <w:lang w:eastAsia="uk-UA"/>
        </w:rPr>
        <w:t xml:space="preserve"> запровадження та забезпечення функціонування систем енергетичного менеджменту органів державної влади, підприємств, установ та організацій, що належать до сфери їх управління. Режим доступу:</w:t>
      </w:r>
      <w:r w:rsidRPr="00A960E9">
        <w:rPr>
          <w:rFonts w:ascii="Calibri" w:eastAsia="Times New Roman" w:hAnsi="Calibri" w:cs="Calibri"/>
          <w:sz w:val="24"/>
          <w:szCs w:val="24"/>
          <w:lang w:eastAsia="uk-UA"/>
        </w:rPr>
        <w:t xml:space="preserve"> </w:t>
      </w:r>
      <w:r w:rsidR="00017349" w:rsidRPr="00A960E9">
        <w:rPr>
          <w:rFonts w:ascii="Calibri" w:eastAsia="Times New Roman" w:hAnsi="Calibri" w:cs="Calibri"/>
          <w:sz w:val="24"/>
          <w:szCs w:val="24"/>
          <w:lang w:eastAsia="uk-UA"/>
        </w:rPr>
        <w:t>https://zakon.rada.gov.ua/laws/show/1460-2021-%D0%BF#Text</w:t>
      </w:r>
      <w:r w:rsidRPr="00A960E9">
        <w:rPr>
          <w:rFonts w:ascii="Calibri" w:eastAsia="Times New Roman" w:hAnsi="Calibri" w:cs="Calibri"/>
          <w:sz w:val="24"/>
          <w:szCs w:val="24"/>
          <w:lang w:eastAsia="uk-UA"/>
        </w:rPr>
        <w:t>.</w:t>
      </w:r>
    </w:p>
    <w:p w14:paraId="41358EF9" w14:textId="02E18C61" w:rsidR="00017349"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6. </w:t>
      </w:r>
      <w:r w:rsidR="00017349" w:rsidRPr="00A960E9">
        <w:rPr>
          <w:rFonts w:ascii="Calibri" w:eastAsia="Times New Roman" w:hAnsi="Calibri" w:cs="Calibri"/>
          <w:sz w:val="24"/>
          <w:szCs w:val="24"/>
          <w:lang w:eastAsia="uk-UA"/>
        </w:rPr>
        <w:t xml:space="preserve">Зелений енергетичний курс для Хмельницької області. Режим доступу: </w:t>
      </w:r>
      <w:hyperlink r:id="rId18" w:history="1">
        <w:r w:rsidR="00017349" w:rsidRPr="00A960E9">
          <w:rPr>
            <w:rFonts w:ascii="Calibri" w:eastAsia="Times New Roman" w:hAnsi="Calibri" w:cs="Calibri"/>
            <w:sz w:val="24"/>
            <w:szCs w:val="24"/>
            <w:lang w:eastAsia="uk-UA"/>
          </w:rPr>
          <w:t>https://drive.google.com/drive/folders/1g7VE5p_iOARDxZxSgueeaFwI2wiB94W3</w:t>
        </w:r>
      </w:hyperlink>
      <w:r w:rsidRPr="00A960E9">
        <w:rPr>
          <w:rFonts w:ascii="Calibri" w:eastAsia="Times New Roman" w:hAnsi="Calibri" w:cs="Calibri"/>
          <w:sz w:val="24"/>
          <w:szCs w:val="24"/>
          <w:lang w:eastAsia="uk-UA"/>
        </w:rPr>
        <w:t>.</w:t>
      </w:r>
    </w:p>
    <w:p w14:paraId="7A62D526" w14:textId="106AFD51" w:rsidR="00017349"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7. </w:t>
      </w:r>
      <w:r w:rsidR="00B7524F" w:rsidRPr="00A960E9">
        <w:rPr>
          <w:rFonts w:ascii="Calibri" w:eastAsia="Times New Roman" w:hAnsi="Calibri" w:cs="Calibri"/>
          <w:sz w:val="24"/>
          <w:szCs w:val="24"/>
          <w:lang w:eastAsia="uk-UA"/>
        </w:rPr>
        <w:t xml:space="preserve">Стратегія розвитку </w:t>
      </w:r>
      <w:r w:rsidR="009C4A44" w:rsidRPr="00A960E9">
        <w:rPr>
          <w:rFonts w:ascii="Calibri" w:eastAsia="Times New Roman" w:hAnsi="Calibri" w:cs="Calibri"/>
          <w:sz w:val="24"/>
          <w:szCs w:val="24"/>
          <w:lang w:eastAsia="uk-UA"/>
        </w:rPr>
        <w:t>Хмельницької</w:t>
      </w:r>
      <w:r w:rsidR="00B7524F" w:rsidRPr="00A960E9">
        <w:rPr>
          <w:rFonts w:ascii="Calibri" w:eastAsia="Times New Roman" w:hAnsi="Calibri" w:cs="Calibri"/>
          <w:sz w:val="24"/>
          <w:szCs w:val="24"/>
          <w:lang w:eastAsia="uk-UA"/>
        </w:rPr>
        <w:t xml:space="preserve"> об</w:t>
      </w:r>
      <w:r w:rsidR="009C4A44" w:rsidRPr="00A960E9">
        <w:rPr>
          <w:rFonts w:ascii="Calibri" w:eastAsia="Times New Roman" w:hAnsi="Calibri" w:cs="Calibri"/>
          <w:sz w:val="24"/>
          <w:szCs w:val="24"/>
          <w:lang w:eastAsia="uk-UA"/>
        </w:rPr>
        <w:t xml:space="preserve">ласті на </w:t>
      </w:r>
      <w:r w:rsidR="00017349" w:rsidRPr="00A960E9">
        <w:rPr>
          <w:rFonts w:ascii="Calibri" w:eastAsia="Times New Roman" w:hAnsi="Calibri" w:cs="Calibri"/>
          <w:sz w:val="24"/>
          <w:szCs w:val="24"/>
          <w:lang w:eastAsia="uk-UA"/>
        </w:rPr>
        <w:t>2021</w:t>
      </w:r>
      <w:r w:rsidRPr="00A960E9">
        <w:rPr>
          <w:rFonts w:ascii="Calibri" w:eastAsia="Times New Roman" w:hAnsi="Calibri" w:cs="Calibri"/>
          <w:sz w:val="24"/>
          <w:szCs w:val="24"/>
          <w:lang w:eastAsia="uk-UA"/>
        </w:rPr>
        <w:t xml:space="preserve"> – </w:t>
      </w:r>
      <w:r w:rsidR="00017349" w:rsidRPr="00A960E9">
        <w:rPr>
          <w:rFonts w:ascii="Calibri" w:eastAsia="Times New Roman" w:hAnsi="Calibri" w:cs="Calibri"/>
          <w:sz w:val="24"/>
          <w:szCs w:val="24"/>
          <w:lang w:eastAsia="uk-UA"/>
        </w:rPr>
        <w:t xml:space="preserve">2027 </w:t>
      </w:r>
      <w:r w:rsidR="009C4A44" w:rsidRPr="00A960E9">
        <w:rPr>
          <w:rFonts w:ascii="Calibri" w:eastAsia="Times New Roman" w:hAnsi="Calibri" w:cs="Calibri"/>
          <w:sz w:val="24"/>
          <w:szCs w:val="24"/>
          <w:lang w:eastAsia="uk-UA"/>
        </w:rPr>
        <w:t>роки</w:t>
      </w:r>
      <w:r w:rsidR="00017349" w:rsidRPr="00A960E9">
        <w:rPr>
          <w:rFonts w:ascii="Calibri" w:eastAsia="Times New Roman" w:hAnsi="Calibri" w:cs="Calibri"/>
          <w:sz w:val="24"/>
          <w:szCs w:val="24"/>
          <w:lang w:eastAsia="uk-UA"/>
        </w:rPr>
        <w:t xml:space="preserve">. Режим доступу: </w:t>
      </w:r>
      <w:hyperlink r:id="rId19" w:history="1">
        <w:r w:rsidR="00017349" w:rsidRPr="00A960E9">
          <w:rPr>
            <w:rFonts w:ascii="Calibri" w:eastAsia="Times New Roman" w:hAnsi="Calibri" w:cs="Calibri"/>
            <w:sz w:val="24"/>
            <w:szCs w:val="24"/>
            <w:lang w:eastAsia="uk-UA"/>
          </w:rPr>
          <w:t>https://www.adm-km.gov.ua/wp-content/uploads/2021/04/%D0%A1%D0%A2%D0%A0%D0%90%D0%A2%D0%95%D0%93%D0%86%D0%AF.pdf</w:t>
        </w:r>
      </w:hyperlink>
      <w:r w:rsidRPr="00A960E9">
        <w:rPr>
          <w:rFonts w:ascii="Calibri" w:eastAsia="Times New Roman" w:hAnsi="Calibri" w:cs="Calibri"/>
          <w:sz w:val="24"/>
          <w:szCs w:val="24"/>
          <w:lang w:eastAsia="uk-UA"/>
        </w:rPr>
        <w:t>.</w:t>
      </w:r>
    </w:p>
    <w:p w14:paraId="1E3A3559" w14:textId="64FA3A96" w:rsidR="00EF7C9F"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8. </w:t>
      </w:r>
      <w:r w:rsidR="00EF7C9F" w:rsidRPr="00A960E9">
        <w:rPr>
          <w:rFonts w:ascii="Calibri" w:eastAsia="Times New Roman" w:hAnsi="Calibri" w:cs="Calibri"/>
          <w:sz w:val="24"/>
          <w:szCs w:val="24"/>
          <w:lang w:eastAsia="uk-UA"/>
        </w:rPr>
        <w:t xml:space="preserve">Програма соціально-економічного </w:t>
      </w:r>
      <w:r w:rsidR="00B7524F" w:rsidRPr="00A960E9">
        <w:rPr>
          <w:rFonts w:ascii="Calibri" w:eastAsia="Times New Roman" w:hAnsi="Calibri" w:cs="Calibri"/>
          <w:sz w:val="24"/>
          <w:szCs w:val="24"/>
          <w:lang w:eastAsia="uk-UA"/>
        </w:rPr>
        <w:t>розвитку</w:t>
      </w:r>
      <w:r w:rsidR="00EF7C9F" w:rsidRPr="00A960E9">
        <w:rPr>
          <w:rFonts w:ascii="Calibri" w:eastAsia="Times New Roman" w:hAnsi="Calibri" w:cs="Calibri"/>
          <w:sz w:val="24"/>
          <w:szCs w:val="24"/>
          <w:lang w:eastAsia="uk-UA"/>
        </w:rPr>
        <w:t xml:space="preserve"> Хмельниц</w:t>
      </w:r>
      <w:r w:rsidRPr="00A960E9">
        <w:rPr>
          <w:rFonts w:ascii="Calibri" w:eastAsia="Times New Roman" w:hAnsi="Calibri" w:cs="Calibri"/>
          <w:sz w:val="24"/>
          <w:szCs w:val="24"/>
          <w:lang w:eastAsia="uk-UA"/>
        </w:rPr>
        <w:t>ь</w:t>
      </w:r>
      <w:r w:rsidR="00EF7C9F" w:rsidRPr="00A960E9">
        <w:rPr>
          <w:rFonts w:ascii="Calibri" w:eastAsia="Times New Roman" w:hAnsi="Calibri" w:cs="Calibri"/>
          <w:sz w:val="24"/>
          <w:szCs w:val="24"/>
          <w:lang w:eastAsia="uk-UA"/>
        </w:rPr>
        <w:t>кої області на 2020 рік.</w:t>
      </w:r>
      <w:r w:rsidRPr="00A960E9">
        <w:rPr>
          <w:rFonts w:ascii="Calibri" w:eastAsia="Times New Roman" w:hAnsi="Calibri" w:cs="Calibri"/>
          <w:sz w:val="24"/>
          <w:szCs w:val="24"/>
          <w:lang w:eastAsia="uk-UA"/>
        </w:rPr>
        <w:t xml:space="preserve"> </w:t>
      </w:r>
      <w:r w:rsidR="00EF7C9F" w:rsidRPr="00A960E9">
        <w:rPr>
          <w:rFonts w:ascii="Calibri" w:eastAsia="Times New Roman" w:hAnsi="Calibri" w:cs="Calibri"/>
          <w:sz w:val="24"/>
          <w:szCs w:val="24"/>
          <w:lang w:eastAsia="uk-UA"/>
        </w:rPr>
        <w:t xml:space="preserve">Режим доступу: </w:t>
      </w:r>
      <w:hyperlink r:id="rId20" w:history="1">
        <w:r w:rsidR="00EF7C9F" w:rsidRPr="00A960E9">
          <w:rPr>
            <w:rFonts w:ascii="Calibri" w:eastAsia="Times New Roman" w:hAnsi="Calibri" w:cs="Calibri"/>
            <w:sz w:val="24"/>
            <w:szCs w:val="24"/>
            <w:lang w:eastAsia="uk-UA"/>
          </w:rPr>
          <w:t>https://km-oblrada.gov.ua/program-of-socio-economic/</w:t>
        </w:r>
      </w:hyperlink>
      <w:r w:rsidRPr="00A960E9">
        <w:rPr>
          <w:rFonts w:ascii="Calibri" w:eastAsia="Times New Roman" w:hAnsi="Calibri" w:cs="Calibri"/>
          <w:sz w:val="24"/>
          <w:szCs w:val="24"/>
          <w:lang w:eastAsia="uk-UA"/>
        </w:rPr>
        <w:t>.</w:t>
      </w:r>
    </w:p>
    <w:p w14:paraId="382FDAB8" w14:textId="5EF6FE13" w:rsidR="00AB49A8" w:rsidRPr="00A960E9" w:rsidRDefault="00C51161" w:rsidP="00E053A0">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9. </w:t>
      </w:r>
      <w:r w:rsidR="00136860" w:rsidRPr="00A960E9">
        <w:rPr>
          <w:rFonts w:ascii="Calibri" w:eastAsia="Times New Roman" w:hAnsi="Calibri" w:cs="Calibri"/>
          <w:sz w:val="24"/>
          <w:szCs w:val="24"/>
          <w:lang w:eastAsia="uk-UA"/>
        </w:rPr>
        <w:t xml:space="preserve">Сайт </w:t>
      </w:r>
      <w:r w:rsidR="00C251DF" w:rsidRPr="00A960E9">
        <w:rPr>
          <w:rFonts w:ascii="Calibri" w:eastAsia="Times New Roman" w:hAnsi="Calibri" w:cs="Calibri"/>
          <w:sz w:val="24"/>
          <w:szCs w:val="24"/>
          <w:lang w:eastAsia="uk-UA"/>
        </w:rPr>
        <w:t>Хмельницької</w:t>
      </w:r>
      <w:r w:rsidR="00136860" w:rsidRPr="00A960E9">
        <w:rPr>
          <w:rFonts w:ascii="Calibri" w:eastAsia="Times New Roman" w:hAnsi="Calibri" w:cs="Calibri"/>
          <w:sz w:val="24"/>
          <w:szCs w:val="24"/>
          <w:lang w:eastAsia="uk-UA"/>
        </w:rPr>
        <w:t xml:space="preserve"> обласної ради. Режим доступу:</w:t>
      </w:r>
      <w:r w:rsidRPr="00A960E9">
        <w:rPr>
          <w:rFonts w:ascii="Calibri" w:eastAsia="Times New Roman" w:hAnsi="Calibri" w:cs="Calibri"/>
          <w:sz w:val="24"/>
          <w:szCs w:val="24"/>
          <w:lang w:eastAsia="uk-UA"/>
        </w:rPr>
        <w:t xml:space="preserve"> </w:t>
      </w:r>
      <w:r w:rsidR="00136860" w:rsidRPr="00A960E9">
        <w:rPr>
          <w:rFonts w:ascii="Calibri" w:eastAsia="Times New Roman" w:hAnsi="Calibri" w:cs="Calibri"/>
          <w:sz w:val="24"/>
          <w:szCs w:val="24"/>
          <w:lang w:eastAsia="uk-UA"/>
        </w:rPr>
        <w:t>https://km-oblrada.gov.ua/khmelnytsky-region/administrative-territorial-structure/</w:t>
      </w:r>
      <w:r w:rsidRPr="00A960E9">
        <w:rPr>
          <w:rFonts w:ascii="Calibri" w:eastAsia="Times New Roman" w:hAnsi="Calibri" w:cs="Calibri"/>
          <w:sz w:val="24"/>
          <w:szCs w:val="24"/>
          <w:lang w:eastAsia="uk-UA"/>
        </w:rPr>
        <w:t>.</w:t>
      </w:r>
    </w:p>
    <w:p w14:paraId="1EE69000" w14:textId="18DC98C1" w:rsidR="00AB49A8" w:rsidRPr="00A960E9" w:rsidRDefault="00C51161" w:rsidP="00475063">
      <w:pPr>
        <w:shd w:val="clear" w:color="auto" w:fill="FFFFFF"/>
        <w:spacing w:after="80" w:line="240" w:lineRule="auto"/>
        <w:ind w:firstLine="709"/>
        <w:jc w:val="both"/>
        <w:rPr>
          <w:rFonts w:eastAsia="Times New Roman"/>
          <w:lang w:eastAsia="uk-UA"/>
        </w:rPr>
      </w:pPr>
      <w:r w:rsidRPr="00A960E9">
        <w:rPr>
          <w:rFonts w:ascii="Calibri" w:eastAsia="Times New Roman" w:hAnsi="Calibri" w:cs="Calibri"/>
          <w:sz w:val="24"/>
          <w:szCs w:val="24"/>
          <w:lang w:eastAsia="uk-UA"/>
        </w:rPr>
        <w:t xml:space="preserve">10. </w:t>
      </w:r>
      <w:r w:rsidR="00AB49A8" w:rsidRPr="00A960E9">
        <w:rPr>
          <w:rFonts w:ascii="Calibri" w:eastAsia="Times New Roman" w:hAnsi="Calibri" w:cs="Calibri"/>
          <w:sz w:val="24"/>
          <w:szCs w:val="24"/>
          <w:lang w:eastAsia="uk-UA"/>
        </w:rPr>
        <w:t>VITAGRO запустила перший український біометан у ГТС</w:t>
      </w:r>
      <w:r w:rsidR="006726FB" w:rsidRPr="00A960E9">
        <w:rPr>
          <w:rFonts w:ascii="Calibri" w:eastAsia="Times New Roman" w:hAnsi="Calibri" w:cs="Calibri"/>
          <w:sz w:val="24"/>
          <w:szCs w:val="24"/>
          <w:lang w:eastAsia="uk-UA"/>
        </w:rPr>
        <w:t>. Режим доступу: https://interfax.com.ua/news/greendeal/1017563.html</w:t>
      </w:r>
      <w:r w:rsidRPr="00A960E9">
        <w:rPr>
          <w:rFonts w:eastAsia="Times New Roman"/>
          <w:lang w:eastAsia="uk-UA"/>
        </w:rPr>
        <w:t>.</w:t>
      </w:r>
    </w:p>
    <w:p w14:paraId="7BEA57E4" w14:textId="1C0D40FE" w:rsidR="00802CC8" w:rsidRPr="00A960E9" w:rsidRDefault="00C51161" w:rsidP="0047506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11. </w:t>
      </w:r>
      <w:r w:rsidR="00802CC8" w:rsidRPr="00A960E9">
        <w:rPr>
          <w:rFonts w:ascii="Calibri" w:eastAsia="Times New Roman" w:hAnsi="Calibri" w:cs="Calibri"/>
          <w:sz w:val="24"/>
          <w:szCs w:val="24"/>
          <w:lang w:eastAsia="uk-UA"/>
        </w:rPr>
        <w:t>Регіональний план управління відходами у Хмельницькій області до 2030 року. Про</w:t>
      </w:r>
      <w:r w:rsidR="00A25EC6" w:rsidRPr="00A960E9">
        <w:rPr>
          <w:rFonts w:ascii="Calibri" w:eastAsia="Times New Roman" w:hAnsi="Calibri" w:cs="Calibri"/>
          <w:sz w:val="24"/>
          <w:szCs w:val="24"/>
          <w:lang w:eastAsia="uk-UA"/>
        </w:rPr>
        <w:t>є</w:t>
      </w:r>
      <w:r w:rsidR="00802CC8" w:rsidRPr="00A960E9">
        <w:rPr>
          <w:rFonts w:ascii="Calibri" w:eastAsia="Times New Roman" w:hAnsi="Calibri" w:cs="Calibri"/>
          <w:sz w:val="24"/>
          <w:szCs w:val="24"/>
          <w:lang w:eastAsia="uk-UA"/>
        </w:rPr>
        <w:t xml:space="preserve">кт. </w:t>
      </w:r>
      <w:r w:rsidR="00870D18" w:rsidRPr="00A960E9">
        <w:rPr>
          <w:rFonts w:ascii="Calibri" w:eastAsia="Times New Roman" w:hAnsi="Calibri" w:cs="Calibri"/>
          <w:sz w:val="24"/>
          <w:szCs w:val="24"/>
          <w:lang w:eastAsia="uk-UA"/>
        </w:rPr>
        <w:t>https://www.adm-km.gov.ua/wp-content/uploads/2020/12/%D0%A0%D0%B5%D0%B3%D1%96%D0%BE%D0%BD%D0%B0%D0%BB%D1%8C%D0%BD%D0%B8%D0%B9-%D0%BF%D0%BB%D0%B0%D0%BD-%D1%83%D0%BF%D1%80%D0%B0%D0%B2%D0%BB%D1%96%D0%BD%D0%BD%D1%8F-%D0%B2%D1%96%D0%B4%D1%85%D0%BE%D0%B4%D0%B0%D0%BC%D0%B8-%D0%A5%D0%BC%D0%B5%D0%BB%D1%8C%D0%BD%D0%B8%D1%86%D1%8C%D0%BA%D0%B0.pdf</w:t>
      </w:r>
      <w:r w:rsidR="00232BBB" w:rsidRPr="00A960E9">
        <w:rPr>
          <w:rFonts w:eastAsia="Times New Roman"/>
          <w:lang w:eastAsia="uk-UA"/>
        </w:rPr>
        <w:t>.</w:t>
      </w:r>
    </w:p>
    <w:p w14:paraId="7DB670D1" w14:textId="6C01AFD1" w:rsidR="00870D18" w:rsidRPr="00A960E9" w:rsidRDefault="00232BBB" w:rsidP="00475063">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12. </w:t>
      </w:r>
      <w:r w:rsidR="00870D18" w:rsidRPr="00A960E9">
        <w:rPr>
          <w:rFonts w:ascii="Calibri" w:eastAsia="Times New Roman" w:hAnsi="Calibri" w:cs="Calibri"/>
          <w:sz w:val="24"/>
          <w:szCs w:val="24"/>
          <w:lang w:eastAsia="uk-UA"/>
        </w:rPr>
        <w:t>Відкриті дані: в DREAM запрацював публічний модуль аналітики. Режим доступу: https://www.kmu.gov.ua/news/vidkryti-dani-v-dream-zapratsiuvav-publichnyi-modul-analityky</w:t>
      </w:r>
      <w:r w:rsidRPr="00A960E9">
        <w:rPr>
          <w:rFonts w:ascii="Calibri" w:eastAsia="Times New Roman" w:hAnsi="Calibri" w:cs="Calibri"/>
          <w:sz w:val="24"/>
          <w:szCs w:val="24"/>
          <w:lang w:eastAsia="uk-UA"/>
        </w:rPr>
        <w:t>.</w:t>
      </w:r>
    </w:p>
    <w:p w14:paraId="5FC2331D" w14:textId="77777777" w:rsidR="00AB49A8" w:rsidRPr="00A960E9" w:rsidRDefault="00AB49A8" w:rsidP="00E053A0">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186B4AA2" w14:textId="41CF1088" w:rsidR="008F4767" w:rsidRPr="00A960E9" w:rsidRDefault="008F4767">
      <w:pPr>
        <w:rPr>
          <w:rFonts w:ascii="Calibri" w:eastAsia="Times New Roman" w:hAnsi="Calibri" w:cs="Calibri"/>
          <w:b/>
          <w:bCs/>
          <w:sz w:val="28"/>
          <w:szCs w:val="28"/>
          <w:lang w:eastAsia="uk-UA"/>
        </w:rPr>
      </w:pPr>
      <w:bookmarkStart w:id="33" w:name="n463"/>
      <w:bookmarkEnd w:id="33"/>
      <w:r w:rsidRPr="00A960E9">
        <w:rPr>
          <w:rFonts w:ascii="Calibri" w:eastAsia="Times New Roman" w:hAnsi="Calibri" w:cs="Calibri"/>
          <w:b/>
          <w:bCs/>
          <w:sz w:val="28"/>
          <w:szCs w:val="28"/>
          <w:lang w:eastAsia="uk-UA"/>
        </w:rPr>
        <w:br w:type="page"/>
      </w:r>
    </w:p>
    <w:p w14:paraId="2A5A722D" w14:textId="77777777"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6EAAC036" w14:textId="76893A2A"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57B60C87" w14:textId="7E0B83FC"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1AD35ECC" w14:textId="39E88284"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27E3C398" w14:textId="67D35630"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319E6394" w14:textId="245EED13"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68B9B03E" w14:textId="36AB1929"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5CF0FD2E" w14:textId="77777777" w:rsidR="008F4767" w:rsidRPr="00A960E9" w:rsidRDefault="008F4767" w:rsidP="008F4767">
      <w:pPr>
        <w:pStyle w:val="a9"/>
        <w:shd w:val="clear" w:color="auto" w:fill="FFFFFF"/>
        <w:spacing w:after="80" w:line="240" w:lineRule="auto"/>
        <w:ind w:left="0"/>
        <w:contextualSpacing w:val="0"/>
        <w:jc w:val="center"/>
        <w:rPr>
          <w:rFonts w:ascii="Calibri" w:eastAsia="Times New Roman" w:hAnsi="Calibri" w:cs="Calibri"/>
          <w:sz w:val="24"/>
          <w:szCs w:val="24"/>
          <w:lang w:eastAsia="uk-UA"/>
        </w:rPr>
      </w:pPr>
    </w:p>
    <w:p w14:paraId="4498017D" w14:textId="77777777" w:rsidR="008F4767" w:rsidRPr="00A960E9" w:rsidRDefault="008F4767" w:rsidP="008F4767">
      <w:pPr>
        <w:pStyle w:val="a9"/>
        <w:shd w:val="clear" w:color="auto" w:fill="FFFFFF"/>
        <w:spacing w:after="80" w:line="240" w:lineRule="auto"/>
        <w:ind w:left="0" w:firstLine="709"/>
        <w:contextualSpacing w:val="0"/>
        <w:jc w:val="both"/>
        <w:rPr>
          <w:rFonts w:ascii="Calibri" w:eastAsia="Times New Roman" w:hAnsi="Calibri" w:cs="Calibri"/>
          <w:sz w:val="24"/>
          <w:szCs w:val="24"/>
          <w:lang w:eastAsia="uk-UA"/>
        </w:rPr>
      </w:pPr>
    </w:p>
    <w:p w14:paraId="4C9D4706" w14:textId="279CC756" w:rsidR="00417B01" w:rsidRPr="00A960E9" w:rsidRDefault="00475063" w:rsidP="008F4767">
      <w:pPr>
        <w:pStyle w:val="1"/>
        <w:spacing w:before="0" w:after="120" w:line="240" w:lineRule="auto"/>
        <w:jc w:val="center"/>
        <w:rPr>
          <w:rFonts w:ascii="Calibri" w:eastAsia="Times New Roman" w:hAnsi="Calibri" w:cs="Calibri"/>
          <w:b/>
          <w:color w:val="auto"/>
          <w:sz w:val="28"/>
          <w:szCs w:val="28"/>
          <w:lang w:eastAsia="uk-UA"/>
        </w:rPr>
      </w:pPr>
      <w:bookmarkStart w:id="34" w:name="_Toc185495118"/>
      <w:r w:rsidRPr="00A960E9">
        <w:rPr>
          <w:rFonts w:ascii="Calibri" w:eastAsia="Times New Roman" w:hAnsi="Calibri" w:cs="Calibri"/>
          <w:b/>
          <w:color w:val="auto"/>
          <w:sz w:val="28"/>
          <w:szCs w:val="28"/>
          <w:lang w:eastAsia="uk-UA"/>
        </w:rPr>
        <w:t>ДОДАТКИ</w:t>
      </w:r>
      <w:bookmarkEnd w:id="34"/>
    </w:p>
    <w:p w14:paraId="6F54BF96" w14:textId="77777777" w:rsidR="00660D7A" w:rsidRPr="00A960E9" w:rsidRDefault="00660D7A" w:rsidP="00232BBB">
      <w:pPr>
        <w:spacing w:after="80" w:line="240" w:lineRule="auto"/>
        <w:ind w:firstLine="709"/>
        <w:jc w:val="both"/>
        <w:rPr>
          <w:rFonts w:ascii="Calibri" w:eastAsia="Times New Roman" w:hAnsi="Calibri" w:cs="Calibri"/>
          <w:b/>
          <w:bCs/>
          <w:sz w:val="24"/>
          <w:szCs w:val="24"/>
          <w:lang w:eastAsia="uk-UA"/>
        </w:rPr>
      </w:pPr>
    </w:p>
    <w:p w14:paraId="6A0C336F" w14:textId="77777777" w:rsidR="008F4767" w:rsidRPr="00A960E9" w:rsidRDefault="008F4767">
      <w:pPr>
        <w:rPr>
          <w:rFonts w:ascii="Calibri" w:eastAsia="Times New Roman" w:hAnsi="Calibri" w:cs="Calibri"/>
          <w:b/>
          <w:bCs/>
          <w:sz w:val="28"/>
          <w:szCs w:val="28"/>
          <w:lang w:eastAsia="uk-UA"/>
        </w:rPr>
      </w:pPr>
      <w:r w:rsidRPr="00A960E9">
        <w:rPr>
          <w:rFonts w:ascii="Calibri" w:eastAsia="Times New Roman" w:hAnsi="Calibri" w:cs="Calibri"/>
          <w:b/>
          <w:bCs/>
          <w:sz w:val="28"/>
          <w:szCs w:val="28"/>
          <w:lang w:eastAsia="uk-UA"/>
        </w:rPr>
        <w:br w:type="page"/>
      </w:r>
    </w:p>
    <w:p w14:paraId="0E248844" w14:textId="5AC57CC6" w:rsidR="0049609A" w:rsidRPr="00A960E9" w:rsidRDefault="00447659" w:rsidP="008F4767">
      <w:pPr>
        <w:pStyle w:val="2"/>
        <w:spacing w:before="0" w:after="120" w:line="240" w:lineRule="auto"/>
        <w:ind w:firstLine="709"/>
        <w:rPr>
          <w:rFonts w:ascii="Calibri" w:eastAsia="Times New Roman" w:hAnsi="Calibri" w:cs="Calibri"/>
          <w:b/>
          <w:color w:val="auto"/>
          <w:sz w:val="28"/>
          <w:szCs w:val="28"/>
          <w:lang w:eastAsia="uk-UA"/>
        </w:rPr>
      </w:pPr>
      <w:bookmarkStart w:id="35" w:name="_Toc185495119"/>
      <w:r w:rsidRPr="00A960E9">
        <w:rPr>
          <w:rFonts w:ascii="Calibri" w:eastAsia="Times New Roman" w:hAnsi="Calibri" w:cs="Calibri"/>
          <w:b/>
          <w:color w:val="auto"/>
          <w:sz w:val="28"/>
          <w:szCs w:val="28"/>
          <w:lang w:eastAsia="uk-UA"/>
        </w:rPr>
        <w:t>ДОДАТОК</w:t>
      </w:r>
      <w:r w:rsidR="0049609A" w:rsidRPr="00A960E9">
        <w:rPr>
          <w:rFonts w:ascii="Calibri" w:eastAsia="Times New Roman" w:hAnsi="Calibri" w:cs="Calibri"/>
          <w:b/>
          <w:color w:val="auto"/>
          <w:sz w:val="28"/>
          <w:szCs w:val="28"/>
          <w:lang w:eastAsia="uk-UA"/>
        </w:rPr>
        <w:t xml:space="preserve"> А1. Каталог проєктів сталого енергетичного розвитку області</w:t>
      </w:r>
      <w:bookmarkEnd w:id="35"/>
    </w:p>
    <w:p w14:paraId="55B0417E" w14:textId="77777777" w:rsidR="001C2D1D" w:rsidRPr="00A960E9" w:rsidRDefault="001C2D1D" w:rsidP="0049609A">
      <w:pPr>
        <w:spacing w:before="120" w:after="120" w:line="240" w:lineRule="auto"/>
        <w:ind w:firstLine="709"/>
        <w:jc w:val="both"/>
        <w:rPr>
          <w:rFonts w:ascii="Calibri" w:eastAsia="Times New Roman" w:hAnsi="Calibri" w:cs="Calibri"/>
          <w:b/>
          <w:bCs/>
          <w:sz w:val="24"/>
          <w:szCs w:val="24"/>
          <w:lang w:eastAsia="uk-UA"/>
        </w:rPr>
      </w:pPr>
    </w:p>
    <w:p w14:paraId="2A8C425D" w14:textId="3EBF8D76"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36" w:name="_Toc185495120"/>
      <w:r w:rsidRPr="00A960E9">
        <w:rPr>
          <w:rFonts w:ascii="Calibri" w:eastAsia="Times New Roman" w:hAnsi="Calibri" w:cs="Calibri"/>
          <w:b/>
          <w:color w:val="auto"/>
          <w:sz w:val="24"/>
          <w:szCs w:val="24"/>
          <w:lang w:eastAsia="uk-UA"/>
        </w:rPr>
        <w:t>Додаток А1.1. Підвищення енергетичної ефективності об’єктів регіонально</w:t>
      </w:r>
      <w:r w:rsidR="00E87B51" w:rsidRPr="00A960E9">
        <w:rPr>
          <w:rFonts w:ascii="Calibri" w:eastAsia="Times New Roman" w:hAnsi="Calibri" w:cs="Calibri"/>
          <w:b/>
          <w:color w:val="auto"/>
          <w:sz w:val="24"/>
          <w:szCs w:val="24"/>
          <w:lang w:eastAsia="uk-UA"/>
        </w:rPr>
        <w:t>го підпорядкування</w:t>
      </w:r>
      <w:bookmarkEnd w:id="36"/>
    </w:p>
    <w:p w14:paraId="61DAC353"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Розробка плану підвищення енергетичної ефективності об’єктів регіональної власності виконано на основі аналізу даних опитувальних листів, отриманих від організацій за такими напрямками: термомодернізація будівель, модернізація власних котелень, встановлення сонячних електростанцій та встановлення когенераційних установок. В план включені проєктні пропозиції, запропоновані власниками об’єктів. </w:t>
      </w:r>
    </w:p>
    <w:p w14:paraId="20842351" w14:textId="361E2250"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b/>
          <w:bCs/>
          <w:sz w:val="24"/>
          <w:szCs w:val="24"/>
          <w:lang w:eastAsia="uk-UA"/>
        </w:rPr>
        <w:t xml:space="preserve">Термомодернізація будівель. </w:t>
      </w:r>
      <w:r w:rsidRPr="00A960E9">
        <w:rPr>
          <w:rFonts w:ascii="Calibri" w:eastAsia="Times New Roman" w:hAnsi="Calibri" w:cs="Calibri"/>
          <w:sz w:val="24"/>
          <w:szCs w:val="24"/>
          <w:lang w:eastAsia="uk-UA"/>
        </w:rPr>
        <w:t xml:space="preserve">Перелік закладів, для яких планується термомодернізація будівель, наведено у таблиці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 xml:space="preserve">1. </w:t>
      </w:r>
    </w:p>
    <w:p w14:paraId="084B9DF1" w14:textId="3891AC8B"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F00846" w:rsidRPr="00A960E9">
        <w:rPr>
          <w:rFonts w:ascii="Calibri" w:eastAsia="Times New Roman" w:hAnsi="Calibri" w:cs="Calibri"/>
          <w:sz w:val="24"/>
          <w:szCs w:val="24"/>
          <w:lang w:eastAsia="uk-UA"/>
        </w:rPr>
        <w:t>А</w:t>
      </w:r>
      <w:r w:rsidRPr="00A960E9">
        <w:rPr>
          <w:rFonts w:ascii="Calibri" w:eastAsia="Times New Roman" w:hAnsi="Calibri" w:cs="Calibri"/>
          <w:sz w:val="24"/>
          <w:szCs w:val="24"/>
          <w:lang w:eastAsia="uk-UA"/>
        </w:rPr>
        <w:t>1</w:t>
      </w:r>
      <w:r w:rsidR="00F00846" w:rsidRPr="00A960E9">
        <w:rPr>
          <w:rFonts w:ascii="Calibri" w:eastAsia="Times New Roman" w:hAnsi="Calibri" w:cs="Calibri"/>
          <w:sz w:val="24"/>
          <w:szCs w:val="24"/>
          <w:lang w:eastAsia="uk-UA"/>
        </w:rPr>
        <w:t>.1.1</w:t>
      </w:r>
    </w:p>
    <w:p w14:paraId="57F6CCEA" w14:textId="77777777" w:rsidR="0049609A" w:rsidRPr="00A960E9" w:rsidRDefault="0049609A" w:rsidP="0049609A">
      <w:pPr>
        <w:shd w:val="clear" w:color="auto" w:fill="FFFFFF"/>
        <w:spacing w:after="80" w:line="240" w:lineRule="auto"/>
        <w:jc w:val="center"/>
        <w:rPr>
          <w:rFonts w:ascii="Calibri" w:eastAsia="Times New Roman" w:hAnsi="Calibri" w:cs="Calibri"/>
          <w:b/>
          <w:bCs/>
          <w:sz w:val="24"/>
          <w:szCs w:val="24"/>
          <w:lang w:eastAsia="uk-UA"/>
        </w:rPr>
      </w:pPr>
      <w:r w:rsidRPr="00A960E9">
        <w:rPr>
          <w:noProof/>
          <w:lang w:eastAsia="uk-UA"/>
        </w:rPr>
        <w:drawing>
          <wp:inline distT="0" distB="0" distL="0" distR="0" wp14:anchorId="58240488" wp14:editId="5A1539C3">
            <wp:extent cx="5805519" cy="4724400"/>
            <wp:effectExtent l="0" t="0" r="508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519" cy="4724400"/>
                    </a:xfrm>
                    <a:prstGeom prst="rect">
                      <a:avLst/>
                    </a:prstGeom>
                    <a:noFill/>
                    <a:ln>
                      <a:noFill/>
                    </a:ln>
                  </pic:spPr>
                </pic:pic>
              </a:graphicData>
            </a:graphic>
          </wp:inline>
        </w:drawing>
      </w:r>
    </w:p>
    <w:p w14:paraId="322006D9" w14:textId="77777777" w:rsidR="0049609A" w:rsidRPr="00A960E9" w:rsidRDefault="0049609A" w:rsidP="0049609A">
      <w:pPr>
        <w:spacing w:after="80" w:line="240" w:lineRule="auto"/>
        <w:ind w:firstLine="709"/>
        <w:jc w:val="both"/>
        <w:rPr>
          <w:rFonts w:ascii="Calibri" w:hAnsi="Calibri" w:cs="Calibri"/>
          <w:sz w:val="24"/>
          <w:szCs w:val="24"/>
        </w:rPr>
      </w:pPr>
    </w:p>
    <w:p w14:paraId="11B38482" w14:textId="5B23AEE3"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Відповідно до опитувальних листів, отриманих від трьох департаментів ОВА (таблиця 1), доцільно проведення термомодернізації 68 будівель із загальною опалювальною площею 55,8 тис. м</w:t>
      </w:r>
      <w:r w:rsidRPr="00A960E9">
        <w:rPr>
          <w:rFonts w:ascii="Calibri" w:hAnsi="Calibri" w:cs="Calibri"/>
          <w:sz w:val="24"/>
          <w:szCs w:val="24"/>
          <w:vertAlign w:val="superscript"/>
        </w:rPr>
        <w:t>2</w:t>
      </w:r>
      <w:r w:rsidRPr="00A960E9">
        <w:rPr>
          <w:rFonts w:ascii="Calibri" w:hAnsi="Calibri" w:cs="Calibri"/>
          <w:sz w:val="24"/>
          <w:szCs w:val="24"/>
        </w:rPr>
        <w:t>. Відповідно до попередніх розрахунків, необхідні капітальні витрати на проведення термомодернізації цих будівель складають 274 млн грн. Очікуване знижен</w:t>
      </w:r>
      <w:r w:rsidR="00823DF3" w:rsidRPr="00A960E9">
        <w:rPr>
          <w:rFonts w:ascii="Calibri" w:hAnsi="Calibri" w:cs="Calibri"/>
          <w:sz w:val="24"/>
          <w:szCs w:val="24"/>
        </w:rPr>
        <w:t xml:space="preserve">ня споживання теплової енергії </w:t>
      </w:r>
      <w:r w:rsidR="00823DF3" w:rsidRPr="00A960E9">
        <w:rPr>
          <w:rFonts w:ascii="Calibri" w:hAnsi="Calibri" w:cs="Calibri"/>
          <w:sz w:val="24"/>
          <w:szCs w:val="24"/>
          <w:lang w:val="ru-RU"/>
        </w:rPr>
        <w:t>та</w:t>
      </w:r>
      <w:r w:rsidRPr="00A960E9">
        <w:rPr>
          <w:rFonts w:ascii="Calibri" w:hAnsi="Calibri" w:cs="Calibri"/>
          <w:sz w:val="24"/>
          <w:szCs w:val="24"/>
        </w:rPr>
        <w:t>, відповідно, витрат на ПЕР у результаті термомодернізації складає 45% (6028 МВт·год). Розрахунковий термін окупності програми термомодернізації будівель складає близько 12,4 рок</w:t>
      </w:r>
      <w:r w:rsidR="00F00846" w:rsidRPr="00A960E9">
        <w:rPr>
          <w:rFonts w:ascii="Calibri" w:hAnsi="Calibri" w:cs="Calibri"/>
          <w:sz w:val="24"/>
          <w:szCs w:val="24"/>
        </w:rPr>
        <w:t>у</w:t>
      </w:r>
      <w:r w:rsidRPr="00A960E9">
        <w:rPr>
          <w:rFonts w:ascii="Calibri" w:hAnsi="Calibri" w:cs="Calibri"/>
          <w:sz w:val="24"/>
          <w:szCs w:val="24"/>
        </w:rPr>
        <w:t xml:space="preserve">. Очікувана річна економія бюджетних коштів складає близько 22 млн грн. </w:t>
      </w:r>
    </w:p>
    <w:p w14:paraId="2EEF2241" w14:textId="4B2E85CD"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b/>
          <w:bCs/>
          <w:sz w:val="24"/>
          <w:szCs w:val="24"/>
        </w:rPr>
        <w:t xml:space="preserve">Модернізація власних котелень. </w:t>
      </w:r>
      <w:r w:rsidRPr="00A960E9">
        <w:rPr>
          <w:rFonts w:ascii="Calibri" w:hAnsi="Calibri" w:cs="Calibri"/>
          <w:sz w:val="24"/>
          <w:szCs w:val="24"/>
        </w:rPr>
        <w:t xml:space="preserve">Перспективним напрямком модернізації котелень є заміна застарілих газових котлів на сучасні котли на біопаливі. Перелік </w:t>
      </w:r>
      <w:r w:rsidR="002957CB">
        <w:rPr>
          <w:rFonts w:ascii="Calibri" w:hAnsi="Calibri" w:cs="Calibri"/>
          <w:sz w:val="24"/>
          <w:szCs w:val="24"/>
        </w:rPr>
        <w:t>об’єктів</w:t>
      </w:r>
      <w:r w:rsidRPr="00A960E9">
        <w:rPr>
          <w:rFonts w:ascii="Calibri" w:hAnsi="Calibri" w:cs="Calibri"/>
          <w:sz w:val="24"/>
          <w:szCs w:val="24"/>
        </w:rPr>
        <w:t xml:space="preserve"> Департаменту соціального захисту населення, де доцільне проведення такої модернізації котелень, наведено у таблиці </w:t>
      </w:r>
      <w:r w:rsidR="00F00846" w:rsidRPr="00A960E9">
        <w:rPr>
          <w:rFonts w:ascii="Calibri" w:eastAsia="Times New Roman" w:hAnsi="Calibri" w:cs="Calibri"/>
          <w:sz w:val="24"/>
          <w:szCs w:val="24"/>
          <w:lang w:eastAsia="uk-UA"/>
        </w:rPr>
        <w:t>А1.1.</w:t>
      </w:r>
      <w:r w:rsidRPr="00A960E9">
        <w:rPr>
          <w:rFonts w:ascii="Calibri" w:hAnsi="Calibri" w:cs="Calibri"/>
          <w:sz w:val="24"/>
          <w:szCs w:val="24"/>
        </w:rPr>
        <w:t xml:space="preserve">2. </w:t>
      </w:r>
    </w:p>
    <w:p w14:paraId="2701E5D7" w14:textId="3AC7E19A"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2</w:t>
      </w:r>
    </w:p>
    <w:tbl>
      <w:tblPr>
        <w:tblStyle w:val="af"/>
        <w:tblW w:w="9776" w:type="dxa"/>
        <w:tblLook w:val="04A0" w:firstRow="1" w:lastRow="0" w:firstColumn="1" w:lastColumn="0" w:noHBand="0" w:noVBand="1"/>
      </w:tblPr>
      <w:tblGrid>
        <w:gridCol w:w="5926"/>
        <w:gridCol w:w="1361"/>
        <w:gridCol w:w="1404"/>
        <w:gridCol w:w="1340"/>
      </w:tblGrid>
      <w:tr w:rsidR="0049609A" w:rsidRPr="00A960E9" w14:paraId="22672AE6" w14:textId="77777777" w:rsidTr="00F00846">
        <w:trPr>
          <w:trHeight w:val="20"/>
          <w:tblHeader/>
        </w:trPr>
        <w:tc>
          <w:tcPr>
            <w:tcW w:w="5926" w:type="dxa"/>
            <w:noWrap/>
            <w:vAlign w:val="center"/>
            <w:hideMark/>
          </w:tcPr>
          <w:p w14:paraId="0EDB34DC" w14:textId="6998CAA1" w:rsidR="0049609A" w:rsidRPr="00A960E9" w:rsidRDefault="0049609A" w:rsidP="00823DF3">
            <w:pPr>
              <w:jc w:val="center"/>
              <w:rPr>
                <w:rFonts w:ascii="Calibri" w:hAnsi="Calibri" w:cs="Calibri"/>
                <w:lang w:val="ru-RU"/>
              </w:rPr>
            </w:pPr>
            <w:r w:rsidRPr="00A960E9">
              <w:rPr>
                <w:rFonts w:ascii="Calibri" w:hAnsi="Calibri" w:cs="Calibri"/>
              </w:rPr>
              <w:t>Назва об’єкт</w:t>
            </w:r>
            <w:r w:rsidR="00823DF3" w:rsidRPr="00A960E9">
              <w:rPr>
                <w:rFonts w:ascii="Calibri" w:hAnsi="Calibri" w:cs="Calibri"/>
                <w:lang w:val="ru-RU"/>
              </w:rPr>
              <w:t>а</w:t>
            </w:r>
          </w:p>
        </w:tc>
        <w:tc>
          <w:tcPr>
            <w:tcW w:w="1193" w:type="dxa"/>
            <w:vAlign w:val="center"/>
            <w:hideMark/>
          </w:tcPr>
          <w:p w14:paraId="0A87A7E7" w14:textId="77777777" w:rsidR="0049609A" w:rsidRPr="00A960E9" w:rsidRDefault="0049609A" w:rsidP="0049609A">
            <w:pPr>
              <w:jc w:val="center"/>
              <w:rPr>
                <w:rFonts w:ascii="Calibri" w:hAnsi="Calibri" w:cs="Calibri"/>
              </w:rPr>
            </w:pPr>
            <w:r w:rsidRPr="00A960E9">
              <w:rPr>
                <w:rFonts w:ascii="Calibri" w:hAnsi="Calibri" w:cs="Calibri"/>
              </w:rPr>
              <w:t>Річне споживання газу, тис. м</w:t>
            </w:r>
            <w:r w:rsidRPr="00A960E9">
              <w:rPr>
                <w:rFonts w:ascii="Calibri" w:hAnsi="Calibri" w:cs="Calibri"/>
                <w:vertAlign w:val="superscript"/>
              </w:rPr>
              <w:t>3</w:t>
            </w:r>
          </w:p>
        </w:tc>
        <w:tc>
          <w:tcPr>
            <w:tcW w:w="1317" w:type="dxa"/>
            <w:vAlign w:val="center"/>
            <w:hideMark/>
          </w:tcPr>
          <w:p w14:paraId="11410371" w14:textId="77777777" w:rsidR="0049609A" w:rsidRPr="00A960E9" w:rsidRDefault="0049609A" w:rsidP="0049609A">
            <w:pPr>
              <w:jc w:val="center"/>
              <w:rPr>
                <w:rFonts w:ascii="Calibri" w:hAnsi="Calibri" w:cs="Calibri"/>
              </w:rPr>
            </w:pPr>
            <w:r w:rsidRPr="00A960E9">
              <w:rPr>
                <w:rFonts w:ascii="Calibri" w:hAnsi="Calibri" w:cs="Calibri"/>
              </w:rPr>
              <w:t>Встановлена потужність котлів, кВт</w:t>
            </w:r>
          </w:p>
        </w:tc>
        <w:tc>
          <w:tcPr>
            <w:tcW w:w="1340" w:type="dxa"/>
            <w:vAlign w:val="center"/>
            <w:hideMark/>
          </w:tcPr>
          <w:p w14:paraId="062DB436" w14:textId="77777777" w:rsidR="0049609A" w:rsidRPr="00A960E9" w:rsidRDefault="0049609A" w:rsidP="0049609A">
            <w:pPr>
              <w:jc w:val="center"/>
              <w:rPr>
                <w:rFonts w:ascii="Calibri" w:hAnsi="Calibri" w:cs="Calibri"/>
              </w:rPr>
            </w:pPr>
            <w:r w:rsidRPr="00A960E9">
              <w:rPr>
                <w:rFonts w:ascii="Calibri" w:hAnsi="Calibri" w:cs="Calibri"/>
              </w:rPr>
              <w:t>Капітальні витрати, тис. $</w:t>
            </w:r>
          </w:p>
        </w:tc>
      </w:tr>
      <w:tr w:rsidR="0049609A" w:rsidRPr="00A960E9" w14:paraId="2FB00C5C" w14:textId="77777777" w:rsidTr="0049609A">
        <w:trPr>
          <w:trHeight w:val="20"/>
        </w:trPr>
        <w:tc>
          <w:tcPr>
            <w:tcW w:w="5926" w:type="dxa"/>
            <w:vAlign w:val="center"/>
            <w:hideMark/>
          </w:tcPr>
          <w:p w14:paraId="6AE584A1" w14:textId="77777777" w:rsidR="0049609A" w:rsidRPr="00A960E9" w:rsidRDefault="0049609A" w:rsidP="0049609A">
            <w:pPr>
              <w:rPr>
                <w:rFonts w:ascii="Calibri" w:hAnsi="Calibri" w:cs="Calibri"/>
              </w:rPr>
            </w:pPr>
            <w:r w:rsidRPr="00A960E9">
              <w:rPr>
                <w:rFonts w:ascii="Calibri" w:hAnsi="Calibri" w:cs="Calibri"/>
              </w:rPr>
              <w:t>Вереміївський будинок-інтернат для громадян похилого віку та осіб з інвалідністю</w:t>
            </w:r>
          </w:p>
        </w:tc>
        <w:tc>
          <w:tcPr>
            <w:tcW w:w="1193" w:type="dxa"/>
            <w:noWrap/>
            <w:vAlign w:val="center"/>
            <w:hideMark/>
          </w:tcPr>
          <w:p w14:paraId="021E14D8" w14:textId="77777777" w:rsidR="0049609A" w:rsidRPr="00A960E9" w:rsidRDefault="0049609A" w:rsidP="0049609A">
            <w:pPr>
              <w:jc w:val="center"/>
              <w:rPr>
                <w:rFonts w:ascii="Calibri" w:hAnsi="Calibri" w:cs="Calibri"/>
              </w:rPr>
            </w:pPr>
            <w:r w:rsidRPr="00A960E9">
              <w:rPr>
                <w:rFonts w:ascii="Calibri" w:hAnsi="Calibri" w:cs="Calibri"/>
              </w:rPr>
              <w:t>272</w:t>
            </w:r>
          </w:p>
        </w:tc>
        <w:tc>
          <w:tcPr>
            <w:tcW w:w="1317" w:type="dxa"/>
            <w:noWrap/>
            <w:vAlign w:val="center"/>
            <w:hideMark/>
          </w:tcPr>
          <w:p w14:paraId="57125BCA" w14:textId="77777777" w:rsidR="0049609A" w:rsidRPr="00A960E9" w:rsidRDefault="0049609A" w:rsidP="0049609A">
            <w:pPr>
              <w:jc w:val="center"/>
              <w:rPr>
                <w:rFonts w:ascii="Calibri" w:hAnsi="Calibri" w:cs="Calibri"/>
              </w:rPr>
            </w:pPr>
            <w:r w:rsidRPr="00A960E9">
              <w:rPr>
                <w:rFonts w:ascii="Calibri" w:hAnsi="Calibri" w:cs="Calibri"/>
              </w:rPr>
              <w:t>592</w:t>
            </w:r>
          </w:p>
        </w:tc>
        <w:tc>
          <w:tcPr>
            <w:tcW w:w="1340" w:type="dxa"/>
            <w:noWrap/>
            <w:vAlign w:val="center"/>
            <w:hideMark/>
          </w:tcPr>
          <w:p w14:paraId="76582C7F" w14:textId="77777777" w:rsidR="0049609A" w:rsidRPr="00A960E9" w:rsidRDefault="0049609A" w:rsidP="0049609A">
            <w:pPr>
              <w:jc w:val="center"/>
              <w:rPr>
                <w:rFonts w:ascii="Calibri" w:hAnsi="Calibri" w:cs="Calibri"/>
              </w:rPr>
            </w:pPr>
            <w:r w:rsidRPr="00A960E9">
              <w:rPr>
                <w:rFonts w:ascii="Calibri" w:hAnsi="Calibri" w:cs="Calibri"/>
              </w:rPr>
              <w:t>177</w:t>
            </w:r>
          </w:p>
        </w:tc>
      </w:tr>
      <w:tr w:rsidR="0049609A" w:rsidRPr="00A960E9" w14:paraId="20A18347" w14:textId="77777777" w:rsidTr="0049609A">
        <w:trPr>
          <w:trHeight w:val="20"/>
        </w:trPr>
        <w:tc>
          <w:tcPr>
            <w:tcW w:w="5926" w:type="dxa"/>
            <w:vAlign w:val="center"/>
            <w:hideMark/>
          </w:tcPr>
          <w:p w14:paraId="0FD6E198" w14:textId="1BC0AE5E" w:rsidR="0049609A" w:rsidRPr="00A960E9" w:rsidRDefault="0049609A" w:rsidP="00823DF3">
            <w:pPr>
              <w:rPr>
                <w:rFonts w:ascii="Calibri" w:hAnsi="Calibri" w:cs="Calibri"/>
              </w:rPr>
            </w:pPr>
            <w:r w:rsidRPr="00A960E9">
              <w:rPr>
                <w:rFonts w:ascii="Calibri" w:hAnsi="Calibri" w:cs="Calibri"/>
              </w:rPr>
              <w:t xml:space="preserve">Хмельницький геріатричний пансіонат для ветеранів війни </w:t>
            </w:r>
            <w:r w:rsidR="00823DF3" w:rsidRPr="00A960E9">
              <w:rPr>
                <w:rFonts w:ascii="Calibri" w:hAnsi="Calibri" w:cs="Calibri"/>
                <w:lang w:val="ru-RU"/>
              </w:rPr>
              <w:t xml:space="preserve">та </w:t>
            </w:r>
            <w:r w:rsidRPr="00A960E9">
              <w:rPr>
                <w:rFonts w:ascii="Calibri" w:hAnsi="Calibri" w:cs="Calibri"/>
              </w:rPr>
              <w:t>праці</w:t>
            </w:r>
          </w:p>
        </w:tc>
        <w:tc>
          <w:tcPr>
            <w:tcW w:w="1193" w:type="dxa"/>
            <w:noWrap/>
            <w:vAlign w:val="center"/>
            <w:hideMark/>
          </w:tcPr>
          <w:p w14:paraId="4199323A" w14:textId="77777777" w:rsidR="0049609A" w:rsidRPr="00A960E9" w:rsidRDefault="0049609A" w:rsidP="0049609A">
            <w:pPr>
              <w:jc w:val="center"/>
              <w:rPr>
                <w:rFonts w:ascii="Calibri" w:hAnsi="Calibri" w:cs="Calibri"/>
              </w:rPr>
            </w:pPr>
            <w:r w:rsidRPr="00A960E9">
              <w:rPr>
                <w:rFonts w:ascii="Calibri" w:hAnsi="Calibri" w:cs="Calibri"/>
              </w:rPr>
              <w:t>65</w:t>
            </w:r>
          </w:p>
        </w:tc>
        <w:tc>
          <w:tcPr>
            <w:tcW w:w="1317" w:type="dxa"/>
            <w:noWrap/>
            <w:vAlign w:val="center"/>
            <w:hideMark/>
          </w:tcPr>
          <w:p w14:paraId="2D28A2C7" w14:textId="77777777" w:rsidR="0049609A" w:rsidRPr="00A960E9" w:rsidRDefault="0049609A" w:rsidP="0049609A">
            <w:pPr>
              <w:jc w:val="center"/>
              <w:rPr>
                <w:rFonts w:ascii="Calibri" w:hAnsi="Calibri" w:cs="Calibri"/>
              </w:rPr>
            </w:pPr>
            <w:r w:rsidRPr="00A960E9">
              <w:rPr>
                <w:rFonts w:ascii="Calibri" w:hAnsi="Calibri" w:cs="Calibri"/>
              </w:rPr>
              <w:t>141</w:t>
            </w:r>
          </w:p>
        </w:tc>
        <w:tc>
          <w:tcPr>
            <w:tcW w:w="1340" w:type="dxa"/>
            <w:noWrap/>
            <w:vAlign w:val="center"/>
            <w:hideMark/>
          </w:tcPr>
          <w:p w14:paraId="0AF97F9E" w14:textId="77777777" w:rsidR="0049609A" w:rsidRPr="00A960E9" w:rsidRDefault="0049609A" w:rsidP="0049609A">
            <w:pPr>
              <w:jc w:val="center"/>
              <w:rPr>
                <w:rFonts w:ascii="Calibri" w:hAnsi="Calibri" w:cs="Calibri"/>
              </w:rPr>
            </w:pPr>
            <w:r w:rsidRPr="00A960E9">
              <w:rPr>
                <w:rFonts w:ascii="Calibri" w:hAnsi="Calibri" w:cs="Calibri"/>
              </w:rPr>
              <w:t>42</w:t>
            </w:r>
          </w:p>
        </w:tc>
      </w:tr>
      <w:tr w:rsidR="0049609A" w:rsidRPr="00A960E9" w14:paraId="5D0FDE04" w14:textId="77777777" w:rsidTr="0049609A">
        <w:trPr>
          <w:trHeight w:val="20"/>
        </w:trPr>
        <w:tc>
          <w:tcPr>
            <w:tcW w:w="5926" w:type="dxa"/>
            <w:vAlign w:val="center"/>
            <w:hideMark/>
          </w:tcPr>
          <w:p w14:paraId="6F35FB14" w14:textId="77777777" w:rsidR="0049609A" w:rsidRPr="00A960E9" w:rsidRDefault="0049609A" w:rsidP="0049609A">
            <w:pPr>
              <w:rPr>
                <w:rFonts w:ascii="Calibri" w:hAnsi="Calibri" w:cs="Calibri"/>
              </w:rPr>
            </w:pPr>
            <w:r w:rsidRPr="00A960E9">
              <w:rPr>
                <w:rFonts w:ascii="Calibri" w:hAnsi="Calibri" w:cs="Calibri"/>
              </w:rPr>
              <w:t>Черчецький будинок-інтернат для громадян похилого віку та осіб з інвалідністю</w:t>
            </w:r>
          </w:p>
        </w:tc>
        <w:tc>
          <w:tcPr>
            <w:tcW w:w="1193" w:type="dxa"/>
            <w:noWrap/>
            <w:vAlign w:val="center"/>
            <w:hideMark/>
          </w:tcPr>
          <w:p w14:paraId="04EE28A1" w14:textId="77777777" w:rsidR="0049609A" w:rsidRPr="00A960E9" w:rsidRDefault="0049609A" w:rsidP="0049609A">
            <w:pPr>
              <w:jc w:val="center"/>
              <w:rPr>
                <w:rFonts w:ascii="Calibri" w:hAnsi="Calibri" w:cs="Calibri"/>
              </w:rPr>
            </w:pPr>
            <w:r w:rsidRPr="00A960E9">
              <w:rPr>
                <w:rFonts w:ascii="Calibri" w:hAnsi="Calibri" w:cs="Calibri"/>
              </w:rPr>
              <w:t>18</w:t>
            </w:r>
          </w:p>
        </w:tc>
        <w:tc>
          <w:tcPr>
            <w:tcW w:w="1317" w:type="dxa"/>
            <w:noWrap/>
            <w:vAlign w:val="center"/>
            <w:hideMark/>
          </w:tcPr>
          <w:p w14:paraId="3F994D6E" w14:textId="77777777" w:rsidR="0049609A" w:rsidRPr="00A960E9" w:rsidRDefault="0049609A" w:rsidP="0049609A">
            <w:pPr>
              <w:jc w:val="center"/>
              <w:rPr>
                <w:rFonts w:ascii="Calibri" w:hAnsi="Calibri" w:cs="Calibri"/>
              </w:rPr>
            </w:pPr>
            <w:r w:rsidRPr="00A960E9">
              <w:rPr>
                <w:rFonts w:ascii="Calibri" w:hAnsi="Calibri" w:cs="Calibri"/>
              </w:rPr>
              <w:t>39</w:t>
            </w:r>
          </w:p>
        </w:tc>
        <w:tc>
          <w:tcPr>
            <w:tcW w:w="1340" w:type="dxa"/>
            <w:noWrap/>
            <w:vAlign w:val="center"/>
            <w:hideMark/>
          </w:tcPr>
          <w:p w14:paraId="773C3D7D" w14:textId="77777777" w:rsidR="0049609A" w:rsidRPr="00A960E9" w:rsidRDefault="0049609A" w:rsidP="0049609A">
            <w:pPr>
              <w:jc w:val="center"/>
              <w:rPr>
                <w:rFonts w:ascii="Calibri" w:hAnsi="Calibri" w:cs="Calibri"/>
              </w:rPr>
            </w:pPr>
            <w:r w:rsidRPr="00A960E9">
              <w:rPr>
                <w:rFonts w:ascii="Calibri" w:hAnsi="Calibri" w:cs="Calibri"/>
              </w:rPr>
              <w:t>12</w:t>
            </w:r>
          </w:p>
        </w:tc>
      </w:tr>
      <w:tr w:rsidR="0049609A" w:rsidRPr="00A960E9" w14:paraId="1425BDF5" w14:textId="77777777" w:rsidTr="0049609A">
        <w:trPr>
          <w:trHeight w:val="20"/>
        </w:trPr>
        <w:tc>
          <w:tcPr>
            <w:tcW w:w="5926" w:type="dxa"/>
            <w:vAlign w:val="center"/>
            <w:hideMark/>
          </w:tcPr>
          <w:p w14:paraId="44C5382A" w14:textId="77777777" w:rsidR="0049609A" w:rsidRPr="00A960E9" w:rsidRDefault="0049609A" w:rsidP="0049609A">
            <w:pPr>
              <w:rPr>
                <w:rFonts w:ascii="Calibri" w:hAnsi="Calibri" w:cs="Calibri"/>
              </w:rPr>
            </w:pPr>
            <w:r w:rsidRPr="00A960E9">
              <w:rPr>
                <w:rFonts w:ascii="Calibri" w:hAnsi="Calibri" w:cs="Calibri"/>
              </w:rPr>
              <w:t>Дунаєвецький психоневрологічний інтернат</w:t>
            </w:r>
          </w:p>
        </w:tc>
        <w:tc>
          <w:tcPr>
            <w:tcW w:w="1193" w:type="dxa"/>
            <w:noWrap/>
            <w:vAlign w:val="center"/>
            <w:hideMark/>
          </w:tcPr>
          <w:p w14:paraId="5D086EA2" w14:textId="77777777" w:rsidR="0049609A" w:rsidRPr="00A960E9" w:rsidRDefault="0049609A" w:rsidP="0049609A">
            <w:pPr>
              <w:jc w:val="center"/>
              <w:rPr>
                <w:rFonts w:ascii="Calibri" w:hAnsi="Calibri" w:cs="Calibri"/>
              </w:rPr>
            </w:pPr>
            <w:r w:rsidRPr="00A960E9">
              <w:rPr>
                <w:rFonts w:ascii="Calibri" w:hAnsi="Calibri" w:cs="Calibri"/>
              </w:rPr>
              <w:t>66</w:t>
            </w:r>
          </w:p>
        </w:tc>
        <w:tc>
          <w:tcPr>
            <w:tcW w:w="1317" w:type="dxa"/>
            <w:noWrap/>
            <w:vAlign w:val="center"/>
            <w:hideMark/>
          </w:tcPr>
          <w:p w14:paraId="278932B7" w14:textId="77777777" w:rsidR="0049609A" w:rsidRPr="00A960E9" w:rsidRDefault="0049609A" w:rsidP="0049609A">
            <w:pPr>
              <w:jc w:val="center"/>
              <w:rPr>
                <w:rFonts w:ascii="Calibri" w:hAnsi="Calibri" w:cs="Calibri"/>
              </w:rPr>
            </w:pPr>
            <w:r w:rsidRPr="00A960E9">
              <w:rPr>
                <w:rFonts w:ascii="Calibri" w:hAnsi="Calibri" w:cs="Calibri"/>
              </w:rPr>
              <w:t>144</w:t>
            </w:r>
          </w:p>
        </w:tc>
        <w:tc>
          <w:tcPr>
            <w:tcW w:w="1340" w:type="dxa"/>
            <w:noWrap/>
            <w:vAlign w:val="center"/>
            <w:hideMark/>
          </w:tcPr>
          <w:p w14:paraId="556B659B" w14:textId="77777777" w:rsidR="0049609A" w:rsidRPr="00A960E9" w:rsidRDefault="0049609A" w:rsidP="0049609A">
            <w:pPr>
              <w:jc w:val="center"/>
              <w:rPr>
                <w:rFonts w:ascii="Calibri" w:hAnsi="Calibri" w:cs="Calibri"/>
              </w:rPr>
            </w:pPr>
            <w:r w:rsidRPr="00A960E9">
              <w:rPr>
                <w:rFonts w:ascii="Calibri" w:hAnsi="Calibri" w:cs="Calibri"/>
              </w:rPr>
              <w:t>43</w:t>
            </w:r>
          </w:p>
        </w:tc>
      </w:tr>
      <w:tr w:rsidR="0049609A" w:rsidRPr="00A960E9" w14:paraId="40964A2B" w14:textId="77777777" w:rsidTr="0049609A">
        <w:trPr>
          <w:trHeight w:val="20"/>
        </w:trPr>
        <w:tc>
          <w:tcPr>
            <w:tcW w:w="5926" w:type="dxa"/>
            <w:vAlign w:val="center"/>
            <w:hideMark/>
          </w:tcPr>
          <w:p w14:paraId="06F520E5" w14:textId="77777777" w:rsidR="0049609A" w:rsidRPr="00A960E9" w:rsidRDefault="0049609A" w:rsidP="0049609A">
            <w:pPr>
              <w:rPr>
                <w:rFonts w:ascii="Calibri" w:hAnsi="Calibri" w:cs="Calibri"/>
              </w:rPr>
            </w:pPr>
            <w:r w:rsidRPr="00A960E9">
              <w:rPr>
                <w:rFonts w:ascii="Calibri" w:hAnsi="Calibri" w:cs="Calibri"/>
              </w:rPr>
              <w:t>Зяньковецький психоневрологічний інтернат</w:t>
            </w:r>
          </w:p>
        </w:tc>
        <w:tc>
          <w:tcPr>
            <w:tcW w:w="1193" w:type="dxa"/>
            <w:noWrap/>
            <w:vAlign w:val="center"/>
            <w:hideMark/>
          </w:tcPr>
          <w:p w14:paraId="04FBB036" w14:textId="77777777" w:rsidR="0049609A" w:rsidRPr="00A960E9" w:rsidRDefault="0049609A" w:rsidP="0049609A">
            <w:pPr>
              <w:jc w:val="center"/>
              <w:rPr>
                <w:rFonts w:ascii="Calibri" w:hAnsi="Calibri" w:cs="Calibri"/>
              </w:rPr>
            </w:pPr>
            <w:r w:rsidRPr="00A960E9">
              <w:rPr>
                <w:rFonts w:ascii="Calibri" w:hAnsi="Calibri" w:cs="Calibri"/>
              </w:rPr>
              <w:t>27</w:t>
            </w:r>
          </w:p>
        </w:tc>
        <w:tc>
          <w:tcPr>
            <w:tcW w:w="1317" w:type="dxa"/>
            <w:noWrap/>
            <w:vAlign w:val="center"/>
            <w:hideMark/>
          </w:tcPr>
          <w:p w14:paraId="46A3B1E0" w14:textId="77777777" w:rsidR="0049609A" w:rsidRPr="00A960E9" w:rsidRDefault="0049609A" w:rsidP="0049609A">
            <w:pPr>
              <w:jc w:val="center"/>
              <w:rPr>
                <w:rFonts w:ascii="Calibri" w:hAnsi="Calibri" w:cs="Calibri"/>
              </w:rPr>
            </w:pPr>
            <w:r w:rsidRPr="00A960E9">
              <w:rPr>
                <w:rFonts w:ascii="Calibri" w:hAnsi="Calibri" w:cs="Calibri"/>
              </w:rPr>
              <w:t>59</w:t>
            </w:r>
          </w:p>
        </w:tc>
        <w:tc>
          <w:tcPr>
            <w:tcW w:w="1340" w:type="dxa"/>
            <w:noWrap/>
            <w:vAlign w:val="center"/>
            <w:hideMark/>
          </w:tcPr>
          <w:p w14:paraId="10EBC94D" w14:textId="77777777" w:rsidR="0049609A" w:rsidRPr="00A960E9" w:rsidRDefault="0049609A" w:rsidP="0049609A">
            <w:pPr>
              <w:jc w:val="center"/>
              <w:rPr>
                <w:rFonts w:ascii="Calibri" w:hAnsi="Calibri" w:cs="Calibri"/>
              </w:rPr>
            </w:pPr>
            <w:r w:rsidRPr="00A960E9">
              <w:rPr>
                <w:rFonts w:ascii="Calibri" w:hAnsi="Calibri" w:cs="Calibri"/>
              </w:rPr>
              <w:t>18</w:t>
            </w:r>
          </w:p>
        </w:tc>
      </w:tr>
      <w:tr w:rsidR="0049609A" w:rsidRPr="00A960E9" w14:paraId="7F92D8FB" w14:textId="77777777" w:rsidTr="0049609A">
        <w:trPr>
          <w:trHeight w:val="20"/>
        </w:trPr>
        <w:tc>
          <w:tcPr>
            <w:tcW w:w="5926" w:type="dxa"/>
            <w:vAlign w:val="center"/>
            <w:hideMark/>
          </w:tcPr>
          <w:p w14:paraId="60A81A20" w14:textId="77777777" w:rsidR="0049609A" w:rsidRPr="00A960E9" w:rsidRDefault="0049609A" w:rsidP="0049609A">
            <w:pPr>
              <w:rPr>
                <w:rFonts w:ascii="Calibri" w:hAnsi="Calibri" w:cs="Calibri"/>
              </w:rPr>
            </w:pPr>
            <w:r w:rsidRPr="00A960E9">
              <w:rPr>
                <w:rFonts w:ascii="Calibri" w:hAnsi="Calibri" w:cs="Calibri"/>
              </w:rPr>
              <w:t>Лонковецький психоневрологічний інтернат</w:t>
            </w:r>
          </w:p>
        </w:tc>
        <w:tc>
          <w:tcPr>
            <w:tcW w:w="1193" w:type="dxa"/>
            <w:noWrap/>
            <w:vAlign w:val="center"/>
            <w:hideMark/>
          </w:tcPr>
          <w:p w14:paraId="2BFF3AE8" w14:textId="77777777" w:rsidR="0049609A" w:rsidRPr="00A960E9" w:rsidRDefault="0049609A" w:rsidP="0049609A">
            <w:pPr>
              <w:jc w:val="center"/>
              <w:rPr>
                <w:rFonts w:ascii="Calibri" w:hAnsi="Calibri" w:cs="Calibri"/>
              </w:rPr>
            </w:pPr>
            <w:r w:rsidRPr="00A960E9">
              <w:rPr>
                <w:rFonts w:ascii="Calibri" w:hAnsi="Calibri" w:cs="Calibri"/>
              </w:rPr>
              <w:t>56</w:t>
            </w:r>
          </w:p>
        </w:tc>
        <w:tc>
          <w:tcPr>
            <w:tcW w:w="1317" w:type="dxa"/>
            <w:noWrap/>
            <w:vAlign w:val="center"/>
            <w:hideMark/>
          </w:tcPr>
          <w:p w14:paraId="7983A4BA" w14:textId="77777777" w:rsidR="0049609A" w:rsidRPr="00A960E9" w:rsidRDefault="0049609A" w:rsidP="0049609A">
            <w:pPr>
              <w:jc w:val="center"/>
              <w:rPr>
                <w:rFonts w:ascii="Calibri" w:hAnsi="Calibri" w:cs="Calibri"/>
              </w:rPr>
            </w:pPr>
            <w:r w:rsidRPr="00A960E9">
              <w:rPr>
                <w:rFonts w:ascii="Calibri" w:hAnsi="Calibri" w:cs="Calibri"/>
              </w:rPr>
              <w:t>122</w:t>
            </w:r>
          </w:p>
        </w:tc>
        <w:tc>
          <w:tcPr>
            <w:tcW w:w="1340" w:type="dxa"/>
            <w:noWrap/>
            <w:vAlign w:val="center"/>
            <w:hideMark/>
          </w:tcPr>
          <w:p w14:paraId="4A537A97" w14:textId="77777777" w:rsidR="0049609A" w:rsidRPr="00A960E9" w:rsidRDefault="0049609A" w:rsidP="0049609A">
            <w:pPr>
              <w:jc w:val="center"/>
              <w:rPr>
                <w:rFonts w:ascii="Calibri" w:hAnsi="Calibri" w:cs="Calibri"/>
              </w:rPr>
            </w:pPr>
            <w:r w:rsidRPr="00A960E9">
              <w:rPr>
                <w:rFonts w:ascii="Calibri" w:hAnsi="Calibri" w:cs="Calibri"/>
              </w:rPr>
              <w:t>37</w:t>
            </w:r>
          </w:p>
        </w:tc>
      </w:tr>
      <w:tr w:rsidR="0049609A" w:rsidRPr="00A960E9" w14:paraId="01ADAADC" w14:textId="77777777" w:rsidTr="0049609A">
        <w:trPr>
          <w:trHeight w:val="20"/>
        </w:trPr>
        <w:tc>
          <w:tcPr>
            <w:tcW w:w="5926" w:type="dxa"/>
            <w:vAlign w:val="center"/>
            <w:hideMark/>
          </w:tcPr>
          <w:p w14:paraId="3F9B0520" w14:textId="77777777" w:rsidR="0049609A" w:rsidRPr="00A960E9" w:rsidRDefault="0049609A" w:rsidP="0049609A">
            <w:pPr>
              <w:rPr>
                <w:rFonts w:ascii="Calibri" w:hAnsi="Calibri" w:cs="Calibri"/>
              </w:rPr>
            </w:pPr>
            <w:r w:rsidRPr="00A960E9">
              <w:rPr>
                <w:rFonts w:ascii="Calibri" w:hAnsi="Calibri" w:cs="Calibri"/>
              </w:rPr>
              <w:t xml:space="preserve">Всього </w:t>
            </w:r>
          </w:p>
        </w:tc>
        <w:tc>
          <w:tcPr>
            <w:tcW w:w="1193" w:type="dxa"/>
            <w:noWrap/>
            <w:vAlign w:val="center"/>
            <w:hideMark/>
          </w:tcPr>
          <w:p w14:paraId="392084DA" w14:textId="77777777" w:rsidR="0049609A" w:rsidRPr="00A960E9" w:rsidRDefault="0049609A" w:rsidP="0049609A">
            <w:pPr>
              <w:jc w:val="center"/>
              <w:rPr>
                <w:rFonts w:ascii="Calibri" w:hAnsi="Calibri" w:cs="Calibri"/>
              </w:rPr>
            </w:pPr>
            <w:r w:rsidRPr="00A960E9">
              <w:rPr>
                <w:rFonts w:ascii="Calibri" w:hAnsi="Calibri" w:cs="Calibri"/>
              </w:rPr>
              <w:t>504</w:t>
            </w:r>
          </w:p>
        </w:tc>
        <w:tc>
          <w:tcPr>
            <w:tcW w:w="1317" w:type="dxa"/>
            <w:noWrap/>
            <w:vAlign w:val="center"/>
            <w:hideMark/>
          </w:tcPr>
          <w:p w14:paraId="2F956C13" w14:textId="77777777" w:rsidR="0049609A" w:rsidRPr="00A960E9" w:rsidRDefault="0049609A" w:rsidP="0049609A">
            <w:pPr>
              <w:jc w:val="center"/>
              <w:rPr>
                <w:rFonts w:ascii="Calibri" w:hAnsi="Calibri" w:cs="Calibri"/>
              </w:rPr>
            </w:pPr>
            <w:r w:rsidRPr="00A960E9">
              <w:rPr>
                <w:rFonts w:ascii="Calibri" w:hAnsi="Calibri" w:cs="Calibri"/>
              </w:rPr>
              <w:t>1096</w:t>
            </w:r>
          </w:p>
        </w:tc>
        <w:tc>
          <w:tcPr>
            <w:tcW w:w="1340" w:type="dxa"/>
            <w:noWrap/>
            <w:vAlign w:val="center"/>
            <w:hideMark/>
          </w:tcPr>
          <w:p w14:paraId="125FD651" w14:textId="77777777" w:rsidR="0049609A" w:rsidRPr="00A960E9" w:rsidRDefault="0049609A" w:rsidP="0049609A">
            <w:pPr>
              <w:jc w:val="center"/>
              <w:rPr>
                <w:rFonts w:ascii="Calibri" w:hAnsi="Calibri" w:cs="Calibri"/>
              </w:rPr>
            </w:pPr>
            <w:r w:rsidRPr="00A960E9">
              <w:rPr>
                <w:rFonts w:ascii="Calibri" w:hAnsi="Calibri" w:cs="Calibri"/>
              </w:rPr>
              <w:t>329</w:t>
            </w:r>
          </w:p>
        </w:tc>
      </w:tr>
    </w:tbl>
    <w:p w14:paraId="7E806DB2" w14:textId="77777777" w:rsidR="0049609A" w:rsidRPr="00A960E9" w:rsidRDefault="0049609A" w:rsidP="0049609A">
      <w:pPr>
        <w:spacing w:after="80" w:line="240" w:lineRule="auto"/>
        <w:ind w:firstLine="709"/>
        <w:jc w:val="both"/>
        <w:rPr>
          <w:rFonts w:ascii="Calibri" w:hAnsi="Calibri" w:cs="Calibri"/>
          <w:sz w:val="24"/>
          <w:szCs w:val="24"/>
        </w:rPr>
      </w:pPr>
    </w:p>
    <w:p w14:paraId="1FFD3337" w14:textId="41E445E3"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Капітальні витрати, необхідні для заміни газових котлів на біопаливні, складають 13,8 млн грн (329 тис. $). Економія бюджетних витрат на паливо складатиме 6 млн грн. Термін окупності капітальних витрат складатиме 2,3 рок</w:t>
      </w:r>
      <w:r w:rsidR="00823DF3" w:rsidRPr="00A960E9">
        <w:rPr>
          <w:rFonts w:ascii="Calibri" w:hAnsi="Calibri" w:cs="Calibri"/>
          <w:sz w:val="24"/>
          <w:szCs w:val="24"/>
          <w:lang w:val="ru-RU"/>
        </w:rPr>
        <w:t>у</w:t>
      </w:r>
      <w:r w:rsidRPr="00A960E9">
        <w:rPr>
          <w:rFonts w:ascii="Calibri" w:hAnsi="Calibri" w:cs="Calibri"/>
          <w:sz w:val="24"/>
          <w:szCs w:val="24"/>
        </w:rPr>
        <w:t xml:space="preserve">. </w:t>
      </w:r>
    </w:p>
    <w:p w14:paraId="4FA27E9A" w14:textId="77777777" w:rsidR="0049609A" w:rsidRPr="00A960E9" w:rsidRDefault="0049609A" w:rsidP="0049609A">
      <w:pPr>
        <w:spacing w:after="80" w:line="240" w:lineRule="auto"/>
        <w:ind w:firstLine="709"/>
        <w:jc w:val="both"/>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t>Встановлення сонячних електростанцій</w:t>
      </w:r>
    </w:p>
    <w:p w14:paraId="27DFA793" w14:textId="2126B401"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Перелік організацій, які планують встановлення СЕС для часткового заміщення покупної електричної енергії енергією власного виробництва від дахових сонячних електростанцій, наведено у таблиці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 xml:space="preserve">3. </w:t>
      </w:r>
    </w:p>
    <w:p w14:paraId="4A2C6CC5" w14:textId="4279A7E2" w:rsidR="0049609A" w:rsidRPr="00A960E9" w:rsidRDefault="0049609A" w:rsidP="00F00846">
      <w:pPr>
        <w:spacing w:after="80" w:line="240" w:lineRule="auto"/>
        <w:ind w:firstLine="709"/>
        <w:jc w:val="right"/>
        <w:rPr>
          <w:b/>
          <w:bCs/>
        </w:rPr>
      </w:pPr>
      <w:r w:rsidRPr="00A960E9">
        <w:rPr>
          <w:rFonts w:ascii="Calibri" w:eastAsia="Times New Roman" w:hAnsi="Calibri" w:cs="Calibri"/>
          <w:sz w:val="24"/>
          <w:szCs w:val="24"/>
          <w:lang w:eastAsia="uk-UA"/>
        </w:rPr>
        <w:t xml:space="preserve">Таблиця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3</w:t>
      </w:r>
    </w:p>
    <w:p w14:paraId="2555AE84" w14:textId="7CAB2484" w:rsidR="0049609A" w:rsidRPr="00A960E9" w:rsidRDefault="00F00846" w:rsidP="00F00846">
      <w:pPr>
        <w:spacing w:after="80" w:line="240" w:lineRule="auto"/>
        <w:jc w:val="center"/>
        <w:rPr>
          <w:rFonts w:ascii="Calibri" w:hAnsi="Calibri" w:cs="Calibri"/>
          <w:sz w:val="24"/>
          <w:szCs w:val="24"/>
        </w:rPr>
      </w:pPr>
      <w:r w:rsidRPr="00A960E9">
        <w:rPr>
          <w:noProof/>
          <w:lang w:eastAsia="uk-UA"/>
        </w:rPr>
        <w:drawing>
          <wp:inline distT="0" distB="0" distL="0" distR="0" wp14:anchorId="4CA4D75C" wp14:editId="6AE6C48D">
            <wp:extent cx="5876996" cy="3092450"/>
            <wp:effectExtent l="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6996" cy="3092450"/>
                    </a:xfrm>
                    <a:prstGeom prst="rect">
                      <a:avLst/>
                    </a:prstGeom>
                    <a:noFill/>
                    <a:ln>
                      <a:noFill/>
                    </a:ln>
                  </pic:spPr>
                </pic:pic>
              </a:graphicData>
            </a:graphic>
          </wp:inline>
        </w:drawing>
      </w:r>
    </w:p>
    <w:p w14:paraId="43D1C880" w14:textId="77777777" w:rsidR="00F00846" w:rsidRPr="00A960E9" w:rsidRDefault="00F00846" w:rsidP="0049609A">
      <w:pPr>
        <w:spacing w:after="80" w:line="240" w:lineRule="auto"/>
        <w:ind w:firstLine="709"/>
        <w:jc w:val="both"/>
        <w:rPr>
          <w:rFonts w:ascii="Calibri" w:hAnsi="Calibri" w:cs="Calibri"/>
          <w:sz w:val="24"/>
          <w:szCs w:val="24"/>
        </w:rPr>
      </w:pPr>
    </w:p>
    <w:p w14:paraId="6314B579" w14:textId="6563E194"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Загальна запланована потужність дахових СЕС складає 2665 кВт. Необхідні капітальні витрати складають 53,2 млн грн. Річне виробництво електричної енергії цими СЕС складає 2,152 млн кВт·год, що складає близько 68% загального річного споживання енергії об’єктів, де планується встановлення СЕС. Встановлення СЕС дозволить скоротити витрати на придбання електричної енергії приблизно на 7,5 млн грн. Орієнтовний термін окупності капітальних витрат на встановлення СЕС складає близько 7 років. </w:t>
      </w:r>
    </w:p>
    <w:p w14:paraId="2C82D3A7" w14:textId="77777777" w:rsidR="0049609A" w:rsidRPr="00A960E9" w:rsidRDefault="0049609A" w:rsidP="0049609A">
      <w:pPr>
        <w:spacing w:after="80" w:line="240" w:lineRule="auto"/>
        <w:ind w:firstLine="709"/>
        <w:jc w:val="both"/>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t>Встановлення когенераційних установок</w:t>
      </w:r>
    </w:p>
    <w:p w14:paraId="31FE6857" w14:textId="6205B941"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Когенераційні установки (КГУ) встановлюються з метою підвищення надійності електроживлення та ефективності використання природного газу. Умовою ефективного використання КГУ є наявність споживачів не тільки електричної, але й теплової енергії. Саме таким чином здійснювалося визначення об’єктів впровадження КГУ. Перелік організацій, які планують встановлення КГУ, надано у таблиці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 xml:space="preserve">4. </w:t>
      </w:r>
    </w:p>
    <w:p w14:paraId="07F58DB4" w14:textId="10A0DBE4" w:rsidR="0049609A" w:rsidRPr="00A960E9" w:rsidRDefault="0049609A" w:rsidP="0049609A">
      <w:pPr>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4</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961"/>
        <w:gridCol w:w="1843"/>
      </w:tblGrid>
      <w:tr w:rsidR="0049609A" w:rsidRPr="00A960E9" w14:paraId="07B22748" w14:textId="77777777" w:rsidTr="00447659">
        <w:trPr>
          <w:trHeight w:val="20"/>
          <w:jc w:val="center"/>
        </w:trPr>
        <w:tc>
          <w:tcPr>
            <w:tcW w:w="3114" w:type="dxa"/>
            <w:shd w:val="clear" w:color="auto" w:fill="auto"/>
            <w:noWrap/>
            <w:vAlign w:val="center"/>
            <w:hideMark/>
          </w:tcPr>
          <w:p w14:paraId="7249D96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w:t>
            </w:r>
          </w:p>
        </w:tc>
        <w:tc>
          <w:tcPr>
            <w:tcW w:w="4961" w:type="dxa"/>
            <w:shd w:val="clear" w:color="auto" w:fill="auto"/>
            <w:noWrap/>
            <w:vAlign w:val="center"/>
            <w:hideMark/>
          </w:tcPr>
          <w:p w14:paraId="16271CC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Об’єкт</w:t>
            </w:r>
          </w:p>
        </w:tc>
        <w:tc>
          <w:tcPr>
            <w:tcW w:w="1843" w:type="dxa"/>
            <w:shd w:val="clear" w:color="auto" w:fill="auto"/>
            <w:vAlign w:val="center"/>
            <w:hideMark/>
          </w:tcPr>
          <w:p w14:paraId="75884453"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Електрична потужність КГУ, кВт</w:t>
            </w:r>
          </w:p>
        </w:tc>
      </w:tr>
      <w:tr w:rsidR="0049609A" w:rsidRPr="00A960E9" w14:paraId="5F5E09C9" w14:textId="77777777" w:rsidTr="00447659">
        <w:trPr>
          <w:trHeight w:val="20"/>
          <w:jc w:val="center"/>
        </w:trPr>
        <w:tc>
          <w:tcPr>
            <w:tcW w:w="3114" w:type="dxa"/>
            <w:shd w:val="clear" w:color="auto" w:fill="auto"/>
            <w:vAlign w:val="center"/>
            <w:hideMark/>
          </w:tcPr>
          <w:p w14:paraId="5899A3D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охорони здоров’я ОДА</w:t>
            </w:r>
          </w:p>
        </w:tc>
        <w:tc>
          <w:tcPr>
            <w:tcW w:w="4961" w:type="dxa"/>
            <w:shd w:val="clear" w:color="auto" w:fill="auto"/>
            <w:vAlign w:val="center"/>
            <w:hideMark/>
          </w:tcPr>
          <w:p w14:paraId="192F28CE"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Кам'янець-Подільський медичний фаховий коледж</w:t>
            </w:r>
          </w:p>
        </w:tc>
        <w:tc>
          <w:tcPr>
            <w:tcW w:w="1843" w:type="dxa"/>
            <w:shd w:val="clear" w:color="auto" w:fill="auto"/>
            <w:noWrap/>
            <w:vAlign w:val="center"/>
            <w:hideMark/>
          </w:tcPr>
          <w:p w14:paraId="413D151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40</w:t>
            </w:r>
          </w:p>
        </w:tc>
      </w:tr>
      <w:tr w:rsidR="0049609A" w:rsidRPr="00A960E9" w14:paraId="08A9C59F" w14:textId="77777777" w:rsidTr="00447659">
        <w:trPr>
          <w:trHeight w:val="20"/>
          <w:jc w:val="center"/>
        </w:trPr>
        <w:tc>
          <w:tcPr>
            <w:tcW w:w="3114" w:type="dxa"/>
            <w:shd w:val="clear" w:color="auto" w:fill="auto"/>
            <w:vAlign w:val="center"/>
            <w:hideMark/>
          </w:tcPr>
          <w:p w14:paraId="35AA5157"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охорони здоров’я ОДА</w:t>
            </w:r>
          </w:p>
        </w:tc>
        <w:tc>
          <w:tcPr>
            <w:tcW w:w="4961" w:type="dxa"/>
            <w:shd w:val="clear" w:color="auto" w:fill="auto"/>
            <w:vAlign w:val="center"/>
            <w:hideMark/>
          </w:tcPr>
          <w:p w14:paraId="61FF50F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КНП "Хмельницький обласний фтизіопульмонологічний медичний центр"</w:t>
            </w:r>
          </w:p>
        </w:tc>
        <w:tc>
          <w:tcPr>
            <w:tcW w:w="1843" w:type="dxa"/>
            <w:shd w:val="clear" w:color="auto" w:fill="auto"/>
            <w:noWrap/>
            <w:vAlign w:val="center"/>
            <w:hideMark/>
          </w:tcPr>
          <w:p w14:paraId="1AD2162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120</w:t>
            </w:r>
          </w:p>
        </w:tc>
      </w:tr>
      <w:tr w:rsidR="0049609A" w:rsidRPr="00A960E9" w14:paraId="2FEF8434" w14:textId="77777777" w:rsidTr="00447659">
        <w:trPr>
          <w:trHeight w:val="20"/>
          <w:jc w:val="center"/>
        </w:trPr>
        <w:tc>
          <w:tcPr>
            <w:tcW w:w="3114" w:type="dxa"/>
            <w:shd w:val="clear" w:color="auto" w:fill="auto"/>
            <w:vAlign w:val="center"/>
            <w:hideMark/>
          </w:tcPr>
          <w:p w14:paraId="740F0F3E"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освіти та науки</w:t>
            </w:r>
          </w:p>
        </w:tc>
        <w:tc>
          <w:tcPr>
            <w:tcW w:w="4961" w:type="dxa"/>
            <w:shd w:val="clear" w:color="auto" w:fill="auto"/>
            <w:vAlign w:val="center"/>
            <w:hideMark/>
          </w:tcPr>
          <w:p w14:paraId="00C8BD5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Хмельницький обласний центр фізичного виховання учнівської молоді</w:t>
            </w:r>
          </w:p>
        </w:tc>
        <w:tc>
          <w:tcPr>
            <w:tcW w:w="1843" w:type="dxa"/>
            <w:shd w:val="clear" w:color="auto" w:fill="auto"/>
            <w:noWrap/>
            <w:vAlign w:val="center"/>
            <w:hideMark/>
          </w:tcPr>
          <w:p w14:paraId="3014FB0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25</w:t>
            </w:r>
          </w:p>
        </w:tc>
      </w:tr>
      <w:tr w:rsidR="0049609A" w:rsidRPr="00A960E9" w14:paraId="06DD8BB1" w14:textId="77777777" w:rsidTr="00447659">
        <w:trPr>
          <w:trHeight w:val="20"/>
          <w:jc w:val="center"/>
        </w:trPr>
        <w:tc>
          <w:tcPr>
            <w:tcW w:w="3114" w:type="dxa"/>
            <w:shd w:val="clear" w:color="auto" w:fill="auto"/>
            <w:vAlign w:val="center"/>
            <w:hideMark/>
          </w:tcPr>
          <w:p w14:paraId="12AF8E8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соціального захисту населення</w:t>
            </w:r>
          </w:p>
        </w:tc>
        <w:tc>
          <w:tcPr>
            <w:tcW w:w="4961" w:type="dxa"/>
            <w:shd w:val="clear" w:color="FFFFFF" w:fill="FFFFFF"/>
            <w:vAlign w:val="center"/>
            <w:hideMark/>
          </w:tcPr>
          <w:p w14:paraId="73FAB14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Лонковецький психоневрологічний інтернат</w:t>
            </w:r>
          </w:p>
        </w:tc>
        <w:tc>
          <w:tcPr>
            <w:tcW w:w="1843" w:type="dxa"/>
            <w:shd w:val="clear" w:color="auto" w:fill="auto"/>
            <w:noWrap/>
            <w:vAlign w:val="center"/>
            <w:hideMark/>
          </w:tcPr>
          <w:p w14:paraId="736F109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30</w:t>
            </w:r>
          </w:p>
        </w:tc>
      </w:tr>
      <w:tr w:rsidR="0049609A" w:rsidRPr="00A960E9" w14:paraId="2A6108D1" w14:textId="77777777" w:rsidTr="00447659">
        <w:trPr>
          <w:trHeight w:val="20"/>
          <w:jc w:val="center"/>
        </w:trPr>
        <w:tc>
          <w:tcPr>
            <w:tcW w:w="3114" w:type="dxa"/>
            <w:shd w:val="clear" w:color="auto" w:fill="auto"/>
            <w:vAlign w:val="center"/>
            <w:hideMark/>
          </w:tcPr>
          <w:p w14:paraId="7C44B660"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соціального захисту населення</w:t>
            </w:r>
          </w:p>
        </w:tc>
        <w:tc>
          <w:tcPr>
            <w:tcW w:w="4961" w:type="dxa"/>
            <w:shd w:val="clear" w:color="FFFFFF" w:fill="FFFFFF"/>
            <w:vAlign w:val="center"/>
            <w:hideMark/>
          </w:tcPr>
          <w:p w14:paraId="7315801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Лісоводський будинок-інтернат для громадян похилого віку та осіб з інвалідністю</w:t>
            </w:r>
          </w:p>
        </w:tc>
        <w:tc>
          <w:tcPr>
            <w:tcW w:w="1843" w:type="dxa"/>
            <w:shd w:val="clear" w:color="auto" w:fill="auto"/>
            <w:noWrap/>
            <w:vAlign w:val="center"/>
            <w:hideMark/>
          </w:tcPr>
          <w:p w14:paraId="1AE04FC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30</w:t>
            </w:r>
          </w:p>
        </w:tc>
      </w:tr>
      <w:tr w:rsidR="0049609A" w:rsidRPr="00A960E9" w14:paraId="38907E60" w14:textId="77777777" w:rsidTr="00447659">
        <w:trPr>
          <w:trHeight w:val="20"/>
          <w:jc w:val="center"/>
        </w:trPr>
        <w:tc>
          <w:tcPr>
            <w:tcW w:w="3114" w:type="dxa"/>
            <w:shd w:val="clear" w:color="auto" w:fill="auto"/>
            <w:vAlign w:val="center"/>
            <w:hideMark/>
          </w:tcPr>
          <w:p w14:paraId="679C020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Департамент соціального захисту населення</w:t>
            </w:r>
          </w:p>
        </w:tc>
        <w:tc>
          <w:tcPr>
            <w:tcW w:w="4961" w:type="dxa"/>
            <w:shd w:val="clear" w:color="FFFFFF" w:fill="FFFFFF"/>
            <w:vAlign w:val="center"/>
            <w:hideMark/>
          </w:tcPr>
          <w:p w14:paraId="6705D68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Мілівецький психоневрологічний інтернат</w:t>
            </w:r>
          </w:p>
        </w:tc>
        <w:tc>
          <w:tcPr>
            <w:tcW w:w="1843" w:type="dxa"/>
            <w:shd w:val="clear" w:color="auto" w:fill="auto"/>
            <w:noWrap/>
            <w:vAlign w:val="center"/>
            <w:hideMark/>
          </w:tcPr>
          <w:p w14:paraId="6603BDA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100</w:t>
            </w:r>
          </w:p>
        </w:tc>
      </w:tr>
      <w:tr w:rsidR="0049609A" w:rsidRPr="00A960E9" w14:paraId="4C5431B5" w14:textId="77777777" w:rsidTr="00447659">
        <w:trPr>
          <w:trHeight w:val="20"/>
          <w:jc w:val="center"/>
        </w:trPr>
        <w:tc>
          <w:tcPr>
            <w:tcW w:w="3114" w:type="dxa"/>
            <w:shd w:val="clear" w:color="auto" w:fill="auto"/>
            <w:vAlign w:val="center"/>
            <w:hideMark/>
          </w:tcPr>
          <w:p w14:paraId="1A4CEB4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Всього</w:t>
            </w:r>
          </w:p>
        </w:tc>
        <w:tc>
          <w:tcPr>
            <w:tcW w:w="4961" w:type="dxa"/>
            <w:shd w:val="clear" w:color="auto" w:fill="auto"/>
            <w:noWrap/>
            <w:vAlign w:val="center"/>
            <w:hideMark/>
          </w:tcPr>
          <w:p w14:paraId="13EA40A2" w14:textId="77777777" w:rsidR="0049609A" w:rsidRPr="00A960E9" w:rsidRDefault="0049609A" w:rsidP="0049609A">
            <w:pPr>
              <w:spacing w:after="0" w:line="240" w:lineRule="auto"/>
              <w:jc w:val="center"/>
              <w:rPr>
                <w:rFonts w:ascii="Calibri" w:eastAsia="Times New Roman" w:hAnsi="Calibri" w:cs="Calibri"/>
                <w:lang w:eastAsia="uk-UA"/>
              </w:rPr>
            </w:pPr>
          </w:p>
        </w:tc>
        <w:tc>
          <w:tcPr>
            <w:tcW w:w="1843" w:type="dxa"/>
            <w:shd w:val="clear" w:color="auto" w:fill="auto"/>
            <w:noWrap/>
            <w:vAlign w:val="center"/>
            <w:hideMark/>
          </w:tcPr>
          <w:p w14:paraId="1CBE51C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345</w:t>
            </w:r>
          </w:p>
        </w:tc>
      </w:tr>
    </w:tbl>
    <w:p w14:paraId="5503D49B" w14:textId="77777777" w:rsidR="0049609A" w:rsidRPr="00A960E9" w:rsidRDefault="0049609A" w:rsidP="0049609A">
      <w:pPr>
        <w:spacing w:after="80" w:line="240" w:lineRule="auto"/>
        <w:ind w:firstLine="709"/>
        <w:jc w:val="both"/>
        <w:rPr>
          <w:rFonts w:ascii="Calibri" w:eastAsia="Times New Roman" w:hAnsi="Calibri" w:cs="Calibri"/>
          <w:b/>
          <w:bCs/>
          <w:sz w:val="24"/>
          <w:szCs w:val="24"/>
          <w:lang w:eastAsia="uk-UA"/>
        </w:rPr>
      </w:pPr>
    </w:p>
    <w:p w14:paraId="0F000EB6" w14:textId="0073EA4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Загальна запланована встановлена електрична потужність КГУ складає 345 кВт (е), та, відповідно, теплова потужність 480 кВт (т). Капітальні витрати на встановлення КГУ складають б</w:t>
      </w:r>
      <w:r w:rsidR="00823DF3" w:rsidRPr="00A960E9">
        <w:rPr>
          <w:rFonts w:ascii="Calibri" w:eastAsia="Times New Roman" w:hAnsi="Calibri" w:cs="Calibri"/>
          <w:sz w:val="24"/>
          <w:szCs w:val="24"/>
          <w:lang w:eastAsia="uk-UA"/>
        </w:rPr>
        <w:t xml:space="preserve">лизько </w:t>
      </w:r>
      <w:r w:rsidRPr="00A960E9">
        <w:rPr>
          <w:rFonts w:ascii="Calibri" w:eastAsia="Times New Roman" w:hAnsi="Calibri" w:cs="Calibri"/>
          <w:sz w:val="24"/>
          <w:szCs w:val="24"/>
          <w:lang w:eastAsia="uk-UA"/>
        </w:rPr>
        <w:t xml:space="preserve">22 млн грн. КГУ дозволяють зекономити 10 </w:t>
      </w:r>
      <w:r w:rsidR="00F00846"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30% первинної енергії </w:t>
      </w:r>
      <w:r w:rsidR="00F060A2" w:rsidRPr="00A960E9">
        <w:rPr>
          <w:rFonts w:ascii="Calibri" w:eastAsia="Times New Roman" w:hAnsi="Calibri" w:cs="Calibri"/>
          <w:sz w:val="24"/>
          <w:szCs w:val="24"/>
          <w:lang w:eastAsia="uk-UA"/>
        </w:rPr>
        <w:t xml:space="preserve">у порівнянні </w:t>
      </w:r>
      <w:r w:rsidRPr="00A960E9">
        <w:rPr>
          <w:rFonts w:ascii="Calibri" w:eastAsia="Times New Roman" w:hAnsi="Calibri" w:cs="Calibri"/>
          <w:sz w:val="24"/>
          <w:szCs w:val="24"/>
          <w:lang w:eastAsia="uk-UA"/>
        </w:rPr>
        <w:t xml:space="preserve">з нарізним виробленням теплової та електричної енергії. Термін окупності впровадження КГУ залежно від режимів експлуатації складає 2 – 5 років. Річний економічний ефект від впровадження 6 КГУ загальної встановленої потужністю 345 кВт(е) можливо оцінити величиною 6,2 млн грн. </w:t>
      </w:r>
    </w:p>
    <w:p w14:paraId="10410BC6" w14:textId="658B06E4" w:rsidR="0049609A" w:rsidRPr="00A960E9" w:rsidRDefault="0049609A" w:rsidP="0049609A">
      <w:pPr>
        <w:spacing w:after="80" w:line="240" w:lineRule="auto"/>
        <w:ind w:firstLine="709"/>
        <w:jc w:val="both"/>
        <w:rPr>
          <w:rFonts w:ascii="Calibri" w:hAnsi="Calibri" w:cs="Calibri"/>
          <w:b/>
          <w:bCs/>
          <w:sz w:val="24"/>
          <w:szCs w:val="24"/>
        </w:rPr>
      </w:pPr>
      <w:r w:rsidRPr="00A960E9">
        <w:rPr>
          <w:rFonts w:ascii="Calibri" w:hAnsi="Calibri" w:cs="Calibri"/>
          <w:b/>
          <w:bCs/>
          <w:sz w:val="24"/>
          <w:szCs w:val="24"/>
        </w:rPr>
        <w:t>Узагальню</w:t>
      </w:r>
      <w:r w:rsidR="00F060A2" w:rsidRPr="00A960E9">
        <w:rPr>
          <w:rFonts w:ascii="Calibri" w:hAnsi="Calibri" w:cs="Calibri"/>
          <w:b/>
          <w:bCs/>
          <w:sz w:val="24"/>
          <w:szCs w:val="24"/>
        </w:rPr>
        <w:t xml:space="preserve">вальні </w:t>
      </w:r>
      <w:r w:rsidRPr="00A960E9">
        <w:rPr>
          <w:rFonts w:ascii="Calibri" w:hAnsi="Calibri" w:cs="Calibri"/>
          <w:b/>
          <w:bCs/>
          <w:sz w:val="24"/>
          <w:szCs w:val="24"/>
        </w:rPr>
        <w:t>показники</w:t>
      </w:r>
    </w:p>
    <w:p w14:paraId="2A6D727D" w14:textId="7469AE7F"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Запропонований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 «Підвищення енергетичної ефективності об’єктів регіональної власності» має наступні узагальню</w:t>
      </w:r>
      <w:r w:rsidR="002957CB">
        <w:rPr>
          <w:rFonts w:ascii="Calibri" w:eastAsia="Times New Roman" w:hAnsi="Calibri" w:cs="Calibri"/>
          <w:sz w:val="24"/>
          <w:szCs w:val="24"/>
          <w:lang w:eastAsia="uk-UA"/>
        </w:rPr>
        <w:t>юч</w:t>
      </w:r>
      <w:r w:rsidR="00F060A2" w:rsidRPr="00A960E9">
        <w:rPr>
          <w:rFonts w:ascii="Calibri" w:eastAsia="Times New Roman" w:hAnsi="Calibri" w:cs="Calibri"/>
          <w:sz w:val="24"/>
          <w:szCs w:val="24"/>
          <w:lang w:eastAsia="uk-UA"/>
        </w:rPr>
        <w:t xml:space="preserve">і </w:t>
      </w:r>
      <w:r w:rsidRPr="00A960E9">
        <w:rPr>
          <w:rFonts w:ascii="Calibri" w:eastAsia="Times New Roman" w:hAnsi="Calibri" w:cs="Calibri"/>
          <w:sz w:val="24"/>
          <w:szCs w:val="24"/>
          <w:lang w:eastAsia="uk-UA"/>
        </w:rPr>
        <w:t xml:space="preserve">показники (таблиця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5).</w:t>
      </w:r>
    </w:p>
    <w:p w14:paraId="43CDEACB" w14:textId="14E19341" w:rsidR="0049609A" w:rsidRPr="00A960E9" w:rsidRDefault="0049609A" w:rsidP="0049609A">
      <w:pPr>
        <w:shd w:val="clear" w:color="auto" w:fill="FFFFFF"/>
        <w:spacing w:after="80" w:line="240" w:lineRule="auto"/>
        <w:ind w:firstLine="709"/>
        <w:jc w:val="right"/>
        <w:rPr>
          <w:rFonts w:ascii="Calibri" w:hAnsi="Calibri" w:cs="Calibri"/>
          <w:sz w:val="24"/>
          <w:szCs w:val="24"/>
        </w:rPr>
      </w:pPr>
      <w:r w:rsidRPr="00A960E9">
        <w:rPr>
          <w:rFonts w:ascii="Calibri" w:eastAsia="Times New Roman" w:hAnsi="Calibri" w:cs="Calibri"/>
          <w:sz w:val="24"/>
          <w:szCs w:val="24"/>
          <w:lang w:eastAsia="uk-UA"/>
        </w:rPr>
        <w:t xml:space="preserve">Таблиця </w:t>
      </w:r>
      <w:r w:rsidR="00F00846" w:rsidRPr="00A960E9">
        <w:rPr>
          <w:rFonts w:ascii="Calibri" w:eastAsia="Times New Roman" w:hAnsi="Calibri" w:cs="Calibri"/>
          <w:sz w:val="24"/>
          <w:szCs w:val="24"/>
          <w:lang w:eastAsia="uk-UA"/>
        </w:rPr>
        <w:t>А1.1.</w:t>
      </w:r>
      <w:r w:rsidRPr="00A960E9">
        <w:rPr>
          <w:rFonts w:ascii="Calibri" w:eastAsia="Times New Roman" w:hAnsi="Calibri" w:cs="Calibri"/>
          <w:sz w:val="24"/>
          <w:szCs w:val="24"/>
          <w:lang w:eastAsia="uk-UA"/>
        </w:rPr>
        <w:t>5</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1134"/>
      </w:tblGrid>
      <w:tr w:rsidR="0049609A" w:rsidRPr="00A960E9" w14:paraId="75FBB07E" w14:textId="77777777" w:rsidTr="00447659">
        <w:trPr>
          <w:trHeight w:val="20"/>
          <w:jc w:val="center"/>
        </w:trPr>
        <w:tc>
          <w:tcPr>
            <w:tcW w:w="8217" w:type="dxa"/>
            <w:shd w:val="clear" w:color="auto" w:fill="auto"/>
            <w:vAlign w:val="center"/>
            <w:hideMark/>
          </w:tcPr>
          <w:p w14:paraId="4DB54F3A"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Річні витрати на ПЕР об’єктів регіональної власності, млн грн</w:t>
            </w:r>
          </w:p>
        </w:tc>
        <w:tc>
          <w:tcPr>
            <w:tcW w:w="1134" w:type="dxa"/>
            <w:shd w:val="clear" w:color="auto" w:fill="auto"/>
            <w:noWrap/>
            <w:vAlign w:val="bottom"/>
            <w:hideMark/>
          </w:tcPr>
          <w:p w14:paraId="3FAD49F9"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295,3</w:t>
            </w:r>
          </w:p>
        </w:tc>
      </w:tr>
      <w:tr w:rsidR="0049609A" w:rsidRPr="00A960E9" w14:paraId="0579CB13" w14:textId="77777777" w:rsidTr="00447659">
        <w:trPr>
          <w:trHeight w:val="20"/>
          <w:jc w:val="center"/>
        </w:trPr>
        <w:tc>
          <w:tcPr>
            <w:tcW w:w="8217" w:type="dxa"/>
            <w:shd w:val="clear" w:color="auto" w:fill="auto"/>
            <w:vAlign w:val="center"/>
            <w:hideMark/>
          </w:tcPr>
          <w:p w14:paraId="53AEC636"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Кількість будівель для термомодернізації</w:t>
            </w:r>
          </w:p>
        </w:tc>
        <w:tc>
          <w:tcPr>
            <w:tcW w:w="1134" w:type="dxa"/>
            <w:shd w:val="clear" w:color="auto" w:fill="auto"/>
            <w:noWrap/>
            <w:vAlign w:val="bottom"/>
            <w:hideMark/>
          </w:tcPr>
          <w:p w14:paraId="72F6E9F2"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68</w:t>
            </w:r>
          </w:p>
        </w:tc>
      </w:tr>
      <w:tr w:rsidR="0049609A" w:rsidRPr="00A960E9" w14:paraId="6D6B6BA8" w14:textId="77777777" w:rsidTr="00447659">
        <w:trPr>
          <w:trHeight w:val="20"/>
          <w:jc w:val="center"/>
        </w:trPr>
        <w:tc>
          <w:tcPr>
            <w:tcW w:w="8217" w:type="dxa"/>
            <w:shd w:val="clear" w:color="auto" w:fill="auto"/>
            <w:vAlign w:val="center"/>
            <w:hideMark/>
          </w:tcPr>
          <w:p w14:paraId="2C704995"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Загальна площа будівель, тис. м</w:t>
            </w:r>
            <w:r w:rsidRPr="00A960E9">
              <w:rPr>
                <w:rFonts w:ascii="Calibri" w:eastAsia="Times New Roman" w:hAnsi="Calibri" w:cs="Calibri"/>
                <w:vertAlign w:val="superscript"/>
                <w:lang w:eastAsia="uk-UA"/>
              </w:rPr>
              <w:t>2</w:t>
            </w:r>
          </w:p>
        </w:tc>
        <w:tc>
          <w:tcPr>
            <w:tcW w:w="1134" w:type="dxa"/>
            <w:shd w:val="clear" w:color="auto" w:fill="auto"/>
            <w:noWrap/>
            <w:vAlign w:val="bottom"/>
            <w:hideMark/>
          </w:tcPr>
          <w:p w14:paraId="6AC39D03"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55,8</w:t>
            </w:r>
          </w:p>
        </w:tc>
      </w:tr>
      <w:tr w:rsidR="0049609A" w:rsidRPr="00A960E9" w14:paraId="0C04B40E" w14:textId="77777777" w:rsidTr="00447659">
        <w:trPr>
          <w:trHeight w:val="20"/>
          <w:jc w:val="center"/>
        </w:trPr>
        <w:tc>
          <w:tcPr>
            <w:tcW w:w="8217" w:type="dxa"/>
            <w:shd w:val="clear" w:color="auto" w:fill="auto"/>
            <w:vAlign w:val="center"/>
            <w:hideMark/>
          </w:tcPr>
          <w:p w14:paraId="4D0DF7A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термомодернізацію будівель, млн грн</w:t>
            </w:r>
          </w:p>
        </w:tc>
        <w:tc>
          <w:tcPr>
            <w:tcW w:w="1134" w:type="dxa"/>
            <w:shd w:val="clear" w:color="auto" w:fill="auto"/>
            <w:noWrap/>
            <w:vAlign w:val="bottom"/>
            <w:hideMark/>
          </w:tcPr>
          <w:p w14:paraId="2BE1AF09"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274</w:t>
            </w:r>
          </w:p>
        </w:tc>
      </w:tr>
      <w:tr w:rsidR="0049609A" w:rsidRPr="00A960E9" w14:paraId="4B477948" w14:textId="77777777" w:rsidTr="00447659">
        <w:trPr>
          <w:trHeight w:val="20"/>
          <w:jc w:val="center"/>
        </w:trPr>
        <w:tc>
          <w:tcPr>
            <w:tcW w:w="8217" w:type="dxa"/>
            <w:shd w:val="clear" w:color="auto" w:fill="auto"/>
            <w:vAlign w:val="center"/>
            <w:hideMark/>
          </w:tcPr>
          <w:p w14:paraId="2B7C3103" w14:textId="4DA2AEC3" w:rsidR="0049609A" w:rsidRPr="00A960E9" w:rsidRDefault="0049609A" w:rsidP="002D66EB">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Річна економія коштів </w:t>
            </w:r>
            <w:r w:rsidR="002D66EB" w:rsidRPr="00A960E9">
              <w:rPr>
                <w:rFonts w:ascii="Calibri" w:eastAsia="Times New Roman" w:hAnsi="Calibri" w:cs="Calibri"/>
                <w:lang w:eastAsia="uk-UA"/>
              </w:rPr>
              <w:t>внаслідок</w:t>
            </w:r>
            <w:r w:rsidRPr="00A960E9">
              <w:rPr>
                <w:rFonts w:ascii="Calibri" w:eastAsia="Times New Roman" w:hAnsi="Calibri" w:cs="Calibri"/>
                <w:lang w:eastAsia="uk-UA"/>
              </w:rPr>
              <w:t xml:space="preserve"> термомодернізації будівель, млн грн</w:t>
            </w:r>
          </w:p>
        </w:tc>
        <w:tc>
          <w:tcPr>
            <w:tcW w:w="1134" w:type="dxa"/>
            <w:shd w:val="clear" w:color="auto" w:fill="auto"/>
            <w:noWrap/>
            <w:vAlign w:val="bottom"/>
            <w:hideMark/>
          </w:tcPr>
          <w:p w14:paraId="5671153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22</w:t>
            </w:r>
          </w:p>
        </w:tc>
      </w:tr>
      <w:tr w:rsidR="0049609A" w:rsidRPr="00A960E9" w14:paraId="17443BC2" w14:textId="77777777" w:rsidTr="00447659">
        <w:trPr>
          <w:trHeight w:val="20"/>
          <w:jc w:val="center"/>
        </w:trPr>
        <w:tc>
          <w:tcPr>
            <w:tcW w:w="8217" w:type="dxa"/>
            <w:shd w:val="clear" w:color="auto" w:fill="auto"/>
            <w:vAlign w:val="center"/>
            <w:hideMark/>
          </w:tcPr>
          <w:p w14:paraId="10048FA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Кількість котлів на біопаливі</w:t>
            </w:r>
          </w:p>
        </w:tc>
        <w:tc>
          <w:tcPr>
            <w:tcW w:w="1134" w:type="dxa"/>
            <w:shd w:val="clear" w:color="auto" w:fill="auto"/>
            <w:noWrap/>
            <w:vAlign w:val="bottom"/>
            <w:hideMark/>
          </w:tcPr>
          <w:p w14:paraId="1A06F07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w:t>
            </w:r>
          </w:p>
        </w:tc>
      </w:tr>
      <w:tr w:rsidR="0049609A" w:rsidRPr="00A960E9" w14:paraId="745C31C5" w14:textId="77777777" w:rsidTr="00447659">
        <w:trPr>
          <w:trHeight w:val="20"/>
          <w:jc w:val="center"/>
        </w:trPr>
        <w:tc>
          <w:tcPr>
            <w:tcW w:w="8217" w:type="dxa"/>
            <w:shd w:val="clear" w:color="auto" w:fill="auto"/>
            <w:vAlign w:val="center"/>
            <w:hideMark/>
          </w:tcPr>
          <w:p w14:paraId="2FB5473C"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Загальна встановлена потужність котлів на біопаливі, кВт</w:t>
            </w:r>
          </w:p>
        </w:tc>
        <w:tc>
          <w:tcPr>
            <w:tcW w:w="1134" w:type="dxa"/>
            <w:shd w:val="clear" w:color="auto" w:fill="auto"/>
            <w:noWrap/>
            <w:vAlign w:val="bottom"/>
            <w:hideMark/>
          </w:tcPr>
          <w:p w14:paraId="587AA6C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1096</w:t>
            </w:r>
          </w:p>
        </w:tc>
      </w:tr>
      <w:tr w:rsidR="0049609A" w:rsidRPr="00A960E9" w14:paraId="0E50F012" w14:textId="77777777" w:rsidTr="00447659">
        <w:trPr>
          <w:trHeight w:val="20"/>
          <w:jc w:val="center"/>
        </w:trPr>
        <w:tc>
          <w:tcPr>
            <w:tcW w:w="8217" w:type="dxa"/>
            <w:shd w:val="clear" w:color="auto" w:fill="auto"/>
            <w:vAlign w:val="center"/>
            <w:hideMark/>
          </w:tcPr>
          <w:p w14:paraId="0FEE55D8"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біопаливні котли, млн грн</w:t>
            </w:r>
          </w:p>
        </w:tc>
        <w:tc>
          <w:tcPr>
            <w:tcW w:w="1134" w:type="dxa"/>
            <w:shd w:val="clear" w:color="auto" w:fill="auto"/>
            <w:vAlign w:val="center"/>
            <w:hideMark/>
          </w:tcPr>
          <w:p w14:paraId="455FFBF0"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13,8</w:t>
            </w:r>
          </w:p>
        </w:tc>
      </w:tr>
      <w:tr w:rsidR="0049609A" w:rsidRPr="00A960E9" w14:paraId="010DF88D" w14:textId="77777777" w:rsidTr="00447659">
        <w:trPr>
          <w:trHeight w:val="20"/>
          <w:jc w:val="center"/>
        </w:trPr>
        <w:tc>
          <w:tcPr>
            <w:tcW w:w="8217" w:type="dxa"/>
            <w:shd w:val="clear" w:color="auto" w:fill="auto"/>
            <w:vAlign w:val="center"/>
            <w:hideMark/>
          </w:tcPr>
          <w:p w14:paraId="521699C3" w14:textId="586BCB6A" w:rsidR="0049609A" w:rsidRPr="00A960E9" w:rsidRDefault="0049609A" w:rsidP="002D66EB">
            <w:pPr>
              <w:spacing w:after="0" w:line="240" w:lineRule="auto"/>
              <w:rPr>
                <w:rFonts w:ascii="Calibri" w:eastAsia="Times New Roman" w:hAnsi="Calibri" w:cs="Calibri"/>
                <w:lang w:eastAsia="uk-UA"/>
              </w:rPr>
            </w:pPr>
            <w:r w:rsidRPr="00A960E9">
              <w:rPr>
                <w:rFonts w:ascii="Calibri" w:eastAsia="Times New Roman" w:hAnsi="Calibri" w:cs="Calibri"/>
                <w:lang w:eastAsia="uk-UA"/>
              </w:rPr>
              <w:t>Річна економія коштів</w:t>
            </w:r>
            <w:r w:rsidR="002D66EB" w:rsidRPr="00A960E9">
              <w:rPr>
                <w:rFonts w:ascii="Calibri" w:eastAsia="Times New Roman" w:hAnsi="Calibri" w:cs="Calibri"/>
                <w:lang w:eastAsia="uk-UA"/>
              </w:rPr>
              <w:t xml:space="preserve"> внаслідок </w:t>
            </w:r>
            <w:r w:rsidRPr="00A960E9">
              <w:rPr>
                <w:rFonts w:ascii="Calibri" w:eastAsia="Times New Roman" w:hAnsi="Calibri" w:cs="Calibri"/>
                <w:lang w:eastAsia="uk-UA"/>
              </w:rPr>
              <w:t>впровадження біопаливних котлів, млн грн</w:t>
            </w:r>
          </w:p>
        </w:tc>
        <w:tc>
          <w:tcPr>
            <w:tcW w:w="1134" w:type="dxa"/>
            <w:shd w:val="clear" w:color="auto" w:fill="auto"/>
            <w:vAlign w:val="center"/>
            <w:hideMark/>
          </w:tcPr>
          <w:p w14:paraId="4815A2A9"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w:t>
            </w:r>
          </w:p>
        </w:tc>
      </w:tr>
      <w:tr w:rsidR="0049609A" w:rsidRPr="00A960E9" w14:paraId="1120E389" w14:textId="77777777" w:rsidTr="00447659">
        <w:trPr>
          <w:trHeight w:val="20"/>
          <w:jc w:val="center"/>
        </w:trPr>
        <w:tc>
          <w:tcPr>
            <w:tcW w:w="8217" w:type="dxa"/>
            <w:shd w:val="clear" w:color="auto" w:fill="auto"/>
            <w:vAlign w:val="center"/>
            <w:hideMark/>
          </w:tcPr>
          <w:p w14:paraId="1004F3D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Кількість КГУ</w:t>
            </w:r>
          </w:p>
        </w:tc>
        <w:tc>
          <w:tcPr>
            <w:tcW w:w="1134" w:type="dxa"/>
            <w:shd w:val="clear" w:color="auto" w:fill="auto"/>
            <w:noWrap/>
            <w:vAlign w:val="bottom"/>
            <w:hideMark/>
          </w:tcPr>
          <w:p w14:paraId="290A746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w:t>
            </w:r>
          </w:p>
        </w:tc>
      </w:tr>
      <w:tr w:rsidR="0049609A" w:rsidRPr="00A960E9" w14:paraId="3C9D75EB" w14:textId="77777777" w:rsidTr="00447659">
        <w:trPr>
          <w:trHeight w:val="20"/>
          <w:jc w:val="center"/>
        </w:trPr>
        <w:tc>
          <w:tcPr>
            <w:tcW w:w="8217" w:type="dxa"/>
            <w:shd w:val="clear" w:color="auto" w:fill="auto"/>
            <w:vAlign w:val="center"/>
            <w:hideMark/>
          </w:tcPr>
          <w:p w14:paraId="35C5B28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Загальна встановлена потужність КГУ, кВт</w:t>
            </w:r>
          </w:p>
        </w:tc>
        <w:tc>
          <w:tcPr>
            <w:tcW w:w="1134" w:type="dxa"/>
            <w:shd w:val="clear" w:color="auto" w:fill="auto"/>
            <w:noWrap/>
            <w:vAlign w:val="bottom"/>
            <w:hideMark/>
          </w:tcPr>
          <w:p w14:paraId="7C5DFC1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345</w:t>
            </w:r>
          </w:p>
        </w:tc>
      </w:tr>
      <w:tr w:rsidR="0049609A" w:rsidRPr="00A960E9" w14:paraId="35D9FF8D" w14:textId="77777777" w:rsidTr="00447659">
        <w:trPr>
          <w:trHeight w:val="20"/>
          <w:jc w:val="center"/>
        </w:trPr>
        <w:tc>
          <w:tcPr>
            <w:tcW w:w="8217" w:type="dxa"/>
            <w:shd w:val="clear" w:color="auto" w:fill="auto"/>
            <w:vAlign w:val="center"/>
            <w:hideMark/>
          </w:tcPr>
          <w:p w14:paraId="7FC1979A"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КГУ, млн грн</w:t>
            </w:r>
          </w:p>
        </w:tc>
        <w:tc>
          <w:tcPr>
            <w:tcW w:w="1134" w:type="dxa"/>
            <w:shd w:val="clear" w:color="auto" w:fill="auto"/>
            <w:noWrap/>
            <w:vAlign w:val="bottom"/>
            <w:hideMark/>
          </w:tcPr>
          <w:p w14:paraId="40E1E9F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22</w:t>
            </w:r>
          </w:p>
        </w:tc>
      </w:tr>
      <w:tr w:rsidR="0049609A" w:rsidRPr="00A960E9" w14:paraId="44FF6AAB" w14:textId="77777777" w:rsidTr="00447659">
        <w:trPr>
          <w:trHeight w:val="20"/>
          <w:jc w:val="center"/>
        </w:trPr>
        <w:tc>
          <w:tcPr>
            <w:tcW w:w="8217" w:type="dxa"/>
            <w:shd w:val="clear" w:color="auto" w:fill="auto"/>
            <w:vAlign w:val="center"/>
            <w:hideMark/>
          </w:tcPr>
          <w:p w14:paraId="072D9500" w14:textId="3196DC2B" w:rsidR="0049609A" w:rsidRPr="00A960E9" w:rsidRDefault="0049609A" w:rsidP="002D66EB">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Річна економія коштів </w:t>
            </w:r>
            <w:r w:rsidR="002D66EB" w:rsidRPr="00A960E9">
              <w:rPr>
                <w:rFonts w:ascii="Calibri" w:eastAsia="Times New Roman" w:hAnsi="Calibri" w:cs="Calibri"/>
                <w:lang w:eastAsia="uk-UA"/>
              </w:rPr>
              <w:t xml:space="preserve">внаслідок </w:t>
            </w:r>
            <w:r w:rsidRPr="00A960E9">
              <w:rPr>
                <w:rFonts w:ascii="Calibri" w:eastAsia="Times New Roman" w:hAnsi="Calibri" w:cs="Calibri"/>
                <w:lang w:eastAsia="uk-UA"/>
              </w:rPr>
              <w:t>впровадження КГУ, млн грн</w:t>
            </w:r>
          </w:p>
        </w:tc>
        <w:tc>
          <w:tcPr>
            <w:tcW w:w="1134" w:type="dxa"/>
            <w:shd w:val="clear" w:color="auto" w:fill="auto"/>
            <w:noWrap/>
            <w:vAlign w:val="bottom"/>
            <w:hideMark/>
          </w:tcPr>
          <w:p w14:paraId="7AB9CD21"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6,2</w:t>
            </w:r>
          </w:p>
        </w:tc>
      </w:tr>
      <w:tr w:rsidR="0049609A" w:rsidRPr="00A960E9" w14:paraId="49356A23" w14:textId="77777777" w:rsidTr="00447659">
        <w:trPr>
          <w:trHeight w:val="20"/>
          <w:jc w:val="center"/>
        </w:trPr>
        <w:tc>
          <w:tcPr>
            <w:tcW w:w="8217" w:type="dxa"/>
            <w:shd w:val="clear" w:color="auto" w:fill="auto"/>
            <w:vAlign w:val="center"/>
            <w:hideMark/>
          </w:tcPr>
          <w:p w14:paraId="15ABE96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Кількість СЕС</w:t>
            </w:r>
          </w:p>
        </w:tc>
        <w:tc>
          <w:tcPr>
            <w:tcW w:w="1134" w:type="dxa"/>
            <w:shd w:val="clear" w:color="auto" w:fill="auto"/>
            <w:noWrap/>
            <w:vAlign w:val="bottom"/>
            <w:hideMark/>
          </w:tcPr>
          <w:p w14:paraId="7F24FE1C"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13</w:t>
            </w:r>
          </w:p>
        </w:tc>
      </w:tr>
      <w:tr w:rsidR="0049609A" w:rsidRPr="00A960E9" w14:paraId="3D0678D7" w14:textId="77777777" w:rsidTr="00447659">
        <w:trPr>
          <w:trHeight w:val="20"/>
          <w:jc w:val="center"/>
        </w:trPr>
        <w:tc>
          <w:tcPr>
            <w:tcW w:w="8217" w:type="dxa"/>
            <w:shd w:val="clear" w:color="auto" w:fill="auto"/>
            <w:vAlign w:val="center"/>
            <w:hideMark/>
          </w:tcPr>
          <w:p w14:paraId="2135A53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Загальна встановлена потужність СЕС, кВт</w:t>
            </w:r>
          </w:p>
        </w:tc>
        <w:tc>
          <w:tcPr>
            <w:tcW w:w="1134" w:type="dxa"/>
            <w:shd w:val="clear" w:color="auto" w:fill="auto"/>
            <w:noWrap/>
            <w:vAlign w:val="bottom"/>
            <w:hideMark/>
          </w:tcPr>
          <w:p w14:paraId="220F38E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2665</w:t>
            </w:r>
          </w:p>
        </w:tc>
      </w:tr>
      <w:tr w:rsidR="0049609A" w:rsidRPr="00A960E9" w14:paraId="3CB96F2E" w14:textId="77777777" w:rsidTr="00447659">
        <w:trPr>
          <w:trHeight w:val="20"/>
          <w:jc w:val="center"/>
        </w:trPr>
        <w:tc>
          <w:tcPr>
            <w:tcW w:w="8217" w:type="dxa"/>
            <w:shd w:val="clear" w:color="auto" w:fill="auto"/>
            <w:vAlign w:val="center"/>
            <w:hideMark/>
          </w:tcPr>
          <w:p w14:paraId="3C56AD2B"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СЕС, млн грн</w:t>
            </w:r>
          </w:p>
        </w:tc>
        <w:tc>
          <w:tcPr>
            <w:tcW w:w="1134" w:type="dxa"/>
            <w:shd w:val="clear" w:color="auto" w:fill="auto"/>
            <w:noWrap/>
            <w:vAlign w:val="bottom"/>
            <w:hideMark/>
          </w:tcPr>
          <w:p w14:paraId="643E150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53,2</w:t>
            </w:r>
          </w:p>
        </w:tc>
      </w:tr>
      <w:tr w:rsidR="0049609A" w:rsidRPr="00A960E9" w14:paraId="7C0E3F04" w14:textId="77777777" w:rsidTr="00447659">
        <w:trPr>
          <w:trHeight w:val="20"/>
          <w:jc w:val="center"/>
        </w:trPr>
        <w:tc>
          <w:tcPr>
            <w:tcW w:w="8217" w:type="dxa"/>
            <w:shd w:val="clear" w:color="auto" w:fill="auto"/>
            <w:vAlign w:val="center"/>
            <w:hideMark/>
          </w:tcPr>
          <w:p w14:paraId="30EB160C" w14:textId="1C97A988" w:rsidR="0049609A" w:rsidRPr="00A960E9" w:rsidRDefault="0049609A" w:rsidP="002D66EB">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Річна економія коштів </w:t>
            </w:r>
            <w:r w:rsidR="002D66EB" w:rsidRPr="00A960E9">
              <w:rPr>
                <w:rFonts w:ascii="Calibri" w:eastAsia="Times New Roman" w:hAnsi="Calibri" w:cs="Calibri"/>
                <w:lang w:eastAsia="uk-UA"/>
              </w:rPr>
              <w:t xml:space="preserve">внаслідок </w:t>
            </w:r>
            <w:r w:rsidRPr="00A960E9">
              <w:rPr>
                <w:rFonts w:ascii="Calibri" w:eastAsia="Times New Roman" w:hAnsi="Calibri" w:cs="Calibri"/>
                <w:lang w:eastAsia="uk-UA"/>
              </w:rPr>
              <w:t>впровадження СЕС, млн грн</w:t>
            </w:r>
          </w:p>
        </w:tc>
        <w:tc>
          <w:tcPr>
            <w:tcW w:w="1134" w:type="dxa"/>
            <w:shd w:val="clear" w:color="auto" w:fill="auto"/>
            <w:noWrap/>
            <w:vAlign w:val="bottom"/>
            <w:hideMark/>
          </w:tcPr>
          <w:p w14:paraId="45B99823"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7,5</w:t>
            </w:r>
          </w:p>
        </w:tc>
      </w:tr>
      <w:tr w:rsidR="0049609A" w:rsidRPr="00A960E9" w14:paraId="7AAC6EEC" w14:textId="77777777" w:rsidTr="00447659">
        <w:trPr>
          <w:trHeight w:val="20"/>
          <w:jc w:val="center"/>
        </w:trPr>
        <w:tc>
          <w:tcPr>
            <w:tcW w:w="8217" w:type="dxa"/>
            <w:shd w:val="clear" w:color="auto" w:fill="auto"/>
            <w:vAlign w:val="center"/>
            <w:hideMark/>
          </w:tcPr>
          <w:p w14:paraId="49948785"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Загальні капітальні витрати, млн грн</w:t>
            </w:r>
          </w:p>
        </w:tc>
        <w:tc>
          <w:tcPr>
            <w:tcW w:w="1134" w:type="dxa"/>
            <w:shd w:val="clear" w:color="auto" w:fill="auto"/>
            <w:noWrap/>
            <w:vAlign w:val="bottom"/>
            <w:hideMark/>
          </w:tcPr>
          <w:p w14:paraId="621FD7F3"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363</w:t>
            </w:r>
          </w:p>
        </w:tc>
      </w:tr>
      <w:tr w:rsidR="0049609A" w:rsidRPr="00A960E9" w14:paraId="6B7D81D7" w14:textId="77777777" w:rsidTr="00447659">
        <w:trPr>
          <w:trHeight w:val="20"/>
          <w:jc w:val="center"/>
        </w:trPr>
        <w:tc>
          <w:tcPr>
            <w:tcW w:w="8217" w:type="dxa"/>
            <w:shd w:val="clear" w:color="auto" w:fill="auto"/>
            <w:vAlign w:val="center"/>
            <w:hideMark/>
          </w:tcPr>
          <w:p w14:paraId="44285848" w14:textId="4954B552" w:rsidR="0049609A" w:rsidRPr="00A960E9" w:rsidRDefault="0049609A" w:rsidP="002D66EB">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Загальна економія коштів </w:t>
            </w:r>
            <w:r w:rsidR="002D66EB" w:rsidRPr="00A960E9">
              <w:rPr>
                <w:rFonts w:ascii="Calibri" w:eastAsia="Times New Roman" w:hAnsi="Calibri" w:cs="Calibri"/>
                <w:lang w:eastAsia="uk-UA"/>
              </w:rPr>
              <w:t xml:space="preserve">внаслідок </w:t>
            </w:r>
            <w:r w:rsidRPr="00A960E9">
              <w:rPr>
                <w:rFonts w:ascii="Calibri" w:eastAsia="Times New Roman" w:hAnsi="Calibri" w:cs="Calibri"/>
                <w:lang w:eastAsia="uk-UA"/>
              </w:rPr>
              <w:t>реалізації заходів плану, млн грн</w:t>
            </w:r>
          </w:p>
        </w:tc>
        <w:tc>
          <w:tcPr>
            <w:tcW w:w="1134" w:type="dxa"/>
            <w:shd w:val="clear" w:color="auto" w:fill="auto"/>
            <w:noWrap/>
            <w:vAlign w:val="bottom"/>
            <w:hideMark/>
          </w:tcPr>
          <w:p w14:paraId="5ACFA86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41,7</w:t>
            </w:r>
          </w:p>
        </w:tc>
      </w:tr>
    </w:tbl>
    <w:p w14:paraId="48EAF4F0" w14:textId="65CD6F3D"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p>
    <w:p w14:paraId="153169A7" w14:textId="77777777" w:rsidR="001C2D1D" w:rsidRPr="00A960E9" w:rsidRDefault="001C2D1D" w:rsidP="0049609A">
      <w:pPr>
        <w:spacing w:after="80" w:line="240" w:lineRule="auto"/>
        <w:ind w:firstLine="709"/>
        <w:jc w:val="both"/>
        <w:rPr>
          <w:rFonts w:ascii="Calibri" w:eastAsia="Times New Roman" w:hAnsi="Calibri" w:cs="Calibri"/>
          <w:sz w:val="24"/>
          <w:szCs w:val="24"/>
          <w:lang w:eastAsia="uk-UA"/>
        </w:rPr>
      </w:pPr>
    </w:p>
    <w:p w14:paraId="78C38150" w14:textId="65F525B2"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37" w:name="_Toc185495121"/>
      <w:r w:rsidRPr="00A960E9">
        <w:rPr>
          <w:rFonts w:ascii="Calibri" w:eastAsia="Times New Roman" w:hAnsi="Calibri" w:cs="Calibri"/>
          <w:b/>
          <w:color w:val="auto"/>
          <w:sz w:val="24"/>
          <w:szCs w:val="24"/>
          <w:lang w:eastAsia="uk-UA"/>
        </w:rPr>
        <w:t>Додаток А1.2. Створення територіальних (об’єктових) мікрогрід. Пілотний проєкт в студентському містечку Хмельницького національного університету</w:t>
      </w:r>
      <w:bookmarkEnd w:id="37"/>
    </w:p>
    <w:p w14:paraId="7F44CA00" w14:textId="77777777" w:rsidR="0049609A" w:rsidRPr="00A960E9" w:rsidRDefault="0049609A" w:rsidP="0049609A">
      <w:pPr>
        <w:spacing w:after="80" w:line="240" w:lineRule="auto"/>
        <w:ind w:firstLine="709"/>
        <w:rPr>
          <w:rFonts w:ascii="Calibri" w:hAnsi="Calibri" w:cs="Calibri"/>
          <w:sz w:val="24"/>
          <w:szCs w:val="24"/>
        </w:rPr>
      </w:pPr>
      <w:r w:rsidRPr="00A960E9">
        <w:rPr>
          <w:rFonts w:ascii="Calibri" w:hAnsi="Calibri" w:cs="Calibri"/>
          <w:sz w:val="24"/>
          <w:szCs w:val="24"/>
        </w:rPr>
        <w:t>1. Опис поточного стану енергозабезпечення ХНУ</w:t>
      </w:r>
    </w:p>
    <w:p w14:paraId="0D067098" w14:textId="177D70B8"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Хмельницький національний університет компактно розташований в південно-західному мікрорайоні міста Хмельницького та включає 5 навчальних корпусів, наукову бібліотеку, їдальню, гараж, 5 гуртожитків, спортивний комплекс, котельню, молодіжний центр, стадіон, ботанічний сад</w:t>
      </w:r>
      <w:r w:rsidR="00CC24D2">
        <w:rPr>
          <w:rFonts w:ascii="Calibri" w:hAnsi="Calibri" w:cs="Calibri"/>
          <w:sz w:val="24"/>
          <w:szCs w:val="24"/>
        </w:rPr>
        <w:t>, що розташовуються</w:t>
      </w:r>
      <w:r w:rsidRPr="00A960E9">
        <w:rPr>
          <w:rFonts w:ascii="Calibri" w:hAnsi="Calibri" w:cs="Calibri"/>
          <w:sz w:val="24"/>
          <w:szCs w:val="24"/>
        </w:rPr>
        <w:t xml:space="preserve"> в районі вул. Інститутськ</w:t>
      </w:r>
      <w:r w:rsidR="00CC24D2">
        <w:rPr>
          <w:rFonts w:ascii="Calibri" w:hAnsi="Calibri" w:cs="Calibri"/>
          <w:sz w:val="24"/>
          <w:szCs w:val="24"/>
        </w:rPr>
        <w:t>ої</w:t>
      </w:r>
      <w:r w:rsidRPr="00A960E9">
        <w:rPr>
          <w:rFonts w:ascii="Calibri" w:hAnsi="Calibri" w:cs="Calibri"/>
          <w:sz w:val="24"/>
          <w:szCs w:val="24"/>
        </w:rPr>
        <w:t xml:space="preserve"> та вул. Кам'янецьк</w:t>
      </w:r>
      <w:r w:rsidR="00CC24D2">
        <w:rPr>
          <w:rFonts w:ascii="Calibri" w:hAnsi="Calibri" w:cs="Calibri"/>
          <w:sz w:val="24"/>
          <w:szCs w:val="24"/>
        </w:rPr>
        <w:t>ої</w:t>
      </w:r>
      <w:r w:rsidRPr="00A960E9">
        <w:rPr>
          <w:rFonts w:ascii="Calibri" w:hAnsi="Calibri" w:cs="Calibri"/>
          <w:sz w:val="24"/>
          <w:szCs w:val="24"/>
        </w:rPr>
        <w:t>.</w:t>
      </w:r>
    </w:p>
    <w:p w14:paraId="4B1A1DCE" w14:textId="77550DE1"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Крім того, ХНУ належить водноспортивна база, яка знаходиться на іншій території на річці Південний Буг, по вул. Нижньоберегова у м. Хмельницькому.</w:t>
      </w:r>
    </w:p>
    <w:p w14:paraId="43F65694"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Університет розбудовувався поступово, тому корпуси та гуртожитки університету під'єднані до різних ТП електромереж обленерго.</w:t>
      </w:r>
    </w:p>
    <w:p w14:paraId="5C645770"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Теплопостачання навчальних корпусів і господарських споруд університету здійснюється від власних газової котельні та теплових мереж. Гуртожитки отримують тепло і ГВП від місцевого МКП «Хмельницьктеплокомуненерго».</w:t>
      </w:r>
    </w:p>
    <w:p w14:paraId="107B3E34" w14:textId="2A1F8F2C"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У 2019 – 2020 рр. на дахах корпусів ХНУ побудовано СЕС загальною потужністю майже 500 кВт, які </w:t>
      </w:r>
      <w:r w:rsidR="00F060A2" w:rsidRPr="00A960E9">
        <w:rPr>
          <w:rFonts w:ascii="Calibri" w:hAnsi="Calibri" w:cs="Calibri"/>
          <w:sz w:val="24"/>
          <w:szCs w:val="24"/>
        </w:rPr>
        <w:t xml:space="preserve">зараз </w:t>
      </w:r>
      <w:r w:rsidRPr="00A960E9">
        <w:rPr>
          <w:rFonts w:ascii="Calibri" w:hAnsi="Calibri" w:cs="Calibri"/>
          <w:sz w:val="24"/>
          <w:szCs w:val="24"/>
        </w:rPr>
        <w:t>виробляють електроенергію (рис.</w:t>
      </w:r>
      <w:r w:rsidR="00F00846" w:rsidRPr="00A960E9">
        <w:rPr>
          <w:rFonts w:ascii="Calibri" w:eastAsia="Times New Roman" w:hAnsi="Calibri" w:cs="Calibri"/>
          <w:sz w:val="24"/>
          <w:szCs w:val="24"/>
          <w:lang w:eastAsia="uk-UA"/>
        </w:rPr>
        <w:t xml:space="preserve"> А1.2.</w:t>
      </w:r>
      <w:r w:rsidRPr="00A960E9">
        <w:rPr>
          <w:rFonts w:ascii="Calibri" w:hAnsi="Calibri" w:cs="Calibri"/>
          <w:sz w:val="24"/>
          <w:szCs w:val="24"/>
        </w:rPr>
        <w:t>1), яку по «зеленому тарифу» університет продає ДП «Гарантований покупець».</w:t>
      </w:r>
    </w:p>
    <w:p w14:paraId="6410AB79" w14:textId="77777777" w:rsidR="00F00846" w:rsidRPr="00A960E9" w:rsidRDefault="00F00846" w:rsidP="0049609A">
      <w:pPr>
        <w:spacing w:after="80" w:line="240" w:lineRule="auto"/>
        <w:ind w:firstLine="709"/>
        <w:jc w:val="both"/>
        <w:rPr>
          <w:rFonts w:ascii="Calibri" w:hAnsi="Calibri" w:cs="Calibri"/>
          <w:sz w:val="24"/>
          <w:szCs w:val="24"/>
        </w:rPr>
      </w:pPr>
    </w:p>
    <w:p w14:paraId="630E148D" w14:textId="77777777" w:rsidR="0049609A" w:rsidRPr="00A960E9" w:rsidRDefault="0049609A" w:rsidP="0049609A">
      <w:pPr>
        <w:spacing w:after="80" w:line="240" w:lineRule="auto"/>
        <w:jc w:val="center"/>
        <w:rPr>
          <w:rFonts w:ascii="Times New Roman" w:hAnsi="Times New Roman" w:cs="Times New Roman"/>
          <w:sz w:val="24"/>
          <w:szCs w:val="24"/>
        </w:rPr>
      </w:pPr>
      <w:r w:rsidRPr="00A960E9">
        <w:rPr>
          <w:noProof/>
          <w:lang w:eastAsia="uk-UA"/>
        </w:rPr>
        <w:drawing>
          <wp:inline distT="0" distB="0" distL="0" distR="0" wp14:anchorId="2D682033" wp14:editId="0EA82184">
            <wp:extent cx="4335780" cy="2206625"/>
            <wp:effectExtent l="0" t="0" r="7620" b="3175"/>
            <wp:docPr id="32" name="Рисунок 1" descr="Зображення, що містить дерево, будівля, Містобудівне проектування, вікн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27028" name="Рисунок 1" descr="Зображення, що містить дерево, будівля, Містобудівне проектування, вікно&#10;&#10;Автоматично згенерований опис"/>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5780" cy="2206625"/>
                    </a:xfrm>
                    <a:prstGeom prst="rect">
                      <a:avLst/>
                    </a:prstGeom>
                    <a:noFill/>
                  </pic:spPr>
                </pic:pic>
              </a:graphicData>
            </a:graphic>
          </wp:inline>
        </w:drawing>
      </w:r>
    </w:p>
    <w:p w14:paraId="2E373FE3" w14:textId="6C6ABCC2"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 xml:space="preserve">Рис. </w:t>
      </w:r>
      <w:r w:rsidR="00F00846" w:rsidRPr="00A960E9">
        <w:rPr>
          <w:rFonts w:ascii="Calibri" w:eastAsia="Times New Roman" w:hAnsi="Calibri" w:cs="Calibri"/>
          <w:sz w:val="24"/>
          <w:szCs w:val="24"/>
          <w:lang w:eastAsia="uk-UA"/>
        </w:rPr>
        <w:t>А1.2.</w:t>
      </w:r>
      <w:r w:rsidRPr="00A960E9">
        <w:rPr>
          <w:rFonts w:ascii="Calibri" w:hAnsi="Calibri" w:cs="Calibri"/>
          <w:sz w:val="24"/>
          <w:szCs w:val="24"/>
        </w:rPr>
        <w:t>1 Дахові СЕС ХНУ</w:t>
      </w:r>
    </w:p>
    <w:p w14:paraId="189AB911" w14:textId="77777777" w:rsidR="0049609A" w:rsidRPr="00A960E9" w:rsidRDefault="0049609A" w:rsidP="0049609A">
      <w:pPr>
        <w:spacing w:after="80" w:line="240" w:lineRule="auto"/>
        <w:ind w:firstLine="720"/>
        <w:jc w:val="both"/>
        <w:rPr>
          <w:rFonts w:ascii="Times New Roman" w:hAnsi="Times New Roman" w:cs="Times New Roman"/>
          <w:sz w:val="24"/>
          <w:szCs w:val="24"/>
        </w:rPr>
      </w:pPr>
    </w:p>
    <w:p w14:paraId="02BA6D3D"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У 2023 р. USAID виділено ХНУ когенераційну установку (КГУ) потужністю 140 кВт електроенергії та 207 кВт теплової енергії. Монтаж та введення її в експлуатацію планується до кінця 2024 року. КГУ монтується поруч із газовою котельною університету і буде під'єднана до його теплових мереж, до газових мереж «Хмельницькгазу» і до власних електричних кабельних мереж 0,4 кВ.</w:t>
      </w:r>
    </w:p>
    <w:p w14:paraId="44FD6925" w14:textId="08B4134E"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Для управління електропостачанням ХНУ є диспетчерський пункт сонячних електростанцій з АСКОЕ. Його планується використовувати також для управління КГУ, ДЕС, потужністю 100 кВт, а в перспективі – для управління мікрогрід, системи енергомоніторингу та енергоменеджменту ХНУ.</w:t>
      </w:r>
    </w:p>
    <w:p w14:paraId="48B77BD2"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Існуюча схема електропостачання ХНУ в умовах частих та тривалих вимкнень електроенергії не забезпечує об'єкти критичної інфраструктури електроенергією (котельня, укриття ЦО, серверні, охоронна та пожежна сигналізація, комп'ютерний зв'язок, інтернет тощо).</w:t>
      </w:r>
    </w:p>
    <w:p w14:paraId="42160DCB"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2. Мета пілотного проєкту:</w:t>
      </w:r>
    </w:p>
    <w:p w14:paraId="631BEACD" w14:textId="45ACDF1A"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забезпечення енергонезалежності університету </w:t>
      </w:r>
      <w:r w:rsidR="002D66EB" w:rsidRPr="00A960E9">
        <w:rPr>
          <w:rFonts w:ascii="Calibri" w:hAnsi="Calibri" w:cs="Calibri"/>
          <w:sz w:val="24"/>
          <w:szCs w:val="24"/>
        </w:rPr>
        <w:t xml:space="preserve">шляхом </w:t>
      </w:r>
      <w:r w:rsidRPr="00A960E9">
        <w:rPr>
          <w:rFonts w:ascii="Calibri" w:hAnsi="Calibri" w:cs="Calibri"/>
          <w:sz w:val="24"/>
          <w:szCs w:val="24"/>
        </w:rPr>
        <w:t>створення автономних систем електро- та теплопостачання, та інтеграції їх в інтелектуальну мікроенергосистему (мікрогрід);</w:t>
      </w:r>
    </w:p>
    <w:p w14:paraId="410BB44E"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забезпечення споживачів критичної інфраструктури університету електроенергією під час вимкнень її в енергосистемі в острівному режимі;</w:t>
      </w:r>
    </w:p>
    <w:p w14:paraId="7910FB82"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створення комбінованих систем генерації тепла та електроенергії;</w:t>
      </w:r>
    </w:p>
    <w:p w14:paraId="1B8DAF01" w14:textId="58A6839D"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використання маневр</w:t>
      </w:r>
      <w:r w:rsidR="00F060A2" w:rsidRPr="00A960E9">
        <w:rPr>
          <w:rFonts w:ascii="Calibri" w:hAnsi="Calibri" w:cs="Calibri"/>
          <w:sz w:val="24"/>
          <w:szCs w:val="24"/>
        </w:rPr>
        <w:t xml:space="preserve">ових </w:t>
      </w:r>
      <w:r w:rsidRPr="00A960E9">
        <w:rPr>
          <w:rFonts w:ascii="Calibri" w:hAnsi="Calibri" w:cs="Calibri"/>
          <w:sz w:val="24"/>
          <w:szCs w:val="24"/>
        </w:rPr>
        <w:t xml:space="preserve">потужностей накопичувачів електроенергії (НЕЕ) та КГУ для вирівнювання добових графіків навантаження, максимального використання енергії СЕС, балансування потужності </w:t>
      </w:r>
      <w:r w:rsidR="00F060A2" w:rsidRPr="00A960E9">
        <w:rPr>
          <w:rFonts w:ascii="Calibri" w:hAnsi="Calibri" w:cs="Calibri"/>
          <w:sz w:val="24"/>
          <w:szCs w:val="24"/>
        </w:rPr>
        <w:t>та</w:t>
      </w:r>
      <w:r w:rsidRPr="00A960E9">
        <w:rPr>
          <w:rFonts w:ascii="Calibri" w:hAnsi="Calibri" w:cs="Calibri"/>
          <w:sz w:val="24"/>
          <w:szCs w:val="24"/>
        </w:rPr>
        <w:t xml:space="preserve"> регулювання частоти в мікрогрід;</w:t>
      </w:r>
    </w:p>
    <w:p w14:paraId="257F67BF"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інтелектуальне управління енергоспоживанням та енергомоніторинг;</w:t>
      </w:r>
    </w:p>
    <w:p w14:paraId="23BBCE93" w14:textId="6DF91458"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використання мікрогрід для наукових та навчальних цілей;</w:t>
      </w:r>
    </w:p>
    <w:p w14:paraId="76F09C1D" w14:textId="7C9BC9DE"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застосування штучного інтелекту в управлінні мікрогрід;</w:t>
      </w:r>
    </w:p>
    <w:p w14:paraId="07A20604"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скорочення викидів CO</w:t>
      </w:r>
      <w:r w:rsidRPr="00A960E9">
        <w:rPr>
          <w:rFonts w:ascii="Calibri" w:hAnsi="Calibri" w:cs="Calibri"/>
          <w:sz w:val="24"/>
          <w:szCs w:val="24"/>
          <w:vertAlign w:val="subscript"/>
        </w:rPr>
        <w:t>2</w:t>
      </w:r>
      <w:r w:rsidRPr="00A960E9">
        <w:rPr>
          <w:rFonts w:ascii="Calibri" w:hAnsi="Calibri" w:cs="Calibri"/>
          <w:sz w:val="24"/>
          <w:szCs w:val="24"/>
        </w:rPr>
        <w:t xml:space="preserve"> та генерація квот;</w:t>
      </w:r>
    </w:p>
    <w:p w14:paraId="6DCD7622"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зниження затрат на енергозабезпечення університету.</w:t>
      </w:r>
    </w:p>
    <w:p w14:paraId="7E39D668" w14:textId="078E63EA"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3. Склад мікрогрід ХНУ</w:t>
      </w:r>
    </w:p>
    <w:p w14:paraId="0BE34EE4"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дахові СЕС потужністю 263,5 кВт (перша черга проєкту);</w:t>
      </w:r>
    </w:p>
    <w:p w14:paraId="2A564517"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гібридні інвертори СЕС з накопичувачами електроенергії (НЕЕ);</w:t>
      </w:r>
    </w:p>
    <w:p w14:paraId="4AA5490A"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когенераційна установка КГУ потужністю 140 кВт;</w:t>
      </w:r>
    </w:p>
    <w:p w14:paraId="41EFDBA0"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дизельна електростанція (ДЕС) потужністю 100 кВт;</w:t>
      </w:r>
    </w:p>
    <w:p w14:paraId="29C95E8C"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газова котельня потужністю 3900 кВт;</w:t>
      </w:r>
    </w:p>
    <w:p w14:paraId="2D3CD709"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власні КЛ-0,4 кВ, ВОЛЗ, комп'ютерна мережа;</w:t>
      </w:r>
    </w:p>
    <w:p w14:paraId="12123443"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інтелектуальні приклади обліку енергоресурсів;</w:t>
      </w:r>
    </w:p>
    <w:p w14:paraId="5F6BA676"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інтелектуальні системи збору та обробки інформації (SCADA), управління та енергомоніторингу;</w:t>
      </w:r>
    </w:p>
    <w:p w14:paraId="3FDDD894" w14:textId="27D8B864"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диспетчерський пункт (ДП) управління та моніторингу мікрогрід ХНУ.</w:t>
      </w:r>
    </w:p>
    <w:p w14:paraId="3CCA8C31" w14:textId="5B53D80A"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4. Етапи реалізації про</w:t>
      </w:r>
      <w:r w:rsidR="002E415A" w:rsidRPr="00A960E9">
        <w:rPr>
          <w:rFonts w:ascii="Calibri" w:hAnsi="Calibri" w:cs="Calibri"/>
          <w:sz w:val="24"/>
          <w:szCs w:val="24"/>
        </w:rPr>
        <w:t>є</w:t>
      </w:r>
      <w:r w:rsidRPr="00A960E9">
        <w:rPr>
          <w:rFonts w:ascii="Calibri" w:hAnsi="Calibri" w:cs="Calibri"/>
          <w:sz w:val="24"/>
          <w:szCs w:val="24"/>
        </w:rPr>
        <w:t>кту мікрогрід</w:t>
      </w:r>
    </w:p>
    <w:p w14:paraId="41711941" w14:textId="66CF540B"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1 етап</w:t>
      </w:r>
      <w:r w:rsidRPr="00A960E9">
        <w:rPr>
          <w:rFonts w:ascii="Calibri" w:hAnsi="Calibri" w:cs="Calibri"/>
          <w:sz w:val="24"/>
          <w:szCs w:val="24"/>
        </w:rPr>
        <w:t xml:space="preserve">: Створення локальної власної мікроелектромережі (1 етап мікрогрід) на базі дахових СЕС чотирьох корпусів (№3, №4, НВК-1 та НВК-2), загальною потужністю 263,5 кВт, КГУ потужністю 140 кВт, заміну мережевих інверторів СЕС на гібридні з накопичувачами електроенергії (НЕЕ) потужністю 275 кВт та </w:t>
      </w:r>
      <w:r w:rsidR="00F060A2" w:rsidRPr="00A960E9">
        <w:rPr>
          <w:rFonts w:ascii="Calibri" w:hAnsi="Calibri" w:cs="Calibri"/>
          <w:sz w:val="24"/>
          <w:szCs w:val="24"/>
        </w:rPr>
        <w:t xml:space="preserve">місткістю </w:t>
      </w:r>
      <w:r w:rsidRPr="00A960E9">
        <w:rPr>
          <w:rFonts w:ascii="Calibri" w:hAnsi="Calibri" w:cs="Calibri"/>
          <w:sz w:val="24"/>
          <w:szCs w:val="24"/>
        </w:rPr>
        <w:t>кВт·год, власної мережі кабельних ЛЕП-0,4</w:t>
      </w:r>
      <w:r w:rsidR="002E415A" w:rsidRPr="00A960E9">
        <w:rPr>
          <w:rFonts w:ascii="Calibri" w:hAnsi="Calibri" w:cs="Calibri"/>
          <w:sz w:val="24"/>
          <w:szCs w:val="24"/>
        </w:rPr>
        <w:t> </w:t>
      </w:r>
      <w:r w:rsidRPr="00A960E9">
        <w:rPr>
          <w:rFonts w:ascii="Calibri" w:hAnsi="Calibri" w:cs="Calibri"/>
          <w:sz w:val="24"/>
          <w:szCs w:val="24"/>
        </w:rPr>
        <w:t>кВ, власних ВОЛЗ для управління та передачі даних диспетчерського пункту, SCADA, інтелектуальної системи управління, балансування та енергомоніторингу мікрогрід університету.</w:t>
      </w:r>
    </w:p>
    <w:p w14:paraId="2AE2AA35" w14:textId="601C8E12"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u w:val="single"/>
        </w:rPr>
        <w:t>2 етап</w:t>
      </w:r>
      <w:r w:rsidRPr="00A960E9">
        <w:rPr>
          <w:rFonts w:ascii="Calibri" w:hAnsi="Calibri" w:cs="Calibri"/>
          <w:sz w:val="24"/>
          <w:szCs w:val="24"/>
        </w:rPr>
        <w:t>: заміна мережевих інверторів дахових СЕС, корпусів, віддалених від локальної мікрогрід на гібридні з накопичувачами електроенергії (НЕЕ) для забезпечення споживачів критичної інфраструктури цих корпусів електроенергією в острівному режимі, з виведенням інтелектуального управління моніторингу, АСКОЕ на ДП мікрогрід ХНУ.</w:t>
      </w:r>
    </w:p>
    <w:p w14:paraId="54A873B1"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А в нормальному режимі – оптимізація добового графіка електричного навантаження об'єкта, арбітраж цін на електроенергію, управління джерелами електроенергії.</w:t>
      </w:r>
    </w:p>
    <w:p w14:paraId="5D6B2F3B" w14:textId="22F52C24"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5. Особливості проєктування мікрогрід ХНУ: </w:t>
      </w:r>
    </w:p>
    <w:p w14:paraId="73FFD3C8" w14:textId="32AB2FD4"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5.1. Режими роботи мікрогрід:</w:t>
      </w:r>
    </w:p>
    <w:p w14:paraId="386C8855"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паралельно з енергосистемою (ОEC);</w:t>
      </w:r>
    </w:p>
    <w:p w14:paraId="36B6F547"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ізольовано.</w:t>
      </w:r>
    </w:p>
    <w:p w14:paraId="23EC7AD0"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Для кожного з цих режимів необхідно враховувати (згідно п.1.2.12 ПУЕ):</w:t>
      </w:r>
    </w:p>
    <w:p w14:paraId="4230451F"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нормальний;</w:t>
      </w:r>
    </w:p>
    <w:p w14:paraId="50D87BA5"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ремонтний;</w:t>
      </w:r>
    </w:p>
    <w:p w14:paraId="1C0C4A6D"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аварійний;</w:t>
      </w:r>
    </w:p>
    <w:p w14:paraId="1E8FF724"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після аварійні режими. </w:t>
      </w:r>
    </w:p>
    <w:p w14:paraId="1408D4C1"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5.2. Необхідність прокладки власних КЛ-0,4 кВ для розподілу електричної потужності між корпусами в ізольованому режимі роботи, оскільки при паралельній роботі з ОЕС, вони приєднані кожний до різних ТП обленерго. </w:t>
      </w:r>
    </w:p>
    <w:p w14:paraId="31D6BE31"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5.3. Необхідність виділення частини електричного навантаження кожного корпусу з приєднанням до власної мережі при роботі в ізольованому режимі.</w:t>
      </w:r>
    </w:p>
    <w:p w14:paraId="164B1B9F"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5.4. Прокладка власних ліній зв’язку (ВОЛЗ) та комп'ютерної мережі для забезпечення диспетчеризації, інтелектуального управління і балансування при відсутності зовнішнього електропостачання.</w:t>
      </w:r>
    </w:p>
    <w:p w14:paraId="5A6F509E" w14:textId="77777777"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631A8863" wp14:editId="0BEF2A17">
            <wp:extent cx="3279132" cy="2086822"/>
            <wp:effectExtent l="0" t="0" r="0" b="8890"/>
            <wp:docPr id="33" name="Рисунок 33" descr="Зображення, що містить текст, біла дошка, дизайн,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біла дошка, дизайн, мистецтво&#10;&#10;Автоматично згенерований опис"/>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4284"/>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14315" cy="2109212"/>
                    </a:xfrm>
                    <a:prstGeom prst="rect">
                      <a:avLst/>
                    </a:prstGeom>
                    <a:noFill/>
                    <a:ln>
                      <a:noFill/>
                    </a:ln>
                  </pic:spPr>
                </pic:pic>
              </a:graphicData>
            </a:graphic>
          </wp:inline>
        </w:drawing>
      </w:r>
    </w:p>
    <w:p w14:paraId="7B749D87" w14:textId="42834512"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 xml:space="preserve">Рис. </w:t>
      </w:r>
      <w:r w:rsidR="00F00846" w:rsidRPr="00A960E9">
        <w:rPr>
          <w:rFonts w:ascii="Calibri" w:eastAsia="Times New Roman" w:hAnsi="Calibri" w:cs="Calibri"/>
          <w:sz w:val="24"/>
          <w:szCs w:val="24"/>
          <w:lang w:eastAsia="uk-UA"/>
        </w:rPr>
        <w:t>А1.2.</w:t>
      </w:r>
      <w:r w:rsidRPr="00A960E9">
        <w:rPr>
          <w:rFonts w:ascii="Calibri" w:hAnsi="Calibri" w:cs="Calibri"/>
          <w:sz w:val="24"/>
          <w:szCs w:val="24"/>
        </w:rPr>
        <w:t>2. Типова схема комунікацій для структури мікрогрід</w:t>
      </w:r>
    </w:p>
    <w:p w14:paraId="43CC45F8" w14:textId="77777777" w:rsidR="0049609A" w:rsidRPr="00A960E9" w:rsidRDefault="0049609A" w:rsidP="0049609A">
      <w:pPr>
        <w:spacing w:after="80" w:line="240" w:lineRule="auto"/>
        <w:ind w:firstLine="709"/>
        <w:jc w:val="both"/>
        <w:rPr>
          <w:rFonts w:ascii="Calibri" w:hAnsi="Calibri" w:cs="Calibri"/>
          <w:sz w:val="24"/>
          <w:szCs w:val="24"/>
        </w:rPr>
      </w:pPr>
    </w:p>
    <w:p w14:paraId="0EA513BD"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6. Потреба в обладнанні та фінансуванні проєкту</w:t>
      </w:r>
    </w:p>
    <w:p w14:paraId="6DF2E890" w14:textId="0C236496"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Потреба в основному обладнанні та фінансуванні, необхідному для реалізації пілотного проєкту мікрогрід ХНУ, зведено в таблицю </w:t>
      </w:r>
      <w:r w:rsidR="00EA6108" w:rsidRPr="00A960E9">
        <w:rPr>
          <w:rFonts w:ascii="Calibri" w:eastAsia="Times New Roman" w:hAnsi="Calibri" w:cs="Calibri"/>
          <w:sz w:val="24"/>
          <w:szCs w:val="24"/>
          <w:lang w:eastAsia="uk-UA"/>
        </w:rPr>
        <w:t>А1.2.</w:t>
      </w:r>
      <w:r w:rsidR="00EA6108" w:rsidRPr="00A960E9">
        <w:rPr>
          <w:rFonts w:ascii="Calibri" w:hAnsi="Calibri" w:cs="Calibri"/>
          <w:sz w:val="24"/>
          <w:szCs w:val="24"/>
        </w:rPr>
        <w:t>1</w:t>
      </w:r>
      <w:r w:rsidRPr="00A960E9">
        <w:rPr>
          <w:rFonts w:ascii="Calibri" w:hAnsi="Calibri" w:cs="Calibri"/>
          <w:sz w:val="24"/>
          <w:szCs w:val="24"/>
        </w:rPr>
        <w:t>.</w:t>
      </w:r>
    </w:p>
    <w:p w14:paraId="0A88CC85" w14:textId="77777777" w:rsidR="00447659" w:rsidRPr="00A960E9" w:rsidRDefault="00447659">
      <w:pPr>
        <w:rPr>
          <w:rFonts w:ascii="Calibri" w:hAnsi="Calibri" w:cs="Calibri"/>
          <w:sz w:val="24"/>
          <w:szCs w:val="24"/>
        </w:rPr>
      </w:pPr>
      <w:r w:rsidRPr="00A960E9">
        <w:rPr>
          <w:rFonts w:ascii="Calibri" w:hAnsi="Calibri" w:cs="Calibri"/>
          <w:sz w:val="24"/>
          <w:szCs w:val="24"/>
        </w:rPr>
        <w:br w:type="page"/>
      </w:r>
    </w:p>
    <w:p w14:paraId="1AD0D147" w14:textId="022CC4DC" w:rsidR="0049609A" w:rsidRPr="00A960E9" w:rsidRDefault="0049609A" w:rsidP="0049609A">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А1.2.</w:t>
      </w:r>
      <w:r w:rsidRPr="00A960E9">
        <w:rPr>
          <w:rFonts w:ascii="Calibri" w:hAnsi="Calibri" w:cs="Calibri"/>
          <w:sz w:val="24"/>
          <w:szCs w:val="24"/>
        </w:rPr>
        <w:t>1</w:t>
      </w:r>
    </w:p>
    <w:tbl>
      <w:tblPr>
        <w:tblStyle w:val="af"/>
        <w:tblW w:w="9635" w:type="dxa"/>
        <w:tblLook w:val="04A0" w:firstRow="1" w:lastRow="0" w:firstColumn="1" w:lastColumn="0" w:noHBand="0" w:noVBand="1"/>
      </w:tblPr>
      <w:tblGrid>
        <w:gridCol w:w="704"/>
        <w:gridCol w:w="4820"/>
        <w:gridCol w:w="1276"/>
        <w:gridCol w:w="1418"/>
        <w:gridCol w:w="1417"/>
      </w:tblGrid>
      <w:tr w:rsidR="0049609A" w:rsidRPr="00A960E9" w14:paraId="683B3C9D" w14:textId="77777777" w:rsidTr="0049609A">
        <w:trPr>
          <w:tblHeader/>
        </w:trPr>
        <w:tc>
          <w:tcPr>
            <w:tcW w:w="704" w:type="dxa"/>
            <w:vMerge w:val="restart"/>
            <w:vAlign w:val="center"/>
          </w:tcPr>
          <w:p w14:paraId="57F95919" w14:textId="77777777" w:rsidR="0049609A" w:rsidRPr="00A960E9" w:rsidRDefault="0049609A" w:rsidP="0049609A">
            <w:pPr>
              <w:jc w:val="center"/>
              <w:rPr>
                <w:rFonts w:ascii="Calibri" w:hAnsi="Calibri" w:cs="Calibri"/>
              </w:rPr>
            </w:pPr>
            <w:r w:rsidRPr="00A960E9">
              <w:rPr>
                <w:rFonts w:ascii="Calibri" w:hAnsi="Calibri" w:cs="Calibri"/>
              </w:rPr>
              <w:t>№</w:t>
            </w:r>
          </w:p>
          <w:p w14:paraId="13DBF8CA" w14:textId="77777777" w:rsidR="0049609A" w:rsidRPr="00A960E9" w:rsidRDefault="0049609A" w:rsidP="0049609A">
            <w:pPr>
              <w:jc w:val="center"/>
              <w:rPr>
                <w:rFonts w:ascii="Calibri" w:hAnsi="Calibri" w:cs="Calibri"/>
              </w:rPr>
            </w:pPr>
            <w:r w:rsidRPr="00A960E9">
              <w:rPr>
                <w:rFonts w:ascii="Calibri" w:hAnsi="Calibri" w:cs="Calibri"/>
              </w:rPr>
              <w:t>п/п</w:t>
            </w:r>
          </w:p>
        </w:tc>
        <w:tc>
          <w:tcPr>
            <w:tcW w:w="4820" w:type="dxa"/>
            <w:vMerge w:val="restart"/>
            <w:vAlign w:val="center"/>
          </w:tcPr>
          <w:p w14:paraId="78E415A7" w14:textId="77777777" w:rsidR="0049609A" w:rsidRPr="00A960E9" w:rsidRDefault="0049609A" w:rsidP="0049609A">
            <w:pPr>
              <w:jc w:val="center"/>
              <w:rPr>
                <w:rFonts w:ascii="Calibri" w:hAnsi="Calibri" w:cs="Calibri"/>
              </w:rPr>
            </w:pPr>
            <w:r w:rsidRPr="00A960E9">
              <w:rPr>
                <w:rFonts w:ascii="Calibri" w:hAnsi="Calibri" w:cs="Calibri"/>
              </w:rPr>
              <w:t>Найменування обладнання та його характеристики</w:t>
            </w:r>
          </w:p>
        </w:tc>
        <w:tc>
          <w:tcPr>
            <w:tcW w:w="1276" w:type="dxa"/>
            <w:vMerge w:val="restart"/>
            <w:vAlign w:val="center"/>
          </w:tcPr>
          <w:p w14:paraId="611F9151" w14:textId="77777777" w:rsidR="0049609A" w:rsidRPr="00A960E9" w:rsidRDefault="0049609A" w:rsidP="0049609A">
            <w:pPr>
              <w:jc w:val="center"/>
              <w:rPr>
                <w:rFonts w:ascii="Calibri" w:hAnsi="Calibri" w:cs="Calibri"/>
              </w:rPr>
            </w:pPr>
            <w:r w:rsidRPr="00A960E9">
              <w:rPr>
                <w:rFonts w:ascii="Calibri" w:hAnsi="Calibri" w:cs="Calibri"/>
              </w:rPr>
              <w:t>Кількість, шт.</w:t>
            </w:r>
          </w:p>
        </w:tc>
        <w:tc>
          <w:tcPr>
            <w:tcW w:w="2835" w:type="dxa"/>
            <w:gridSpan w:val="2"/>
            <w:vAlign w:val="center"/>
          </w:tcPr>
          <w:p w14:paraId="1316AEC3" w14:textId="77777777" w:rsidR="0049609A" w:rsidRPr="00A960E9" w:rsidRDefault="0049609A" w:rsidP="0049609A">
            <w:pPr>
              <w:jc w:val="center"/>
              <w:rPr>
                <w:rFonts w:ascii="Calibri" w:hAnsi="Calibri" w:cs="Calibri"/>
              </w:rPr>
            </w:pPr>
            <w:r w:rsidRPr="00A960E9">
              <w:rPr>
                <w:rFonts w:ascii="Calibri" w:hAnsi="Calibri" w:cs="Calibri"/>
              </w:rPr>
              <w:t>Орієнтовна ціна</w:t>
            </w:r>
          </w:p>
        </w:tc>
      </w:tr>
      <w:tr w:rsidR="0049609A" w:rsidRPr="00A960E9" w14:paraId="44F64A37" w14:textId="77777777" w:rsidTr="0049609A">
        <w:trPr>
          <w:tblHeader/>
        </w:trPr>
        <w:tc>
          <w:tcPr>
            <w:tcW w:w="704" w:type="dxa"/>
            <w:vMerge/>
          </w:tcPr>
          <w:p w14:paraId="439141B4" w14:textId="77777777" w:rsidR="0049609A" w:rsidRPr="00A960E9" w:rsidRDefault="0049609A" w:rsidP="0049609A">
            <w:pPr>
              <w:jc w:val="center"/>
              <w:rPr>
                <w:rFonts w:ascii="Calibri" w:hAnsi="Calibri" w:cs="Calibri"/>
              </w:rPr>
            </w:pPr>
          </w:p>
        </w:tc>
        <w:tc>
          <w:tcPr>
            <w:tcW w:w="4820" w:type="dxa"/>
            <w:vMerge/>
          </w:tcPr>
          <w:p w14:paraId="36927B18" w14:textId="77777777" w:rsidR="0049609A" w:rsidRPr="00A960E9" w:rsidRDefault="0049609A" w:rsidP="0049609A">
            <w:pPr>
              <w:jc w:val="center"/>
              <w:rPr>
                <w:rFonts w:ascii="Calibri" w:hAnsi="Calibri" w:cs="Calibri"/>
              </w:rPr>
            </w:pPr>
          </w:p>
        </w:tc>
        <w:tc>
          <w:tcPr>
            <w:tcW w:w="1276" w:type="dxa"/>
            <w:vMerge/>
          </w:tcPr>
          <w:p w14:paraId="2C89265B" w14:textId="77777777" w:rsidR="0049609A" w:rsidRPr="00A960E9" w:rsidRDefault="0049609A" w:rsidP="0049609A">
            <w:pPr>
              <w:jc w:val="center"/>
              <w:rPr>
                <w:rFonts w:ascii="Calibri" w:hAnsi="Calibri" w:cs="Calibri"/>
              </w:rPr>
            </w:pPr>
          </w:p>
        </w:tc>
        <w:tc>
          <w:tcPr>
            <w:tcW w:w="1418" w:type="dxa"/>
          </w:tcPr>
          <w:p w14:paraId="24913459" w14:textId="77777777" w:rsidR="0049609A" w:rsidRPr="00A960E9" w:rsidRDefault="0049609A" w:rsidP="0049609A">
            <w:pPr>
              <w:jc w:val="center"/>
              <w:rPr>
                <w:rFonts w:ascii="Calibri" w:hAnsi="Calibri" w:cs="Calibri"/>
              </w:rPr>
            </w:pPr>
            <w:r w:rsidRPr="00A960E9">
              <w:rPr>
                <w:rFonts w:ascii="Calibri" w:hAnsi="Calibri" w:cs="Calibri"/>
              </w:rPr>
              <w:t xml:space="preserve">Одиниці, </w:t>
            </w:r>
          </w:p>
          <w:p w14:paraId="7191F227" w14:textId="77777777" w:rsidR="0049609A" w:rsidRPr="00A960E9" w:rsidRDefault="0049609A" w:rsidP="0049609A">
            <w:pPr>
              <w:jc w:val="center"/>
              <w:rPr>
                <w:rFonts w:ascii="Calibri" w:hAnsi="Calibri" w:cs="Calibri"/>
                <w:u w:val="single"/>
              </w:rPr>
            </w:pPr>
            <w:r w:rsidRPr="00A960E9">
              <w:rPr>
                <w:rFonts w:ascii="Calibri" w:hAnsi="Calibri" w:cs="Calibri"/>
                <w:u w:val="single"/>
              </w:rPr>
              <w:t>тис. USD</w:t>
            </w:r>
          </w:p>
          <w:p w14:paraId="0703A860" w14:textId="77777777" w:rsidR="0049609A" w:rsidRPr="00A960E9" w:rsidRDefault="0049609A" w:rsidP="0049609A">
            <w:pPr>
              <w:jc w:val="center"/>
              <w:rPr>
                <w:rFonts w:ascii="Calibri" w:hAnsi="Calibri" w:cs="Calibri"/>
              </w:rPr>
            </w:pPr>
            <w:r w:rsidRPr="00A960E9">
              <w:rPr>
                <w:rFonts w:ascii="Calibri" w:hAnsi="Calibri" w:cs="Calibri"/>
              </w:rPr>
              <w:t>тис. грн</w:t>
            </w:r>
          </w:p>
        </w:tc>
        <w:tc>
          <w:tcPr>
            <w:tcW w:w="1417" w:type="dxa"/>
          </w:tcPr>
          <w:p w14:paraId="325F1510" w14:textId="77777777" w:rsidR="0049609A" w:rsidRPr="00A960E9" w:rsidRDefault="0049609A" w:rsidP="0049609A">
            <w:pPr>
              <w:jc w:val="center"/>
              <w:rPr>
                <w:rFonts w:ascii="Calibri" w:hAnsi="Calibri" w:cs="Calibri"/>
              </w:rPr>
            </w:pPr>
            <w:r w:rsidRPr="00A960E9">
              <w:rPr>
                <w:rFonts w:ascii="Calibri" w:hAnsi="Calibri" w:cs="Calibri"/>
              </w:rPr>
              <w:t xml:space="preserve">Загальна, </w:t>
            </w:r>
          </w:p>
          <w:p w14:paraId="04B7C468" w14:textId="77777777" w:rsidR="0049609A" w:rsidRPr="00A960E9" w:rsidRDefault="0049609A" w:rsidP="0049609A">
            <w:pPr>
              <w:jc w:val="center"/>
              <w:rPr>
                <w:rFonts w:ascii="Calibri" w:hAnsi="Calibri" w:cs="Calibri"/>
                <w:u w:val="single"/>
              </w:rPr>
            </w:pPr>
            <w:r w:rsidRPr="00A960E9">
              <w:rPr>
                <w:rFonts w:ascii="Calibri" w:hAnsi="Calibri" w:cs="Calibri"/>
                <w:u w:val="single"/>
              </w:rPr>
              <w:t>тис. USD</w:t>
            </w:r>
          </w:p>
          <w:p w14:paraId="18F68919" w14:textId="77777777" w:rsidR="0049609A" w:rsidRPr="00A960E9" w:rsidRDefault="0049609A" w:rsidP="0049609A">
            <w:pPr>
              <w:jc w:val="center"/>
              <w:rPr>
                <w:rFonts w:ascii="Calibri" w:hAnsi="Calibri" w:cs="Calibri"/>
              </w:rPr>
            </w:pPr>
            <w:r w:rsidRPr="00A960E9">
              <w:rPr>
                <w:rFonts w:ascii="Calibri" w:hAnsi="Calibri" w:cs="Calibri"/>
              </w:rPr>
              <w:t>тис. грн</w:t>
            </w:r>
          </w:p>
        </w:tc>
      </w:tr>
      <w:tr w:rsidR="0049609A" w:rsidRPr="00A960E9" w14:paraId="4358BDED" w14:textId="77777777" w:rsidTr="0049609A">
        <w:tc>
          <w:tcPr>
            <w:tcW w:w="9635" w:type="dxa"/>
            <w:gridSpan w:val="5"/>
          </w:tcPr>
          <w:p w14:paraId="3789FA6B" w14:textId="77777777" w:rsidR="0049609A" w:rsidRPr="00A960E9" w:rsidRDefault="0049609A" w:rsidP="0049609A">
            <w:pPr>
              <w:jc w:val="center"/>
              <w:rPr>
                <w:rFonts w:ascii="Calibri" w:hAnsi="Calibri" w:cs="Calibri"/>
              </w:rPr>
            </w:pPr>
            <w:r w:rsidRPr="00A960E9">
              <w:rPr>
                <w:rFonts w:ascii="Calibri" w:hAnsi="Calibri" w:cs="Calibri"/>
              </w:rPr>
              <w:t>1 етап</w:t>
            </w:r>
          </w:p>
        </w:tc>
      </w:tr>
      <w:tr w:rsidR="0049609A" w:rsidRPr="00A960E9" w14:paraId="217CCDE9" w14:textId="77777777" w:rsidTr="0049609A">
        <w:tc>
          <w:tcPr>
            <w:tcW w:w="704" w:type="dxa"/>
            <w:vAlign w:val="center"/>
          </w:tcPr>
          <w:p w14:paraId="3E7B0BE2"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4820" w:type="dxa"/>
            <w:vAlign w:val="center"/>
          </w:tcPr>
          <w:p w14:paraId="1183AE54" w14:textId="77777777" w:rsidR="0049609A" w:rsidRPr="00A960E9" w:rsidRDefault="0049609A" w:rsidP="0049609A">
            <w:pPr>
              <w:rPr>
                <w:rFonts w:ascii="Calibri" w:hAnsi="Calibri" w:cs="Calibri"/>
              </w:rPr>
            </w:pPr>
            <w:r w:rsidRPr="00A960E9">
              <w:rPr>
                <w:rFonts w:ascii="Calibri" w:hAnsi="Calibri" w:cs="Calibri"/>
              </w:rPr>
              <w:t>Накопичувач електроенергії з гібридним інвертором КАС50DP 50 кВт, 100 кВт·год</w:t>
            </w:r>
          </w:p>
        </w:tc>
        <w:tc>
          <w:tcPr>
            <w:tcW w:w="1276" w:type="dxa"/>
            <w:vAlign w:val="center"/>
          </w:tcPr>
          <w:p w14:paraId="03C37C19" w14:textId="77777777" w:rsidR="0049609A" w:rsidRPr="00A960E9" w:rsidRDefault="0049609A" w:rsidP="0049609A">
            <w:pPr>
              <w:jc w:val="center"/>
              <w:rPr>
                <w:rFonts w:ascii="Calibri" w:hAnsi="Calibri" w:cs="Calibri"/>
              </w:rPr>
            </w:pPr>
            <w:r w:rsidRPr="00A960E9">
              <w:rPr>
                <w:rFonts w:ascii="Calibri" w:hAnsi="Calibri" w:cs="Calibri"/>
              </w:rPr>
              <w:t>5</w:t>
            </w:r>
          </w:p>
        </w:tc>
        <w:tc>
          <w:tcPr>
            <w:tcW w:w="1418" w:type="dxa"/>
            <w:vAlign w:val="center"/>
          </w:tcPr>
          <w:p w14:paraId="7D7C8BAB" w14:textId="77777777" w:rsidR="0049609A" w:rsidRPr="00A960E9" w:rsidRDefault="0049609A" w:rsidP="0049609A">
            <w:pPr>
              <w:jc w:val="center"/>
              <w:rPr>
                <w:rFonts w:ascii="Calibri" w:hAnsi="Calibri" w:cs="Calibri"/>
                <w:u w:val="single"/>
              </w:rPr>
            </w:pPr>
            <w:r w:rsidRPr="00A960E9">
              <w:rPr>
                <w:rFonts w:ascii="Calibri" w:hAnsi="Calibri" w:cs="Calibri"/>
                <w:u w:val="single"/>
              </w:rPr>
              <w:t>43,98</w:t>
            </w:r>
          </w:p>
          <w:p w14:paraId="2E070EFE" w14:textId="77777777" w:rsidR="0049609A" w:rsidRPr="00A960E9" w:rsidRDefault="0049609A" w:rsidP="0049609A">
            <w:pPr>
              <w:jc w:val="center"/>
              <w:rPr>
                <w:rFonts w:ascii="Calibri" w:hAnsi="Calibri" w:cs="Calibri"/>
              </w:rPr>
            </w:pPr>
            <w:r w:rsidRPr="00A960E9">
              <w:rPr>
                <w:rFonts w:ascii="Calibri" w:hAnsi="Calibri" w:cs="Calibri"/>
              </w:rPr>
              <w:t>1828,7</w:t>
            </w:r>
          </w:p>
        </w:tc>
        <w:tc>
          <w:tcPr>
            <w:tcW w:w="1417" w:type="dxa"/>
            <w:vAlign w:val="center"/>
          </w:tcPr>
          <w:p w14:paraId="5FD6E117" w14:textId="77777777" w:rsidR="0049609A" w:rsidRPr="00A960E9" w:rsidRDefault="0049609A" w:rsidP="0049609A">
            <w:pPr>
              <w:jc w:val="center"/>
              <w:rPr>
                <w:rFonts w:ascii="Calibri" w:hAnsi="Calibri" w:cs="Calibri"/>
                <w:u w:val="single"/>
              </w:rPr>
            </w:pPr>
            <w:r w:rsidRPr="00A960E9">
              <w:rPr>
                <w:rFonts w:ascii="Calibri" w:hAnsi="Calibri" w:cs="Calibri"/>
                <w:u w:val="single"/>
              </w:rPr>
              <w:t>219,9</w:t>
            </w:r>
          </w:p>
          <w:p w14:paraId="51861FBF" w14:textId="77777777" w:rsidR="0049609A" w:rsidRPr="00A960E9" w:rsidRDefault="0049609A" w:rsidP="0049609A">
            <w:pPr>
              <w:jc w:val="center"/>
              <w:rPr>
                <w:rFonts w:ascii="Calibri" w:hAnsi="Calibri" w:cs="Calibri"/>
              </w:rPr>
            </w:pPr>
            <w:r w:rsidRPr="00A960E9">
              <w:rPr>
                <w:rFonts w:ascii="Calibri" w:hAnsi="Calibri" w:cs="Calibri"/>
              </w:rPr>
              <w:t>9143,5</w:t>
            </w:r>
          </w:p>
        </w:tc>
      </w:tr>
      <w:tr w:rsidR="0049609A" w:rsidRPr="00A960E9" w14:paraId="281BED31" w14:textId="77777777" w:rsidTr="0049609A">
        <w:tc>
          <w:tcPr>
            <w:tcW w:w="704" w:type="dxa"/>
            <w:vAlign w:val="center"/>
          </w:tcPr>
          <w:p w14:paraId="4BF43039" w14:textId="77777777" w:rsidR="0049609A" w:rsidRPr="00A960E9" w:rsidRDefault="0049609A" w:rsidP="0049609A">
            <w:pPr>
              <w:jc w:val="center"/>
              <w:rPr>
                <w:rFonts w:ascii="Calibri" w:hAnsi="Calibri" w:cs="Calibri"/>
              </w:rPr>
            </w:pPr>
            <w:r w:rsidRPr="00A960E9">
              <w:rPr>
                <w:rFonts w:ascii="Calibri" w:hAnsi="Calibri" w:cs="Calibri"/>
              </w:rPr>
              <w:t>2.</w:t>
            </w:r>
          </w:p>
        </w:tc>
        <w:tc>
          <w:tcPr>
            <w:tcW w:w="4820" w:type="dxa"/>
            <w:vAlign w:val="center"/>
          </w:tcPr>
          <w:p w14:paraId="71EAC69B" w14:textId="77777777" w:rsidR="0049609A" w:rsidRPr="00A960E9" w:rsidRDefault="0049609A" w:rsidP="0049609A">
            <w:pPr>
              <w:rPr>
                <w:rFonts w:ascii="Calibri" w:hAnsi="Calibri" w:cs="Calibri"/>
              </w:rPr>
            </w:pPr>
            <w:r w:rsidRPr="00A960E9">
              <w:rPr>
                <w:rFonts w:ascii="Calibri" w:hAnsi="Calibri" w:cs="Calibri"/>
              </w:rPr>
              <w:t>Гібридний інвертор Deye SUN-30K-SG-01HP3-EU-BM3 з накопичувачем електроенергії з трьох батарей BOS-GM 5.1  51,2 В, 100 А·год</w:t>
            </w:r>
          </w:p>
        </w:tc>
        <w:tc>
          <w:tcPr>
            <w:tcW w:w="1276" w:type="dxa"/>
            <w:vAlign w:val="center"/>
          </w:tcPr>
          <w:p w14:paraId="56D22896"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418" w:type="dxa"/>
            <w:vAlign w:val="center"/>
          </w:tcPr>
          <w:p w14:paraId="576BDB22" w14:textId="77777777" w:rsidR="0049609A" w:rsidRPr="00A960E9" w:rsidRDefault="0049609A" w:rsidP="0049609A">
            <w:pPr>
              <w:jc w:val="center"/>
              <w:rPr>
                <w:rFonts w:ascii="Calibri" w:hAnsi="Calibri" w:cs="Calibri"/>
                <w:u w:val="single"/>
              </w:rPr>
            </w:pPr>
            <w:r w:rsidRPr="00A960E9">
              <w:rPr>
                <w:rFonts w:ascii="Calibri" w:hAnsi="Calibri" w:cs="Calibri"/>
                <w:u w:val="single"/>
              </w:rPr>
              <w:t>8,03</w:t>
            </w:r>
          </w:p>
          <w:p w14:paraId="5FC27C9E" w14:textId="77777777" w:rsidR="0049609A" w:rsidRPr="00A960E9" w:rsidRDefault="0049609A" w:rsidP="0049609A">
            <w:pPr>
              <w:jc w:val="center"/>
              <w:rPr>
                <w:rFonts w:ascii="Calibri" w:hAnsi="Calibri" w:cs="Calibri"/>
              </w:rPr>
            </w:pPr>
            <w:r w:rsidRPr="00A960E9">
              <w:rPr>
                <w:rFonts w:ascii="Calibri" w:hAnsi="Calibri" w:cs="Calibri"/>
              </w:rPr>
              <w:t>334,00</w:t>
            </w:r>
          </w:p>
        </w:tc>
        <w:tc>
          <w:tcPr>
            <w:tcW w:w="1417" w:type="dxa"/>
            <w:vAlign w:val="center"/>
          </w:tcPr>
          <w:p w14:paraId="4333AE5D" w14:textId="77777777" w:rsidR="0049609A" w:rsidRPr="00A960E9" w:rsidRDefault="0049609A" w:rsidP="0049609A">
            <w:pPr>
              <w:jc w:val="center"/>
              <w:rPr>
                <w:rFonts w:ascii="Calibri" w:hAnsi="Calibri" w:cs="Calibri"/>
                <w:u w:val="single"/>
              </w:rPr>
            </w:pPr>
            <w:r w:rsidRPr="00A960E9">
              <w:rPr>
                <w:rFonts w:ascii="Calibri" w:hAnsi="Calibri" w:cs="Calibri"/>
                <w:u w:val="single"/>
              </w:rPr>
              <w:t>8,03</w:t>
            </w:r>
          </w:p>
          <w:p w14:paraId="30B4EE04" w14:textId="77777777" w:rsidR="0049609A" w:rsidRPr="00A960E9" w:rsidRDefault="0049609A" w:rsidP="0049609A">
            <w:pPr>
              <w:jc w:val="center"/>
              <w:rPr>
                <w:rFonts w:ascii="Calibri" w:hAnsi="Calibri" w:cs="Calibri"/>
              </w:rPr>
            </w:pPr>
            <w:r w:rsidRPr="00A960E9">
              <w:rPr>
                <w:rFonts w:ascii="Calibri" w:hAnsi="Calibri" w:cs="Calibri"/>
              </w:rPr>
              <w:t>334,00</w:t>
            </w:r>
          </w:p>
        </w:tc>
      </w:tr>
      <w:tr w:rsidR="0049609A" w:rsidRPr="00A960E9" w14:paraId="5B3D9A13" w14:textId="77777777" w:rsidTr="0049609A">
        <w:tc>
          <w:tcPr>
            <w:tcW w:w="9635" w:type="dxa"/>
            <w:gridSpan w:val="5"/>
            <w:vAlign w:val="center"/>
          </w:tcPr>
          <w:p w14:paraId="52672D31" w14:textId="77777777" w:rsidR="0049609A" w:rsidRPr="00A960E9" w:rsidRDefault="0049609A" w:rsidP="0049609A">
            <w:pPr>
              <w:jc w:val="center"/>
              <w:rPr>
                <w:rFonts w:ascii="Calibri" w:hAnsi="Calibri" w:cs="Calibri"/>
                <w:u w:val="single"/>
              </w:rPr>
            </w:pPr>
            <w:r w:rsidRPr="00A960E9">
              <w:rPr>
                <w:rFonts w:ascii="Calibri" w:hAnsi="Calibri" w:cs="Calibri"/>
              </w:rPr>
              <w:t>2 етап</w:t>
            </w:r>
          </w:p>
        </w:tc>
      </w:tr>
      <w:tr w:rsidR="0049609A" w:rsidRPr="00A960E9" w14:paraId="667E3FEA" w14:textId="77777777" w:rsidTr="0049609A">
        <w:tc>
          <w:tcPr>
            <w:tcW w:w="704" w:type="dxa"/>
            <w:vAlign w:val="center"/>
          </w:tcPr>
          <w:p w14:paraId="654CAC9B" w14:textId="77777777" w:rsidR="0049609A" w:rsidRPr="00A960E9" w:rsidRDefault="0049609A" w:rsidP="0049609A">
            <w:pPr>
              <w:jc w:val="center"/>
              <w:rPr>
                <w:rFonts w:ascii="Calibri" w:hAnsi="Calibri" w:cs="Calibri"/>
              </w:rPr>
            </w:pPr>
            <w:r w:rsidRPr="00A960E9">
              <w:rPr>
                <w:rFonts w:ascii="Calibri" w:hAnsi="Calibri" w:cs="Calibri"/>
              </w:rPr>
              <w:t>3</w:t>
            </w:r>
          </w:p>
        </w:tc>
        <w:tc>
          <w:tcPr>
            <w:tcW w:w="4820" w:type="dxa"/>
            <w:vAlign w:val="center"/>
          </w:tcPr>
          <w:p w14:paraId="4986B11E" w14:textId="77777777" w:rsidR="0049609A" w:rsidRPr="00A960E9" w:rsidRDefault="0049609A" w:rsidP="0049609A">
            <w:pPr>
              <w:rPr>
                <w:rFonts w:ascii="Calibri" w:hAnsi="Calibri" w:cs="Calibri"/>
              </w:rPr>
            </w:pPr>
            <w:r w:rsidRPr="00A960E9">
              <w:rPr>
                <w:rFonts w:ascii="Calibri" w:hAnsi="Calibri" w:cs="Calibri"/>
              </w:rPr>
              <w:t>Накопичувач електроенергії з гібридним інвертором КАС 50 DP 50 кВт, 100 кВт·год</w:t>
            </w:r>
          </w:p>
        </w:tc>
        <w:tc>
          <w:tcPr>
            <w:tcW w:w="1276" w:type="dxa"/>
            <w:vAlign w:val="center"/>
          </w:tcPr>
          <w:p w14:paraId="4F459A93"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418" w:type="dxa"/>
            <w:vAlign w:val="center"/>
          </w:tcPr>
          <w:p w14:paraId="3C47C89A" w14:textId="77777777" w:rsidR="0049609A" w:rsidRPr="00A960E9" w:rsidRDefault="0049609A" w:rsidP="0049609A">
            <w:pPr>
              <w:jc w:val="center"/>
              <w:rPr>
                <w:rFonts w:ascii="Calibri" w:hAnsi="Calibri" w:cs="Calibri"/>
                <w:u w:val="single"/>
              </w:rPr>
            </w:pPr>
            <w:r w:rsidRPr="00A960E9">
              <w:rPr>
                <w:rFonts w:ascii="Calibri" w:hAnsi="Calibri" w:cs="Calibri"/>
                <w:u w:val="single"/>
              </w:rPr>
              <w:t>43,98</w:t>
            </w:r>
          </w:p>
          <w:p w14:paraId="28E79590" w14:textId="77777777" w:rsidR="0049609A" w:rsidRPr="00A960E9" w:rsidRDefault="0049609A" w:rsidP="0049609A">
            <w:pPr>
              <w:jc w:val="center"/>
              <w:rPr>
                <w:rFonts w:ascii="Calibri" w:hAnsi="Calibri" w:cs="Calibri"/>
              </w:rPr>
            </w:pPr>
            <w:r w:rsidRPr="00A960E9">
              <w:rPr>
                <w:rFonts w:ascii="Calibri" w:hAnsi="Calibri" w:cs="Calibri"/>
              </w:rPr>
              <w:t>1828,7</w:t>
            </w:r>
          </w:p>
        </w:tc>
        <w:tc>
          <w:tcPr>
            <w:tcW w:w="1417" w:type="dxa"/>
            <w:vAlign w:val="center"/>
          </w:tcPr>
          <w:p w14:paraId="57617214" w14:textId="77777777" w:rsidR="0049609A" w:rsidRPr="00A960E9" w:rsidRDefault="0049609A" w:rsidP="0049609A">
            <w:pPr>
              <w:jc w:val="center"/>
              <w:rPr>
                <w:rFonts w:ascii="Calibri" w:hAnsi="Calibri" w:cs="Calibri"/>
                <w:u w:val="single"/>
              </w:rPr>
            </w:pPr>
            <w:r w:rsidRPr="00A960E9">
              <w:rPr>
                <w:rFonts w:ascii="Calibri" w:hAnsi="Calibri" w:cs="Calibri"/>
                <w:u w:val="single"/>
              </w:rPr>
              <w:t>43,98</w:t>
            </w:r>
          </w:p>
          <w:p w14:paraId="50624F04" w14:textId="77777777" w:rsidR="0049609A" w:rsidRPr="00A960E9" w:rsidRDefault="0049609A" w:rsidP="0049609A">
            <w:pPr>
              <w:jc w:val="center"/>
              <w:rPr>
                <w:rFonts w:ascii="Calibri" w:hAnsi="Calibri" w:cs="Calibri"/>
              </w:rPr>
            </w:pPr>
            <w:r w:rsidRPr="00A960E9">
              <w:rPr>
                <w:rFonts w:ascii="Calibri" w:hAnsi="Calibri" w:cs="Calibri"/>
              </w:rPr>
              <w:t>1828,7</w:t>
            </w:r>
          </w:p>
        </w:tc>
      </w:tr>
      <w:tr w:rsidR="0049609A" w:rsidRPr="00A960E9" w14:paraId="44DE2073" w14:textId="77777777" w:rsidTr="0049609A">
        <w:tc>
          <w:tcPr>
            <w:tcW w:w="704" w:type="dxa"/>
            <w:vAlign w:val="center"/>
          </w:tcPr>
          <w:p w14:paraId="1466F0B1" w14:textId="77777777" w:rsidR="0049609A" w:rsidRPr="00A960E9" w:rsidRDefault="0049609A" w:rsidP="0049609A">
            <w:pPr>
              <w:jc w:val="center"/>
              <w:rPr>
                <w:rFonts w:ascii="Calibri" w:hAnsi="Calibri" w:cs="Calibri"/>
              </w:rPr>
            </w:pPr>
            <w:r w:rsidRPr="00A960E9">
              <w:rPr>
                <w:rFonts w:ascii="Calibri" w:hAnsi="Calibri" w:cs="Calibri"/>
              </w:rPr>
              <w:t>4</w:t>
            </w:r>
          </w:p>
        </w:tc>
        <w:tc>
          <w:tcPr>
            <w:tcW w:w="4820" w:type="dxa"/>
            <w:vAlign w:val="center"/>
          </w:tcPr>
          <w:p w14:paraId="4C2C735E" w14:textId="77777777" w:rsidR="0049609A" w:rsidRPr="00A960E9" w:rsidRDefault="0049609A" w:rsidP="0049609A">
            <w:pPr>
              <w:rPr>
                <w:rFonts w:ascii="Calibri" w:hAnsi="Calibri" w:cs="Calibri"/>
              </w:rPr>
            </w:pPr>
            <w:r w:rsidRPr="00A960E9">
              <w:rPr>
                <w:rFonts w:ascii="Calibri" w:hAnsi="Calibri" w:cs="Calibri"/>
              </w:rPr>
              <w:t>Гібридний інвертор Deye SUN-30K-SG-01HP3-EU-BM3 з накопичувачем електроенергії з трьох батарей BOS-GM 5,1  51,2 В, 100 А·год</w:t>
            </w:r>
          </w:p>
        </w:tc>
        <w:tc>
          <w:tcPr>
            <w:tcW w:w="1276" w:type="dxa"/>
            <w:vAlign w:val="center"/>
          </w:tcPr>
          <w:p w14:paraId="6052B869" w14:textId="77777777" w:rsidR="0049609A" w:rsidRPr="00A960E9" w:rsidRDefault="0049609A" w:rsidP="0049609A">
            <w:pPr>
              <w:jc w:val="center"/>
              <w:rPr>
                <w:rFonts w:ascii="Calibri" w:hAnsi="Calibri" w:cs="Calibri"/>
              </w:rPr>
            </w:pPr>
            <w:r w:rsidRPr="00A960E9">
              <w:rPr>
                <w:rFonts w:ascii="Calibri" w:hAnsi="Calibri" w:cs="Calibri"/>
              </w:rPr>
              <w:t>5</w:t>
            </w:r>
          </w:p>
        </w:tc>
        <w:tc>
          <w:tcPr>
            <w:tcW w:w="1418" w:type="dxa"/>
            <w:vAlign w:val="center"/>
          </w:tcPr>
          <w:p w14:paraId="60797720" w14:textId="77777777" w:rsidR="0049609A" w:rsidRPr="00A960E9" w:rsidRDefault="0049609A" w:rsidP="0049609A">
            <w:pPr>
              <w:jc w:val="center"/>
              <w:rPr>
                <w:rFonts w:ascii="Calibri" w:hAnsi="Calibri" w:cs="Calibri"/>
                <w:u w:val="single"/>
              </w:rPr>
            </w:pPr>
            <w:r w:rsidRPr="00A960E9">
              <w:rPr>
                <w:rFonts w:ascii="Calibri" w:hAnsi="Calibri" w:cs="Calibri"/>
                <w:u w:val="single"/>
              </w:rPr>
              <w:t>8,03</w:t>
            </w:r>
          </w:p>
          <w:p w14:paraId="2EDBDE71" w14:textId="77777777" w:rsidR="0049609A" w:rsidRPr="00A960E9" w:rsidRDefault="0049609A" w:rsidP="0049609A">
            <w:pPr>
              <w:jc w:val="center"/>
              <w:rPr>
                <w:rFonts w:ascii="Calibri" w:hAnsi="Calibri" w:cs="Calibri"/>
              </w:rPr>
            </w:pPr>
            <w:r w:rsidRPr="00A960E9">
              <w:rPr>
                <w:rFonts w:ascii="Calibri" w:hAnsi="Calibri" w:cs="Calibri"/>
              </w:rPr>
              <w:t>334,00</w:t>
            </w:r>
          </w:p>
        </w:tc>
        <w:tc>
          <w:tcPr>
            <w:tcW w:w="1417" w:type="dxa"/>
            <w:vAlign w:val="center"/>
          </w:tcPr>
          <w:p w14:paraId="43F16A65" w14:textId="77777777" w:rsidR="0049609A" w:rsidRPr="00A960E9" w:rsidRDefault="0049609A" w:rsidP="0049609A">
            <w:pPr>
              <w:jc w:val="center"/>
              <w:rPr>
                <w:rFonts w:ascii="Calibri" w:hAnsi="Calibri" w:cs="Calibri"/>
                <w:u w:val="single"/>
              </w:rPr>
            </w:pPr>
            <w:r w:rsidRPr="00A960E9">
              <w:rPr>
                <w:rFonts w:ascii="Calibri" w:hAnsi="Calibri" w:cs="Calibri"/>
                <w:u w:val="single"/>
              </w:rPr>
              <w:t>40,15</w:t>
            </w:r>
          </w:p>
          <w:p w14:paraId="1F8B7A43" w14:textId="77777777" w:rsidR="0049609A" w:rsidRPr="00A960E9" w:rsidRDefault="0049609A" w:rsidP="0049609A">
            <w:pPr>
              <w:jc w:val="center"/>
              <w:rPr>
                <w:rFonts w:ascii="Calibri" w:hAnsi="Calibri" w:cs="Calibri"/>
              </w:rPr>
            </w:pPr>
            <w:r w:rsidRPr="00A960E9">
              <w:rPr>
                <w:rFonts w:ascii="Calibri" w:hAnsi="Calibri" w:cs="Calibri"/>
              </w:rPr>
              <w:t>1670</w:t>
            </w:r>
          </w:p>
        </w:tc>
      </w:tr>
      <w:tr w:rsidR="0049609A" w:rsidRPr="00A960E9" w14:paraId="0020ED7C" w14:textId="77777777" w:rsidTr="0049609A">
        <w:tc>
          <w:tcPr>
            <w:tcW w:w="704" w:type="dxa"/>
            <w:vAlign w:val="center"/>
          </w:tcPr>
          <w:p w14:paraId="188FB9E4" w14:textId="77777777" w:rsidR="0049609A" w:rsidRPr="00A960E9" w:rsidRDefault="0049609A" w:rsidP="0049609A">
            <w:pPr>
              <w:jc w:val="center"/>
              <w:rPr>
                <w:rFonts w:ascii="Calibri" w:hAnsi="Calibri" w:cs="Calibri"/>
              </w:rPr>
            </w:pPr>
            <w:r w:rsidRPr="00A960E9">
              <w:rPr>
                <w:rFonts w:ascii="Calibri" w:hAnsi="Calibri" w:cs="Calibri"/>
              </w:rPr>
              <w:t>5</w:t>
            </w:r>
          </w:p>
        </w:tc>
        <w:tc>
          <w:tcPr>
            <w:tcW w:w="4820" w:type="dxa"/>
            <w:vAlign w:val="center"/>
          </w:tcPr>
          <w:p w14:paraId="5CDB18B3" w14:textId="77777777" w:rsidR="0049609A" w:rsidRPr="00A960E9" w:rsidRDefault="0049609A" w:rsidP="0049609A">
            <w:pPr>
              <w:rPr>
                <w:rFonts w:ascii="Calibri" w:hAnsi="Calibri" w:cs="Calibri"/>
              </w:rPr>
            </w:pPr>
            <w:r w:rsidRPr="00A960E9">
              <w:rPr>
                <w:rFonts w:ascii="Calibri" w:hAnsi="Calibri" w:cs="Calibri"/>
              </w:rPr>
              <w:t>Комп'ютерна техніка</w:t>
            </w:r>
          </w:p>
        </w:tc>
        <w:tc>
          <w:tcPr>
            <w:tcW w:w="1276" w:type="dxa"/>
            <w:vAlign w:val="center"/>
          </w:tcPr>
          <w:p w14:paraId="5C4F5FB2" w14:textId="77777777" w:rsidR="0049609A" w:rsidRPr="00A960E9" w:rsidRDefault="0049609A" w:rsidP="0049609A">
            <w:pPr>
              <w:jc w:val="center"/>
              <w:rPr>
                <w:rFonts w:ascii="Calibri" w:hAnsi="Calibri" w:cs="Calibri"/>
              </w:rPr>
            </w:pPr>
          </w:p>
        </w:tc>
        <w:tc>
          <w:tcPr>
            <w:tcW w:w="1418" w:type="dxa"/>
            <w:vAlign w:val="center"/>
          </w:tcPr>
          <w:p w14:paraId="6C17133E" w14:textId="77777777" w:rsidR="0049609A" w:rsidRPr="00A960E9" w:rsidRDefault="0049609A" w:rsidP="0049609A">
            <w:pPr>
              <w:jc w:val="center"/>
              <w:rPr>
                <w:rFonts w:ascii="Calibri" w:hAnsi="Calibri" w:cs="Calibri"/>
                <w:u w:val="single"/>
              </w:rPr>
            </w:pPr>
          </w:p>
        </w:tc>
        <w:tc>
          <w:tcPr>
            <w:tcW w:w="1417" w:type="dxa"/>
            <w:vAlign w:val="center"/>
          </w:tcPr>
          <w:p w14:paraId="4C4A1AB9" w14:textId="77777777" w:rsidR="0049609A" w:rsidRPr="00A960E9" w:rsidRDefault="0049609A" w:rsidP="0049609A">
            <w:pPr>
              <w:jc w:val="center"/>
              <w:rPr>
                <w:rFonts w:ascii="Calibri" w:hAnsi="Calibri" w:cs="Calibri"/>
                <w:u w:val="single"/>
              </w:rPr>
            </w:pPr>
            <w:r w:rsidRPr="00A960E9">
              <w:rPr>
                <w:rFonts w:ascii="Calibri" w:hAnsi="Calibri" w:cs="Calibri"/>
                <w:u w:val="single"/>
              </w:rPr>
              <w:t>10,0</w:t>
            </w:r>
          </w:p>
          <w:p w14:paraId="51F005F2" w14:textId="77777777" w:rsidR="0049609A" w:rsidRPr="00A960E9" w:rsidRDefault="0049609A" w:rsidP="0049609A">
            <w:pPr>
              <w:jc w:val="center"/>
              <w:rPr>
                <w:rFonts w:ascii="Calibri" w:hAnsi="Calibri" w:cs="Calibri"/>
              </w:rPr>
            </w:pPr>
            <w:r w:rsidRPr="00A960E9">
              <w:rPr>
                <w:rFonts w:ascii="Calibri" w:hAnsi="Calibri" w:cs="Calibri"/>
              </w:rPr>
              <w:t>415,8</w:t>
            </w:r>
          </w:p>
        </w:tc>
      </w:tr>
      <w:tr w:rsidR="0049609A" w:rsidRPr="00A960E9" w14:paraId="7A57A464" w14:textId="77777777" w:rsidTr="0049609A">
        <w:tc>
          <w:tcPr>
            <w:tcW w:w="704" w:type="dxa"/>
            <w:vAlign w:val="center"/>
          </w:tcPr>
          <w:p w14:paraId="0A4355FD" w14:textId="77777777" w:rsidR="0049609A" w:rsidRPr="00A960E9" w:rsidRDefault="0049609A" w:rsidP="0049609A">
            <w:pPr>
              <w:jc w:val="center"/>
              <w:rPr>
                <w:rFonts w:ascii="Calibri" w:hAnsi="Calibri" w:cs="Calibri"/>
              </w:rPr>
            </w:pPr>
            <w:r w:rsidRPr="00A960E9">
              <w:rPr>
                <w:rFonts w:ascii="Calibri" w:hAnsi="Calibri" w:cs="Calibri"/>
              </w:rPr>
              <w:t>6</w:t>
            </w:r>
          </w:p>
        </w:tc>
        <w:tc>
          <w:tcPr>
            <w:tcW w:w="4820" w:type="dxa"/>
            <w:vAlign w:val="center"/>
          </w:tcPr>
          <w:p w14:paraId="54467745" w14:textId="77777777" w:rsidR="0049609A" w:rsidRPr="00A960E9" w:rsidRDefault="0049609A" w:rsidP="0049609A">
            <w:pPr>
              <w:rPr>
                <w:rFonts w:ascii="Calibri" w:hAnsi="Calibri" w:cs="Calibri"/>
              </w:rPr>
            </w:pPr>
            <w:r w:rsidRPr="00A960E9">
              <w:rPr>
                <w:rFonts w:ascii="Calibri" w:hAnsi="Calibri" w:cs="Calibri"/>
              </w:rPr>
              <w:t>Ліцензійне ПЗ</w:t>
            </w:r>
          </w:p>
        </w:tc>
        <w:tc>
          <w:tcPr>
            <w:tcW w:w="1276" w:type="dxa"/>
            <w:vAlign w:val="center"/>
          </w:tcPr>
          <w:p w14:paraId="2E5A684D" w14:textId="77777777" w:rsidR="0049609A" w:rsidRPr="00A960E9" w:rsidRDefault="0049609A" w:rsidP="0049609A">
            <w:pPr>
              <w:jc w:val="center"/>
              <w:rPr>
                <w:rFonts w:ascii="Calibri" w:hAnsi="Calibri" w:cs="Calibri"/>
              </w:rPr>
            </w:pPr>
          </w:p>
        </w:tc>
        <w:tc>
          <w:tcPr>
            <w:tcW w:w="1418" w:type="dxa"/>
            <w:vAlign w:val="center"/>
          </w:tcPr>
          <w:p w14:paraId="5D601F26" w14:textId="77777777" w:rsidR="0049609A" w:rsidRPr="00A960E9" w:rsidRDefault="0049609A" w:rsidP="0049609A">
            <w:pPr>
              <w:jc w:val="center"/>
              <w:rPr>
                <w:rFonts w:ascii="Calibri" w:hAnsi="Calibri" w:cs="Calibri"/>
                <w:u w:val="single"/>
              </w:rPr>
            </w:pPr>
          </w:p>
        </w:tc>
        <w:tc>
          <w:tcPr>
            <w:tcW w:w="1417" w:type="dxa"/>
            <w:vAlign w:val="center"/>
          </w:tcPr>
          <w:p w14:paraId="4B97D217" w14:textId="77777777" w:rsidR="0049609A" w:rsidRPr="00A960E9" w:rsidRDefault="0049609A" w:rsidP="0049609A">
            <w:pPr>
              <w:jc w:val="center"/>
              <w:rPr>
                <w:rFonts w:ascii="Calibri" w:hAnsi="Calibri" w:cs="Calibri"/>
                <w:u w:val="single"/>
              </w:rPr>
            </w:pPr>
            <w:r w:rsidRPr="00A960E9">
              <w:rPr>
                <w:rFonts w:ascii="Calibri" w:hAnsi="Calibri" w:cs="Calibri"/>
                <w:u w:val="single"/>
              </w:rPr>
              <w:t>5,0</w:t>
            </w:r>
          </w:p>
          <w:p w14:paraId="1A639BAB" w14:textId="77777777" w:rsidR="0049609A" w:rsidRPr="00A960E9" w:rsidRDefault="0049609A" w:rsidP="0049609A">
            <w:pPr>
              <w:jc w:val="center"/>
              <w:rPr>
                <w:rFonts w:ascii="Calibri" w:hAnsi="Calibri" w:cs="Calibri"/>
                <w:u w:val="single"/>
              </w:rPr>
            </w:pPr>
            <w:r w:rsidRPr="00A960E9">
              <w:rPr>
                <w:rFonts w:ascii="Calibri" w:hAnsi="Calibri" w:cs="Calibri"/>
              </w:rPr>
              <w:t>20,79</w:t>
            </w:r>
          </w:p>
        </w:tc>
      </w:tr>
      <w:tr w:rsidR="0049609A" w:rsidRPr="00A960E9" w14:paraId="561276EC" w14:textId="77777777" w:rsidTr="0049609A">
        <w:tc>
          <w:tcPr>
            <w:tcW w:w="704" w:type="dxa"/>
            <w:vAlign w:val="center"/>
          </w:tcPr>
          <w:p w14:paraId="0F4A9627" w14:textId="77777777" w:rsidR="0049609A" w:rsidRPr="00A960E9" w:rsidRDefault="0049609A" w:rsidP="0049609A">
            <w:pPr>
              <w:jc w:val="center"/>
              <w:rPr>
                <w:rFonts w:ascii="Calibri" w:hAnsi="Calibri" w:cs="Calibri"/>
              </w:rPr>
            </w:pPr>
            <w:r w:rsidRPr="00A960E9">
              <w:rPr>
                <w:rFonts w:ascii="Calibri" w:hAnsi="Calibri" w:cs="Calibri"/>
              </w:rPr>
              <w:t>7</w:t>
            </w:r>
          </w:p>
        </w:tc>
        <w:tc>
          <w:tcPr>
            <w:tcW w:w="4820" w:type="dxa"/>
            <w:vAlign w:val="center"/>
          </w:tcPr>
          <w:p w14:paraId="3B6F1987" w14:textId="77777777" w:rsidR="0049609A" w:rsidRPr="00A960E9" w:rsidRDefault="0049609A" w:rsidP="0049609A">
            <w:pPr>
              <w:rPr>
                <w:rFonts w:ascii="Calibri" w:hAnsi="Calibri" w:cs="Calibri"/>
              </w:rPr>
            </w:pPr>
            <w:r w:rsidRPr="00A960E9">
              <w:rPr>
                <w:rFonts w:ascii="Calibri" w:hAnsi="Calibri" w:cs="Calibri"/>
              </w:rPr>
              <w:t>Телекомунікаційні апарати</w:t>
            </w:r>
          </w:p>
        </w:tc>
        <w:tc>
          <w:tcPr>
            <w:tcW w:w="1276" w:type="dxa"/>
            <w:vAlign w:val="center"/>
          </w:tcPr>
          <w:p w14:paraId="30333533" w14:textId="77777777" w:rsidR="0049609A" w:rsidRPr="00A960E9" w:rsidRDefault="0049609A" w:rsidP="0049609A">
            <w:pPr>
              <w:jc w:val="center"/>
              <w:rPr>
                <w:rFonts w:ascii="Calibri" w:hAnsi="Calibri" w:cs="Calibri"/>
              </w:rPr>
            </w:pPr>
          </w:p>
        </w:tc>
        <w:tc>
          <w:tcPr>
            <w:tcW w:w="1418" w:type="dxa"/>
            <w:vAlign w:val="center"/>
          </w:tcPr>
          <w:p w14:paraId="378CA13F" w14:textId="77777777" w:rsidR="0049609A" w:rsidRPr="00A960E9" w:rsidRDefault="0049609A" w:rsidP="0049609A">
            <w:pPr>
              <w:jc w:val="center"/>
              <w:rPr>
                <w:rFonts w:ascii="Calibri" w:hAnsi="Calibri" w:cs="Calibri"/>
                <w:u w:val="single"/>
              </w:rPr>
            </w:pPr>
          </w:p>
        </w:tc>
        <w:tc>
          <w:tcPr>
            <w:tcW w:w="1417" w:type="dxa"/>
            <w:vAlign w:val="center"/>
          </w:tcPr>
          <w:p w14:paraId="2912BED0" w14:textId="77777777" w:rsidR="0049609A" w:rsidRPr="00A960E9" w:rsidRDefault="0049609A" w:rsidP="0049609A">
            <w:pPr>
              <w:jc w:val="center"/>
              <w:rPr>
                <w:rFonts w:ascii="Calibri" w:hAnsi="Calibri" w:cs="Calibri"/>
                <w:u w:val="single"/>
              </w:rPr>
            </w:pPr>
            <w:r w:rsidRPr="00A960E9">
              <w:rPr>
                <w:rFonts w:ascii="Calibri" w:hAnsi="Calibri" w:cs="Calibri"/>
                <w:u w:val="single"/>
              </w:rPr>
              <w:t>5,0</w:t>
            </w:r>
          </w:p>
          <w:p w14:paraId="4F2EEBA2" w14:textId="77777777" w:rsidR="0049609A" w:rsidRPr="00A960E9" w:rsidRDefault="0049609A" w:rsidP="0049609A">
            <w:pPr>
              <w:jc w:val="center"/>
              <w:rPr>
                <w:rFonts w:ascii="Calibri" w:hAnsi="Calibri" w:cs="Calibri"/>
                <w:u w:val="single"/>
              </w:rPr>
            </w:pPr>
            <w:r w:rsidRPr="00A960E9">
              <w:rPr>
                <w:rFonts w:ascii="Calibri" w:hAnsi="Calibri" w:cs="Calibri"/>
              </w:rPr>
              <w:t>20,79</w:t>
            </w:r>
          </w:p>
        </w:tc>
      </w:tr>
      <w:tr w:rsidR="0049609A" w:rsidRPr="00A960E9" w14:paraId="4493ADAB" w14:textId="77777777" w:rsidTr="0049609A">
        <w:tc>
          <w:tcPr>
            <w:tcW w:w="704" w:type="dxa"/>
            <w:vAlign w:val="center"/>
          </w:tcPr>
          <w:p w14:paraId="1D692A1B" w14:textId="77777777" w:rsidR="0049609A" w:rsidRPr="00A960E9" w:rsidRDefault="0049609A" w:rsidP="0049609A">
            <w:pPr>
              <w:jc w:val="center"/>
              <w:rPr>
                <w:rFonts w:ascii="Calibri" w:hAnsi="Calibri" w:cs="Calibri"/>
              </w:rPr>
            </w:pPr>
            <w:r w:rsidRPr="00A960E9">
              <w:rPr>
                <w:rFonts w:ascii="Calibri" w:hAnsi="Calibri" w:cs="Calibri"/>
              </w:rPr>
              <w:t>8</w:t>
            </w:r>
          </w:p>
        </w:tc>
        <w:tc>
          <w:tcPr>
            <w:tcW w:w="4820" w:type="dxa"/>
            <w:vAlign w:val="center"/>
          </w:tcPr>
          <w:p w14:paraId="668116A3" w14:textId="77777777" w:rsidR="0049609A" w:rsidRPr="00A960E9" w:rsidRDefault="0049609A" w:rsidP="0049609A">
            <w:pPr>
              <w:rPr>
                <w:rFonts w:ascii="Calibri" w:hAnsi="Calibri" w:cs="Calibri"/>
              </w:rPr>
            </w:pPr>
            <w:r w:rsidRPr="00A960E9">
              <w:rPr>
                <w:rFonts w:ascii="Calibri" w:hAnsi="Calibri" w:cs="Calibri"/>
              </w:rPr>
              <w:t>Відео стіна з панелей 55”</w:t>
            </w:r>
          </w:p>
        </w:tc>
        <w:tc>
          <w:tcPr>
            <w:tcW w:w="1276" w:type="dxa"/>
            <w:vAlign w:val="center"/>
          </w:tcPr>
          <w:p w14:paraId="014E5A56" w14:textId="77777777" w:rsidR="0049609A" w:rsidRPr="00A960E9" w:rsidRDefault="0049609A" w:rsidP="0049609A">
            <w:pPr>
              <w:jc w:val="center"/>
              <w:rPr>
                <w:rFonts w:ascii="Calibri" w:hAnsi="Calibri" w:cs="Calibri"/>
              </w:rPr>
            </w:pPr>
            <w:r w:rsidRPr="00A960E9">
              <w:rPr>
                <w:rFonts w:ascii="Calibri" w:hAnsi="Calibri" w:cs="Calibri"/>
              </w:rPr>
              <w:t>4</w:t>
            </w:r>
          </w:p>
        </w:tc>
        <w:tc>
          <w:tcPr>
            <w:tcW w:w="1418" w:type="dxa"/>
            <w:vAlign w:val="center"/>
          </w:tcPr>
          <w:p w14:paraId="35EC5708" w14:textId="77777777" w:rsidR="0049609A" w:rsidRPr="00A960E9" w:rsidRDefault="0049609A" w:rsidP="0049609A">
            <w:pPr>
              <w:jc w:val="center"/>
              <w:rPr>
                <w:rFonts w:ascii="Calibri" w:hAnsi="Calibri" w:cs="Calibri"/>
                <w:u w:val="single"/>
              </w:rPr>
            </w:pPr>
            <w:r w:rsidRPr="00A960E9">
              <w:rPr>
                <w:rFonts w:ascii="Calibri" w:hAnsi="Calibri" w:cs="Calibri"/>
                <w:u w:val="single"/>
              </w:rPr>
              <w:t>1,33</w:t>
            </w:r>
          </w:p>
          <w:p w14:paraId="46D393D1" w14:textId="77777777" w:rsidR="0049609A" w:rsidRPr="00A960E9" w:rsidRDefault="0049609A" w:rsidP="0049609A">
            <w:pPr>
              <w:jc w:val="center"/>
              <w:rPr>
                <w:rFonts w:ascii="Calibri" w:hAnsi="Calibri" w:cs="Calibri"/>
                <w:u w:val="single"/>
              </w:rPr>
            </w:pPr>
            <w:r w:rsidRPr="00A960E9">
              <w:rPr>
                <w:rFonts w:ascii="Calibri" w:hAnsi="Calibri" w:cs="Calibri"/>
              </w:rPr>
              <w:t>55,0</w:t>
            </w:r>
          </w:p>
        </w:tc>
        <w:tc>
          <w:tcPr>
            <w:tcW w:w="1417" w:type="dxa"/>
            <w:vAlign w:val="center"/>
          </w:tcPr>
          <w:p w14:paraId="3DDA89EC" w14:textId="77777777" w:rsidR="0049609A" w:rsidRPr="00A960E9" w:rsidRDefault="0049609A" w:rsidP="0049609A">
            <w:pPr>
              <w:jc w:val="center"/>
              <w:rPr>
                <w:rFonts w:ascii="Calibri" w:hAnsi="Calibri" w:cs="Calibri"/>
                <w:u w:val="single"/>
              </w:rPr>
            </w:pPr>
            <w:r w:rsidRPr="00A960E9">
              <w:rPr>
                <w:rFonts w:ascii="Calibri" w:hAnsi="Calibri" w:cs="Calibri"/>
                <w:u w:val="single"/>
              </w:rPr>
              <w:t>5,32</w:t>
            </w:r>
          </w:p>
          <w:p w14:paraId="03EA0A24" w14:textId="77777777" w:rsidR="0049609A" w:rsidRPr="00A960E9" w:rsidRDefault="0049609A" w:rsidP="0049609A">
            <w:pPr>
              <w:jc w:val="center"/>
              <w:rPr>
                <w:rFonts w:ascii="Calibri" w:hAnsi="Calibri" w:cs="Calibri"/>
                <w:u w:val="single"/>
              </w:rPr>
            </w:pPr>
            <w:r w:rsidRPr="00A960E9">
              <w:rPr>
                <w:rFonts w:ascii="Calibri" w:hAnsi="Calibri" w:cs="Calibri"/>
              </w:rPr>
              <w:t>220</w:t>
            </w:r>
          </w:p>
        </w:tc>
      </w:tr>
    </w:tbl>
    <w:p w14:paraId="707A4180" w14:textId="77777777" w:rsidR="0049609A" w:rsidRPr="00A960E9" w:rsidRDefault="0049609A" w:rsidP="0049609A">
      <w:pPr>
        <w:spacing w:after="80" w:line="240" w:lineRule="auto"/>
        <w:ind w:firstLine="709"/>
        <w:rPr>
          <w:rFonts w:ascii="Calibri" w:hAnsi="Calibri" w:cs="Calibri"/>
          <w:sz w:val="24"/>
          <w:szCs w:val="24"/>
        </w:rPr>
      </w:pPr>
    </w:p>
    <w:p w14:paraId="1D2FB72D" w14:textId="7FB639DA" w:rsidR="0049609A" w:rsidRPr="00A960E9" w:rsidRDefault="0049609A" w:rsidP="0049609A">
      <w:pPr>
        <w:spacing w:after="80" w:line="240" w:lineRule="auto"/>
        <w:ind w:firstLine="709"/>
        <w:rPr>
          <w:rFonts w:ascii="Calibri" w:hAnsi="Calibri" w:cs="Calibri"/>
          <w:sz w:val="24"/>
          <w:szCs w:val="24"/>
        </w:rPr>
      </w:pPr>
      <w:r w:rsidRPr="00A960E9">
        <w:rPr>
          <w:rFonts w:ascii="Calibri" w:hAnsi="Calibri" w:cs="Calibri"/>
          <w:sz w:val="24"/>
          <w:szCs w:val="24"/>
        </w:rPr>
        <w:t xml:space="preserve">При розробці робочої документації проєкту обладнання може бути інших типів, але з аналогічними параметрами </w:t>
      </w:r>
      <w:r w:rsidR="00F060A2" w:rsidRPr="00A960E9">
        <w:rPr>
          <w:rFonts w:ascii="Calibri" w:hAnsi="Calibri" w:cs="Calibri"/>
          <w:sz w:val="24"/>
          <w:szCs w:val="24"/>
        </w:rPr>
        <w:t>та</w:t>
      </w:r>
      <w:r w:rsidRPr="00A960E9">
        <w:rPr>
          <w:rFonts w:ascii="Calibri" w:hAnsi="Calibri" w:cs="Calibri"/>
          <w:sz w:val="24"/>
          <w:szCs w:val="24"/>
        </w:rPr>
        <w:t xml:space="preserve"> кліматичним виконанням.</w:t>
      </w:r>
    </w:p>
    <w:p w14:paraId="4A92ED93"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Затрати загальні повинні включати вартість проєктних робіт, БМР, ПНР та монтажні витрати.</w:t>
      </w:r>
    </w:p>
    <w:p w14:paraId="01B0EB09" w14:textId="54EEB415"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7. Перспективи розповсюдження про</w:t>
      </w:r>
      <w:r w:rsidR="002E415A" w:rsidRPr="00A960E9">
        <w:rPr>
          <w:rFonts w:ascii="Calibri" w:hAnsi="Calibri" w:cs="Calibri"/>
          <w:sz w:val="24"/>
          <w:szCs w:val="24"/>
        </w:rPr>
        <w:t>є</w:t>
      </w:r>
      <w:r w:rsidRPr="00A960E9">
        <w:rPr>
          <w:rFonts w:ascii="Calibri" w:hAnsi="Calibri" w:cs="Calibri"/>
          <w:sz w:val="24"/>
          <w:szCs w:val="24"/>
        </w:rPr>
        <w:t>кту</w:t>
      </w:r>
    </w:p>
    <w:p w14:paraId="7B356872" w14:textId="76D659E5"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Технічні рішення, прийняті в запропонованому про</w:t>
      </w:r>
      <w:r w:rsidR="002E415A" w:rsidRPr="00A960E9">
        <w:rPr>
          <w:rFonts w:ascii="Calibri" w:hAnsi="Calibri" w:cs="Calibri"/>
          <w:sz w:val="24"/>
          <w:szCs w:val="24"/>
        </w:rPr>
        <w:t>є</w:t>
      </w:r>
      <w:r w:rsidRPr="00A960E9">
        <w:rPr>
          <w:rFonts w:ascii="Calibri" w:hAnsi="Calibri" w:cs="Calibri"/>
          <w:sz w:val="24"/>
          <w:szCs w:val="24"/>
        </w:rPr>
        <w:t>кті мікрогрід, можуть бути використані при створенні об'єктових чи територіальних мікроенергосистем, в яких об'єднуються негарантовані відновлювані джерела енергії (СЕС, ВЕС) та маневр</w:t>
      </w:r>
      <w:r w:rsidR="00682E25" w:rsidRPr="00A960E9">
        <w:rPr>
          <w:rFonts w:ascii="Calibri" w:hAnsi="Calibri" w:cs="Calibri"/>
          <w:sz w:val="24"/>
          <w:szCs w:val="24"/>
        </w:rPr>
        <w:t>ові</w:t>
      </w:r>
      <w:r w:rsidRPr="00A960E9">
        <w:rPr>
          <w:rFonts w:ascii="Calibri" w:hAnsi="Calibri" w:cs="Calibri"/>
          <w:sz w:val="24"/>
          <w:szCs w:val="24"/>
        </w:rPr>
        <w:t xml:space="preserve"> джерела енергії (КГУ, ДЕС, малі ГЕС тощо), а також споживачі з несиметричним навантаженням, такі як навчальні заклади, лікарні, житлові будинки тощо, в яких переважає однофазне навантаження.</w:t>
      </w:r>
    </w:p>
    <w:p w14:paraId="4AF4D5C0"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Принцип, який закладений в такий проєкт, передбачає:</w:t>
      </w:r>
    </w:p>
    <w:p w14:paraId="2DB90CBB" w14:textId="79CEF289"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максимальне доведення джерел енергії, які об'єднуються в мікрогрід, до здатності самосинхронізації з мікрогрід в ізольованому та острівному режимі при відключенні централізованого електропостачання;</w:t>
      </w:r>
    </w:p>
    <w:p w14:paraId="2F2A1D94" w14:textId="6E39F9EA"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збалансованість альтернативних джерел енергії (СЕС, ВЕС) </w:t>
      </w:r>
      <w:r w:rsidR="002D66EB" w:rsidRPr="00A960E9">
        <w:rPr>
          <w:rFonts w:ascii="Calibri" w:hAnsi="Calibri" w:cs="Calibri"/>
          <w:sz w:val="24"/>
          <w:szCs w:val="24"/>
        </w:rPr>
        <w:t xml:space="preserve">завдяки </w:t>
      </w:r>
      <w:r w:rsidRPr="00A960E9">
        <w:rPr>
          <w:rFonts w:ascii="Calibri" w:hAnsi="Calibri" w:cs="Calibri"/>
          <w:sz w:val="24"/>
          <w:szCs w:val="24"/>
        </w:rPr>
        <w:t>використанн</w:t>
      </w:r>
      <w:r w:rsidR="002D66EB" w:rsidRPr="00A960E9">
        <w:rPr>
          <w:rFonts w:ascii="Calibri" w:hAnsi="Calibri" w:cs="Calibri"/>
          <w:sz w:val="24"/>
          <w:szCs w:val="24"/>
        </w:rPr>
        <w:t>ю</w:t>
      </w:r>
      <w:r w:rsidRPr="00A960E9">
        <w:rPr>
          <w:rFonts w:ascii="Calibri" w:hAnsi="Calibri" w:cs="Calibri"/>
          <w:sz w:val="24"/>
          <w:szCs w:val="24"/>
        </w:rPr>
        <w:t xml:space="preserve"> накопичувачів електроенергії (НЕЕ) з гібридними інверторами;</w:t>
      </w:r>
    </w:p>
    <w:p w14:paraId="7DBD80B7" w14:textId="60A12B5C"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при об'єднанні таких джерел енергії зі споживачами, електромережею, лініями (каналами) зв'язку для управління, моніторингу та обліку електроенергії, мікрогрід легко балансується, за</w:t>
      </w:r>
      <w:r w:rsidR="006E3C6B" w:rsidRPr="00A960E9">
        <w:rPr>
          <w:rFonts w:ascii="Calibri" w:hAnsi="Calibri" w:cs="Calibri"/>
          <w:sz w:val="24"/>
          <w:szCs w:val="24"/>
        </w:rPr>
        <w:t xml:space="preserve">вдяки </w:t>
      </w:r>
      <w:r w:rsidRPr="00A960E9">
        <w:rPr>
          <w:rFonts w:ascii="Calibri" w:hAnsi="Calibri" w:cs="Calibri"/>
          <w:sz w:val="24"/>
          <w:szCs w:val="24"/>
        </w:rPr>
        <w:t>маневр</w:t>
      </w:r>
      <w:r w:rsidR="006E3C6B" w:rsidRPr="00A960E9">
        <w:rPr>
          <w:rFonts w:ascii="Calibri" w:hAnsi="Calibri" w:cs="Calibri"/>
          <w:sz w:val="24"/>
          <w:szCs w:val="24"/>
        </w:rPr>
        <w:t xml:space="preserve">овій </w:t>
      </w:r>
      <w:r w:rsidRPr="00A960E9">
        <w:rPr>
          <w:rFonts w:ascii="Calibri" w:hAnsi="Calibri" w:cs="Calibri"/>
          <w:sz w:val="24"/>
          <w:szCs w:val="24"/>
        </w:rPr>
        <w:t xml:space="preserve">генерації та НЕЕ з гібридними інверторами, самосинхронізується, забезпечує </w:t>
      </w:r>
      <w:r w:rsidR="006E3C6B" w:rsidRPr="00A960E9">
        <w:rPr>
          <w:rFonts w:ascii="Calibri" w:hAnsi="Calibri" w:cs="Calibri"/>
          <w:sz w:val="24"/>
          <w:szCs w:val="24"/>
        </w:rPr>
        <w:t>стабільність роботи за умов несиметричного навантаження</w:t>
      </w:r>
      <w:r w:rsidRPr="00A960E9">
        <w:rPr>
          <w:rFonts w:ascii="Calibri" w:hAnsi="Calibri" w:cs="Calibri"/>
          <w:sz w:val="24"/>
          <w:szCs w:val="24"/>
        </w:rPr>
        <w:t>.</w:t>
      </w:r>
    </w:p>
    <w:p w14:paraId="09D83BE8" w14:textId="77777777" w:rsidR="001C2D1D" w:rsidRPr="00A960E9" w:rsidRDefault="001C2D1D" w:rsidP="0049609A">
      <w:pPr>
        <w:spacing w:after="80" w:line="240" w:lineRule="auto"/>
        <w:ind w:firstLine="709"/>
        <w:jc w:val="both"/>
        <w:rPr>
          <w:rFonts w:ascii="Calibri" w:eastAsia="Times New Roman" w:hAnsi="Calibri" w:cs="Calibri"/>
          <w:sz w:val="24"/>
          <w:szCs w:val="24"/>
          <w:lang w:eastAsia="uk-UA"/>
        </w:rPr>
      </w:pPr>
    </w:p>
    <w:p w14:paraId="1BC2D4E8" w14:textId="77777777"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38" w:name="_Toc185495122"/>
      <w:r w:rsidRPr="00A960E9">
        <w:rPr>
          <w:rFonts w:ascii="Calibri" w:eastAsia="Times New Roman" w:hAnsi="Calibri" w:cs="Calibri"/>
          <w:b/>
          <w:color w:val="auto"/>
          <w:sz w:val="24"/>
          <w:szCs w:val="24"/>
          <w:lang w:eastAsia="uk-UA"/>
        </w:rPr>
        <w:t>Додаток А1.3. Дальнє транспортування енергії від Хмельницької АЕС</w:t>
      </w:r>
      <w:bookmarkEnd w:id="38"/>
    </w:p>
    <w:p w14:paraId="1C6E7B63" w14:textId="6B956A8D"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Потенціал скидної теплової енергії Хмельницької атомної електричної станції (ХАЕС) складає близько 1400 МВт, але він не використовується. Тепла вода контуру охолодження конденсаторів турбін з температурою близько 35</w:t>
      </w:r>
      <w:r w:rsidRPr="00A960E9">
        <w:rPr>
          <w:rFonts w:ascii="Calibri" w:hAnsi="Calibri" w:cs="Calibri"/>
          <w:sz w:val="24"/>
          <w:szCs w:val="24"/>
        </w:rPr>
        <w:sym w:font="Symbol" w:char="F0B0"/>
      </w:r>
      <w:r w:rsidRPr="00A960E9">
        <w:rPr>
          <w:rFonts w:ascii="Calibri" w:hAnsi="Calibri" w:cs="Calibri"/>
          <w:sz w:val="24"/>
          <w:szCs w:val="24"/>
        </w:rPr>
        <w:t xml:space="preserve">С скидається в ставок-охолоджувач, створюючи теплове забруднення </w:t>
      </w:r>
      <w:r w:rsidR="000671D5" w:rsidRPr="00A960E9">
        <w:rPr>
          <w:rFonts w:ascii="Calibri" w:hAnsi="Calibri" w:cs="Calibri"/>
          <w:sz w:val="24"/>
          <w:szCs w:val="24"/>
        </w:rPr>
        <w:t>довкілля</w:t>
      </w:r>
      <w:r w:rsidRPr="00A960E9">
        <w:rPr>
          <w:rFonts w:ascii="Calibri" w:hAnsi="Calibri" w:cs="Calibri"/>
          <w:sz w:val="24"/>
          <w:szCs w:val="24"/>
        </w:rPr>
        <w:t xml:space="preserve">. </w:t>
      </w:r>
    </w:p>
    <w:p w14:paraId="558033CB" w14:textId="31B1579D"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Високі ринкові ціни на природній газ, перспектива її зростання та прагнення скоротити теплове забруднення оточуючого середовища створюють передумови для використання скидної теплоти ХАЕС за допомогою теплового насос</w:t>
      </w:r>
      <w:r w:rsidR="000671D5" w:rsidRPr="00A960E9">
        <w:rPr>
          <w:rFonts w:ascii="Calibri" w:hAnsi="Calibri" w:cs="Calibri"/>
          <w:sz w:val="24"/>
          <w:szCs w:val="24"/>
        </w:rPr>
        <w:t>а</w:t>
      </w:r>
      <w:r w:rsidRPr="00A960E9">
        <w:rPr>
          <w:rFonts w:ascii="Calibri" w:hAnsi="Calibri" w:cs="Calibri"/>
          <w:sz w:val="24"/>
          <w:szCs w:val="24"/>
        </w:rPr>
        <w:t xml:space="preserve"> та протяжних теплових мереж для теплозабезпечення міста Славута та інших споживачів.</w:t>
      </w:r>
    </w:p>
    <w:p w14:paraId="324FE0BE" w14:textId="29B22118"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Місто Славута розташоване на відстані 16 км від ХАЕС (рис.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 xml:space="preserve">1) Централізоване теплозабезпечення міста Славута здійснюється КП </w:t>
      </w:r>
      <w:r w:rsidR="00082E15">
        <w:rPr>
          <w:rFonts w:ascii="Calibri" w:hAnsi="Calibri" w:cs="Calibri"/>
          <w:sz w:val="24"/>
          <w:szCs w:val="24"/>
        </w:rPr>
        <w:t>«</w:t>
      </w:r>
      <w:r w:rsidRPr="00A960E9">
        <w:rPr>
          <w:rFonts w:ascii="Calibri" w:hAnsi="Calibri" w:cs="Calibri"/>
          <w:sz w:val="24"/>
          <w:szCs w:val="24"/>
        </w:rPr>
        <w:t>Славутське житлово-комунальне об’єднання</w:t>
      </w:r>
      <w:r w:rsidR="00082E15">
        <w:rPr>
          <w:rFonts w:ascii="Calibri" w:hAnsi="Calibri" w:cs="Calibri"/>
          <w:sz w:val="24"/>
          <w:szCs w:val="24"/>
        </w:rPr>
        <w:t>»</w:t>
      </w:r>
      <w:r w:rsidRPr="00A960E9">
        <w:rPr>
          <w:rFonts w:ascii="Calibri" w:hAnsi="Calibri" w:cs="Calibri"/>
          <w:sz w:val="24"/>
          <w:szCs w:val="24"/>
        </w:rPr>
        <w:t xml:space="preserve"> за допомогою 14 газових котелень загальною встановленою потужністю 41 МВт. Приєднане теплове навантаження на опалення складає 16 МВт. Централізоване гаряче водопостачання в місті відсутнє. У 2023 році системою централізованого теплопостачання було вироблено 28,3 тис. МВт·год теплової енергії. Фактичне середнє  теплове навантаження на опалення міста складає 6,6 МВт. </w:t>
      </w:r>
    </w:p>
    <w:p w14:paraId="3D6DA560" w14:textId="612E9C0B"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Замість використання теплової енергії від газових котлів у рамках цього про</w:t>
      </w:r>
      <w:r w:rsidR="002E415A" w:rsidRPr="00A960E9">
        <w:rPr>
          <w:rFonts w:ascii="Calibri" w:hAnsi="Calibri" w:cs="Calibri"/>
          <w:sz w:val="24"/>
          <w:szCs w:val="24"/>
        </w:rPr>
        <w:t>є</w:t>
      </w:r>
      <w:r w:rsidRPr="00A960E9">
        <w:rPr>
          <w:rFonts w:ascii="Calibri" w:hAnsi="Calibri" w:cs="Calibri"/>
          <w:sz w:val="24"/>
          <w:szCs w:val="24"/>
        </w:rPr>
        <w:t xml:space="preserve">кту запропоновано будівництво теплової мережі (ТМ) від ставка-охолоджувача ХАЕС до централізованої системи теплопостачання міста Славута та опалення міста скидною тепловою енергією ХАЕС </w:t>
      </w:r>
    </w:p>
    <w:p w14:paraId="326E313D" w14:textId="77777777" w:rsidR="0049609A" w:rsidRPr="00A960E9" w:rsidRDefault="0049609A" w:rsidP="0049609A">
      <w:pPr>
        <w:spacing w:after="80" w:line="240" w:lineRule="auto"/>
        <w:ind w:firstLine="709"/>
        <w:jc w:val="both"/>
        <w:rPr>
          <w:rFonts w:ascii="Calibri" w:hAnsi="Calibri" w:cs="Calibri"/>
          <w:sz w:val="24"/>
          <w:szCs w:val="24"/>
        </w:rPr>
      </w:pPr>
    </w:p>
    <w:p w14:paraId="4863B113" w14:textId="77777777" w:rsidR="0049609A"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noProof/>
          <w:sz w:val="24"/>
          <w:szCs w:val="24"/>
          <w:lang w:eastAsia="uk-UA"/>
        </w:rPr>
        <w:drawing>
          <wp:inline distT="0" distB="0" distL="0" distR="0" wp14:anchorId="712E6BF3" wp14:editId="5324B345">
            <wp:extent cx="3600000" cy="2545200"/>
            <wp:effectExtent l="0" t="0" r="635" b="7620"/>
            <wp:docPr id="34" name="Рисунок 34"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карта&#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545200"/>
                    </a:xfrm>
                    <a:prstGeom prst="rect">
                      <a:avLst/>
                    </a:prstGeom>
                    <a:noFill/>
                    <a:ln>
                      <a:noFill/>
                    </a:ln>
                  </pic:spPr>
                </pic:pic>
              </a:graphicData>
            </a:graphic>
          </wp:inline>
        </w:drawing>
      </w:r>
    </w:p>
    <w:p w14:paraId="338CFD6B" w14:textId="4397612B" w:rsidR="0049609A" w:rsidRPr="00A960E9" w:rsidRDefault="0049609A" w:rsidP="00346F80">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Рис. </w:t>
      </w:r>
      <w:r w:rsidR="00F00846" w:rsidRPr="00A960E9">
        <w:rPr>
          <w:rFonts w:ascii="Calibri" w:eastAsia="Times New Roman" w:hAnsi="Calibri" w:cs="Calibri"/>
          <w:sz w:val="24"/>
          <w:szCs w:val="24"/>
          <w:lang w:eastAsia="uk-UA"/>
        </w:rPr>
        <w:t>А1.3.</w:t>
      </w:r>
      <w:r w:rsidRPr="00A960E9">
        <w:rPr>
          <w:rFonts w:ascii="Calibri" w:eastAsia="Times New Roman" w:hAnsi="Calibri" w:cs="Calibri"/>
          <w:sz w:val="24"/>
          <w:szCs w:val="24"/>
          <w:lang w:eastAsia="uk-UA"/>
        </w:rPr>
        <w:t>1. Траса запланованого трубопроводу Хмельницька АЕС – місто Славута</w:t>
      </w:r>
    </w:p>
    <w:p w14:paraId="42E2D1B4" w14:textId="77777777" w:rsidR="0049609A" w:rsidRPr="00A960E9" w:rsidRDefault="0049609A" w:rsidP="00346F80">
      <w:pPr>
        <w:spacing w:after="80" w:line="240" w:lineRule="auto"/>
        <w:rPr>
          <w:rFonts w:ascii="Calibri" w:eastAsia="Times New Roman" w:hAnsi="Calibri" w:cs="Calibri"/>
          <w:sz w:val="24"/>
          <w:szCs w:val="24"/>
          <w:lang w:eastAsia="uk-UA"/>
        </w:rPr>
      </w:pPr>
    </w:p>
    <w:p w14:paraId="1293CC72" w14:textId="7BBBD3BF" w:rsidR="0049609A" w:rsidRPr="00A960E9" w:rsidRDefault="0049609A" w:rsidP="00346F80">
      <w:pPr>
        <w:spacing w:after="80" w:line="240" w:lineRule="auto"/>
        <w:ind w:firstLine="709"/>
        <w:jc w:val="both"/>
        <w:rPr>
          <w:rFonts w:ascii="Calibri" w:hAnsi="Calibri" w:cs="Calibri"/>
          <w:sz w:val="24"/>
          <w:szCs w:val="24"/>
        </w:rPr>
      </w:pPr>
      <w:r w:rsidRPr="00A960E9">
        <w:rPr>
          <w:rFonts w:ascii="Calibri" w:hAnsi="Calibri" w:cs="Calibri"/>
          <w:sz w:val="24"/>
          <w:szCs w:val="24"/>
        </w:rPr>
        <w:t>Для підвищення температури скидної води з температурою 35</w:t>
      </w:r>
      <w:r w:rsidRPr="00A960E9">
        <w:rPr>
          <w:rFonts w:ascii="Calibri" w:hAnsi="Calibri" w:cs="Calibri"/>
          <w:sz w:val="24"/>
          <w:szCs w:val="24"/>
        </w:rPr>
        <w:sym w:font="Symbol" w:char="F0B0"/>
      </w:r>
      <w:r w:rsidRPr="00A960E9">
        <w:rPr>
          <w:rFonts w:ascii="Calibri" w:hAnsi="Calibri" w:cs="Calibri"/>
          <w:sz w:val="24"/>
          <w:szCs w:val="24"/>
        </w:rPr>
        <w:t>С до температури 70</w:t>
      </w:r>
      <w:r w:rsidRPr="00A960E9">
        <w:rPr>
          <w:rFonts w:ascii="Calibri" w:hAnsi="Calibri" w:cs="Calibri"/>
          <w:sz w:val="24"/>
          <w:szCs w:val="24"/>
        </w:rPr>
        <w:sym w:font="Symbol" w:char="F0B0"/>
      </w:r>
      <w:r w:rsidRPr="00A960E9">
        <w:rPr>
          <w:rFonts w:ascii="Calibri" w:hAnsi="Calibri" w:cs="Calibri"/>
          <w:sz w:val="24"/>
          <w:szCs w:val="24"/>
        </w:rPr>
        <w:t>С запропоновано використання теплового насос</w:t>
      </w:r>
      <w:r w:rsidR="000671D5" w:rsidRPr="00A960E9">
        <w:rPr>
          <w:rFonts w:ascii="Calibri" w:hAnsi="Calibri" w:cs="Calibri"/>
          <w:sz w:val="24"/>
          <w:szCs w:val="24"/>
        </w:rPr>
        <w:t>а</w:t>
      </w:r>
      <w:r w:rsidRPr="00A960E9">
        <w:rPr>
          <w:rFonts w:ascii="Calibri" w:hAnsi="Calibri" w:cs="Calibri"/>
          <w:sz w:val="24"/>
          <w:szCs w:val="24"/>
        </w:rPr>
        <w:t xml:space="preserve"> (ТН). Для живлення теплового насос</w:t>
      </w:r>
      <w:r w:rsidR="000671D5" w:rsidRPr="00A960E9">
        <w:rPr>
          <w:rFonts w:ascii="Calibri" w:hAnsi="Calibri" w:cs="Calibri"/>
          <w:sz w:val="24"/>
          <w:szCs w:val="24"/>
        </w:rPr>
        <w:t>а</w:t>
      </w:r>
      <w:r w:rsidRPr="00A960E9">
        <w:rPr>
          <w:rFonts w:ascii="Calibri" w:hAnsi="Calibri" w:cs="Calibri"/>
          <w:sz w:val="24"/>
          <w:szCs w:val="24"/>
        </w:rPr>
        <w:t xml:space="preserve"> та мережевих насосів ТМ буде використовуватися електрична енергія. Таким чином пропонується переведення системи ЦТ міста Славута з газового на ефективне електричне опалення, що є пілотним про</w:t>
      </w:r>
      <w:r w:rsidR="002E415A" w:rsidRPr="00A960E9">
        <w:rPr>
          <w:rFonts w:ascii="Calibri" w:hAnsi="Calibri" w:cs="Calibri"/>
          <w:sz w:val="24"/>
          <w:szCs w:val="24"/>
        </w:rPr>
        <w:t>є</w:t>
      </w:r>
      <w:r w:rsidRPr="00A960E9">
        <w:rPr>
          <w:rFonts w:ascii="Calibri" w:hAnsi="Calibri" w:cs="Calibri"/>
          <w:sz w:val="24"/>
          <w:szCs w:val="24"/>
        </w:rPr>
        <w:t xml:space="preserve">ктом для України. </w:t>
      </w:r>
    </w:p>
    <w:p w14:paraId="4B16F406" w14:textId="3F396D29" w:rsidR="0049609A" w:rsidRPr="00A960E9" w:rsidRDefault="0049609A" w:rsidP="00346F80">
      <w:pPr>
        <w:spacing w:after="80" w:line="240" w:lineRule="auto"/>
        <w:ind w:firstLine="709"/>
        <w:jc w:val="both"/>
        <w:rPr>
          <w:rFonts w:ascii="Calibri" w:hAnsi="Calibri" w:cs="Calibri"/>
          <w:sz w:val="24"/>
          <w:szCs w:val="24"/>
        </w:rPr>
      </w:pPr>
      <w:r w:rsidRPr="00A960E9">
        <w:rPr>
          <w:rFonts w:ascii="Calibri" w:hAnsi="Calibri" w:cs="Calibri"/>
          <w:sz w:val="24"/>
          <w:szCs w:val="24"/>
        </w:rPr>
        <w:t>Запропонований про</w:t>
      </w:r>
      <w:r w:rsidR="002E415A" w:rsidRPr="00A960E9">
        <w:rPr>
          <w:rFonts w:ascii="Calibri" w:hAnsi="Calibri" w:cs="Calibri"/>
          <w:sz w:val="24"/>
          <w:szCs w:val="24"/>
        </w:rPr>
        <w:t>є</w:t>
      </w:r>
      <w:r w:rsidRPr="00A960E9">
        <w:rPr>
          <w:rFonts w:ascii="Calibri" w:hAnsi="Calibri" w:cs="Calibri"/>
          <w:sz w:val="24"/>
          <w:szCs w:val="24"/>
        </w:rPr>
        <w:t>кт буде інвестиційно привабливим, коли будуть встановлені ринкові ціни на природний газ як для потенційного інвестора, так і для теплокомуненерго (ТКЕ) міста Славута. Основні техніко-економічні показники про</w:t>
      </w:r>
      <w:r w:rsidR="002E415A" w:rsidRPr="00A960E9">
        <w:rPr>
          <w:rFonts w:ascii="Calibri" w:hAnsi="Calibri" w:cs="Calibri"/>
          <w:sz w:val="24"/>
          <w:szCs w:val="24"/>
        </w:rPr>
        <w:t>є</w:t>
      </w:r>
      <w:r w:rsidRPr="00A960E9">
        <w:rPr>
          <w:rFonts w:ascii="Calibri" w:hAnsi="Calibri" w:cs="Calibri"/>
          <w:sz w:val="24"/>
          <w:szCs w:val="24"/>
        </w:rPr>
        <w:t xml:space="preserve">кту, які визначені за допомогою розробленої математичної моделі, наведені у </w:t>
      </w:r>
      <w:r w:rsidR="00F00846" w:rsidRPr="00A960E9">
        <w:rPr>
          <w:rFonts w:ascii="Calibri" w:hAnsi="Calibri" w:cs="Calibri"/>
          <w:sz w:val="24"/>
          <w:szCs w:val="24"/>
        </w:rPr>
        <w:t xml:space="preserve">таблиці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 xml:space="preserve">1. </w:t>
      </w:r>
    </w:p>
    <w:p w14:paraId="403DA9A3" w14:textId="77777777" w:rsidR="009B0971" w:rsidRPr="00A960E9" w:rsidRDefault="009B0971">
      <w:pPr>
        <w:rPr>
          <w:rFonts w:ascii="Calibri" w:hAnsi="Calibri" w:cs="Calibri"/>
          <w:sz w:val="24"/>
          <w:szCs w:val="24"/>
        </w:rPr>
      </w:pPr>
      <w:r w:rsidRPr="00A960E9">
        <w:rPr>
          <w:rFonts w:ascii="Calibri" w:hAnsi="Calibri" w:cs="Calibri"/>
          <w:sz w:val="24"/>
          <w:szCs w:val="24"/>
        </w:rPr>
        <w:br w:type="page"/>
      </w:r>
    </w:p>
    <w:p w14:paraId="4A9C7660" w14:textId="6ACC71FB" w:rsidR="0049609A" w:rsidRPr="00A960E9" w:rsidRDefault="0049609A" w:rsidP="0049609A">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1</w:t>
      </w:r>
    </w:p>
    <w:tbl>
      <w:tblPr>
        <w:tblStyle w:val="af"/>
        <w:tblW w:w="9776" w:type="dxa"/>
        <w:tblLook w:val="04A0" w:firstRow="1" w:lastRow="0" w:firstColumn="1" w:lastColumn="0" w:noHBand="0" w:noVBand="1"/>
      </w:tblPr>
      <w:tblGrid>
        <w:gridCol w:w="8217"/>
        <w:gridCol w:w="1559"/>
      </w:tblGrid>
      <w:tr w:rsidR="0049609A" w:rsidRPr="00A960E9" w14:paraId="4D86D986" w14:textId="77777777" w:rsidTr="00EA6108">
        <w:trPr>
          <w:trHeight w:val="20"/>
          <w:tblHeader/>
        </w:trPr>
        <w:tc>
          <w:tcPr>
            <w:tcW w:w="8217" w:type="dxa"/>
            <w:shd w:val="clear" w:color="auto" w:fill="auto"/>
          </w:tcPr>
          <w:p w14:paraId="6F7625CD" w14:textId="77777777" w:rsidR="0049609A" w:rsidRPr="00A960E9" w:rsidRDefault="0049609A" w:rsidP="00EA6108">
            <w:pPr>
              <w:spacing w:before="80" w:after="80"/>
              <w:jc w:val="center"/>
              <w:rPr>
                <w:rFonts w:ascii="Calibri" w:eastAsia="Times New Roman" w:hAnsi="Calibri" w:cs="Calibri"/>
                <w:lang w:eastAsia="uk-UA"/>
              </w:rPr>
            </w:pPr>
            <w:r w:rsidRPr="00A960E9">
              <w:rPr>
                <w:rFonts w:ascii="Calibri" w:eastAsia="Times New Roman" w:hAnsi="Calibri" w:cs="Calibri"/>
                <w:lang w:eastAsia="uk-UA"/>
              </w:rPr>
              <w:t>Назва показника</w:t>
            </w:r>
          </w:p>
        </w:tc>
        <w:tc>
          <w:tcPr>
            <w:tcW w:w="1559" w:type="dxa"/>
            <w:shd w:val="clear" w:color="auto" w:fill="auto"/>
          </w:tcPr>
          <w:p w14:paraId="22951D04"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Значення</w:t>
            </w:r>
          </w:p>
        </w:tc>
      </w:tr>
      <w:tr w:rsidR="0049609A" w:rsidRPr="00A960E9" w14:paraId="4A6A62FB" w14:textId="77777777" w:rsidTr="00EA6108">
        <w:trPr>
          <w:trHeight w:val="20"/>
        </w:trPr>
        <w:tc>
          <w:tcPr>
            <w:tcW w:w="8217" w:type="dxa"/>
          </w:tcPr>
          <w:p w14:paraId="4953D6ED"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Прогнозована ринкова ціна природного газу, грн/м</w:t>
            </w:r>
            <w:r w:rsidRPr="00A960E9">
              <w:rPr>
                <w:rFonts w:ascii="Calibri" w:eastAsia="Times New Roman" w:hAnsi="Calibri" w:cs="Calibri"/>
                <w:vertAlign w:val="superscript"/>
                <w:lang w:eastAsia="uk-UA"/>
              </w:rPr>
              <w:t>3</w:t>
            </w:r>
          </w:p>
        </w:tc>
        <w:tc>
          <w:tcPr>
            <w:tcW w:w="1559" w:type="dxa"/>
          </w:tcPr>
          <w:p w14:paraId="3069157E"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18</w:t>
            </w:r>
          </w:p>
        </w:tc>
      </w:tr>
      <w:tr w:rsidR="0049609A" w:rsidRPr="00A960E9" w14:paraId="2C59540E" w14:textId="77777777" w:rsidTr="00EA6108">
        <w:trPr>
          <w:trHeight w:val="20"/>
        </w:trPr>
        <w:tc>
          <w:tcPr>
            <w:tcW w:w="8217" w:type="dxa"/>
          </w:tcPr>
          <w:p w14:paraId="6E6419B6"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Прогнозований тариф на електричну енергію, грн/МВт·год</w:t>
            </w:r>
          </w:p>
        </w:tc>
        <w:tc>
          <w:tcPr>
            <w:tcW w:w="1559" w:type="dxa"/>
          </w:tcPr>
          <w:p w14:paraId="113B55DA"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4000</w:t>
            </w:r>
          </w:p>
        </w:tc>
      </w:tr>
      <w:tr w:rsidR="0049609A" w:rsidRPr="00A960E9" w14:paraId="7983112F" w14:textId="77777777" w:rsidTr="00EA6108">
        <w:trPr>
          <w:trHeight w:val="20"/>
        </w:trPr>
        <w:tc>
          <w:tcPr>
            <w:tcW w:w="8217" w:type="dxa"/>
          </w:tcPr>
          <w:p w14:paraId="79FA57FA"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 xml:space="preserve">Потужність ТМ, МВт (відповідає середній потужності ЦТ міста Славута) </w:t>
            </w:r>
          </w:p>
        </w:tc>
        <w:tc>
          <w:tcPr>
            <w:tcW w:w="1559" w:type="dxa"/>
          </w:tcPr>
          <w:p w14:paraId="140E092F"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6,6</w:t>
            </w:r>
          </w:p>
        </w:tc>
      </w:tr>
      <w:tr w:rsidR="0049609A" w:rsidRPr="00A960E9" w14:paraId="71FA7A41" w14:textId="77777777" w:rsidTr="00EA6108">
        <w:trPr>
          <w:trHeight w:val="20"/>
        </w:trPr>
        <w:tc>
          <w:tcPr>
            <w:tcW w:w="8217" w:type="dxa"/>
          </w:tcPr>
          <w:p w14:paraId="3437325C"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 xml:space="preserve">Протяжність теплової мережі, км </w:t>
            </w:r>
          </w:p>
        </w:tc>
        <w:tc>
          <w:tcPr>
            <w:tcW w:w="1559" w:type="dxa"/>
          </w:tcPr>
          <w:p w14:paraId="4493B7AE"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16</w:t>
            </w:r>
          </w:p>
        </w:tc>
      </w:tr>
      <w:tr w:rsidR="0049609A" w:rsidRPr="00A960E9" w14:paraId="31856D00" w14:textId="77777777" w:rsidTr="00EA6108">
        <w:trPr>
          <w:trHeight w:val="20"/>
        </w:trPr>
        <w:tc>
          <w:tcPr>
            <w:tcW w:w="8217" w:type="dxa"/>
          </w:tcPr>
          <w:p w14:paraId="31310CF8"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Діаметр ТМ, м</w:t>
            </w:r>
          </w:p>
        </w:tc>
        <w:tc>
          <w:tcPr>
            <w:tcW w:w="1559" w:type="dxa"/>
          </w:tcPr>
          <w:p w14:paraId="41CB5B96"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0,2</w:t>
            </w:r>
          </w:p>
        </w:tc>
      </w:tr>
      <w:tr w:rsidR="0049609A" w:rsidRPr="00A960E9" w14:paraId="07E5FE6C" w14:textId="77777777" w:rsidTr="00EA6108">
        <w:trPr>
          <w:trHeight w:val="20"/>
        </w:trPr>
        <w:tc>
          <w:tcPr>
            <w:tcW w:w="8217" w:type="dxa"/>
          </w:tcPr>
          <w:p w14:paraId="66B354DE" w14:textId="79F33440" w:rsidR="0049609A" w:rsidRPr="00A960E9" w:rsidRDefault="0049609A" w:rsidP="000671D5">
            <w:pPr>
              <w:rPr>
                <w:rFonts w:ascii="Calibri" w:eastAsia="Times New Roman" w:hAnsi="Calibri" w:cs="Calibri"/>
                <w:lang w:eastAsia="uk-UA"/>
              </w:rPr>
            </w:pPr>
            <w:r w:rsidRPr="00A960E9">
              <w:rPr>
                <w:rFonts w:ascii="Calibri" w:eastAsia="Times New Roman" w:hAnsi="Calibri" w:cs="Calibri"/>
                <w:lang w:eastAsia="uk-UA"/>
              </w:rPr>
              <w:t>Потужність теплового насос</w:t>
            </w:r>
            <w:r w:rsidR="000671D5" w:rsidRPr="00A960E9">
              <w:rPr>
                <w:rFonts w:ascii="Calibri" w:eastAsia="Times New Roman" w:hAnsi="Calibri" w:cs="Calibri"/>
                <w:lang w:eastAsia="uk-UA"/>
              </w:rPr>
              <w:t>а</w:t>
            </w:r>
            <w:r w:rsidRPr="00A960E9">
              <w:rPr>
                <w:rFonts w:ascii="Calibri" w:eastAsia="Times New Roman" w:hAnsi="Calibri" w:cs="Calibri"/>
                <w:lang w:eastAsia="uk-UA"/>
              </w:rPr>
              <w:t>, МВт</w:t>
            </w:r>
          </w:p>
        </w:tc>
        <w:tc>
          <w:tcPr>
            <w:tcW w:w="1559" w:type="dxa"/>
          </w:tcPr>
          <w:p w14:paraId="08CBA783"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7,2</w:t>
            </w:r>
          </w:p>
        </w:tc>
      </w:tr>
      <w:tr w:rsidR="0049609A" w:rsidRPr="00A960E9" w14:paraId="3F2C9F79" w14:textId="77777777" w:rsidTr="00EA6108">
        <w:trPr>
          <w:trHeight w:val="20"/>
        </w:trPr>
        <w:tc>
          <w:tcPr>
            <w:tcW w:w="8217" w:type="dxa"/>
          </w:tcPr>
          <w:p w14:paraId="1D5E20B2"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Прогнозована вартість теплової енергії від газового котла в ТКЕ при ринковій ціні газу, грн/МВт·год</w:t>
            </w:r>
          </w:p>
        </w:tc>
        <w:tc>
          <w:tcPr>
            <w:tcW w:w="1559" w:type="dxa"/>
            <w:vAlign w:val="center"/>
          </w:tcPr>
          <w:p w14:paraId="3F190DA1" w14:textId="77777777" w:rsidR="0049609A" w:rsidRPr="00A960E9" w:rsidRDefault="0049609A" w:rsidP="00EA6108">
            <w:pPr>
              <w:jc w:val="center"/>
              <w:rPr>
                <w:rFonts w:ascii="Calibri" w:eastAsia="Times New Roman" w:hAnsi="Calibri" w:cs="Calibri"/>
                <w:lang w:eastAsia="uk-UA"/>
              </w:rPr>
            </w:pPr>
            <w:r w:rsidRPr="00A960E9">
              <w:rPr>
                <w:rFonts w:ascii="Calibri" w:eastAsia="Times New Roman" w:hAnsi="Calibri" w:cs="Calibri"/>
                <w:lang w:eastAsia="uk-UA"/>
              </w:rPr>
              <w:t>4923</w:t>
            </w:r>
          </w:p>
        </w:tc>
      </w:tr>
      <w:tr w:rsidR="0049609A" w:rsidRPr="00A960E9" w14:paraId="52635682" w14:textId="77777777" w:rsidTr="00EA6108">
        <w:trPr>
          <w:trHeight w:val="20"/>
        </w:trPr>
        <w:tc>
          <w:tcPr>
            <w:tcW w:w="8217" w:type="dxa"/>
          </w:tcPr>
          <w:p w14:paraId="2DEEB176" w14:textId="52331BB1" w:rsidR="0049609A" w:rsidRPr="00A960E9" w:rsidRDefault="0049609A" w:rsidP="000671D5">
            <w:pPr>
              <w:rPr>
                <w:rFonts w:ascii="Calibri" w:eastAsia="Times New Roman" w:hAnsi="Calibri" w:cs="Calibri"/>
                <w:lang w:eastAsia="uk-UA"/>
              </w:rPr>
            </w:pPr>
            <w:r w:rsidRPr="00A960E9">
              <w:rPr>
                <w:rFonts w:ascii="Calibri" w:eastAsia="Times New Roman" w:hAnsi="Calibri" w:cs="Calibri"/>
                <w:lang w:eastAsia="uk-UA"/>
              </w:rPr>
              <w:t>Прогнозована вартість теплової енергії від теплового насос</w:t>
            </w:r>
            <w:r w:rsidR="000671D5" w:rsidRPr="00A960E9">
              <w:rPr>
                <w:rFonts w:ascii="Calibri" w:eastAsia="Times New Roman" w:hAnsi="Calibri" w:cs="Calibri"/>
                <w:lang w:eastAsia="uk-UA"/>
              </w:rPr>
              <w:t xml:space="preserve">а </w:t>
            </w:r>
            <w:r w:rsidRPr="00A960E9">
              <w:rPr>
                <w:rFonts w:ascii="Calibri" w:eastAsia="Times New Roman" w:hAnsi="Calibri" w:cs="Calibri"/>
                <w:lang w:eastAsia="uk-UA"/>
              </w:rPr>
              <w:t>для ТКЕ, грн/МВт·год (на 20% нижче порівняно з газовим котлом)</w:t>
            </w:r>
          </w:p>
        </w:tc>
        <w:tc>
          <w:tcPr>
            <w:tcW w:w="1559" w:type="dxa"/>
            <w:vAlign w:val="center"/>
          </w:tcPr>
          <w:p w14:paraId="391AC0CD" w14:textId="77777777" w:rsidR="0049609A" w:rsidRPr="00A960E9" w:rsidRDefault="0049609A" w:rsidP="00EA6108">
            <w:pPr>
              <w:jc w:val="center"/>
              <w:rPr>
                <w:rFonts w:ascii="Calibri" w:eastAsia="Times New Roman" w:hAnsi="Calibri" w:cs="Calibri"/>
                <w:lang w:eastAsia="uk-UA"/>
              </w:rPr>
            </w:pPr>
            <w:r w:rsidRPr="00A960E9">
              <w:rPr>
                <w:rFonts w:ascii="Calibri" w:eastAsia="Times New Roman" w:hAnsi="Calibri" w:cs="Calibri"/>
                <w:lang w:eastAsia="uk-UA"/>
              </w:rPr>
              <w:t>3938</w:t>
            </w:r>
          </w:p>
        </w:tc>
      </w:tr>
      <w:tr w:rsidR="0049609A" w:rsidRPr="00A960E9" w14:paraId="5B0DE284" w14:textId="77777777" w:rsidTr="00EA6108">
        <w:trPr>
          <w:trHeight w:val="20"/>
        </w:trPr>
        <w:tc>
          <w:tcPr>
            <w:tcW w:w="8217" w:type="dxa"/>
          </w:tcPr>
          <w:p w14:paraId="47FA917E"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Розрахункова собівартість теплової енергії від ТН, грн/МВт·год</w:t>
            </w:r>
          </w:p>
        </w:tc>
        <w:tc>
          <w:tcPr>
            <w:tcW w:w="1559" w:type="dxa"/>
          </w:tcPr>
          <w:p w14:paraId="72AC6790"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2038</w:t>
            </w:r>
          </w:p>
        </w:tc>
      </w:tr>
      <w:tr w:rsidR="0049609A" w:rsidRPr="00A960E9" w14:paraId="5A811AB5" w14:textId="77777777" w:rsidTr="00EA6108">
        <w:trPr>
          <w:trHeight w:val="20"/>
        </w:trPr>
        <w:tc>
          <w:tcPr>
            <w:tcW w:w="8217" w:type="dxa"/>
          </w:tcPr>
          <w:p w14:paraId="3EB7CEAD" w14:textId="703E6708" w:rsidR="0049609A" w:rsidRPr="00A960E9" w:rsidRDefault="0049609A" w:rsidP="002E415A">
            <w:pPr>
              <w:rPr>
                <w:rFonts w:ascii="Calibri" w:eastAsia="Times New Roman" w:hAnsi="Calibri" w:cs="Calibri"/>
                <w:lang w:eastAsia="uk-UA"/>
              </w:rPr>
            </w:pPr>
            <w:r w:rsidRPr="00A960E9">
              <w:rPr>
                <w:rFonts w:ascii="Calibri" w:eastAsia="Times New Roman" w:hAnsi="Calibri" w:cs="Calibri"/>
                <w:lang w:eastAsia="uk-UA"/>
              </w:rPr>
              <w:t>Необхідні інвестиції для реалізації про</w:t>
            </w:r>
            <w:r w:rsidR="002E415A" w:rsidRPr="00A960E9">
              <w:rPr>
                <w:rFonts w:ascii="Calibri" w:eastAsia="Times New Roman" w:hAnsi="Calibri" w:cs="Calibri"/>
                <w:lang w:eastAsia="uk-UA"/>
              </w:rPr>
              <w:t>є</w:t>
            </w:r>
            <w:r w:rsidRPr="00A960E9">
              <w:rPr>
                <w:rFonts w:ascii="Calibri" w:eastAsia="Times New Roman" w:hAnsi="Calibri" w:cs="Calibri"/>
                <w:lang w:eastAsia="uk-UA"/>
              </w:rPr>
              <w:t>кту, млн грн</w:t>
            </w:r>
          </w:p>
        </w:tc>
        <w:tc>
          <w:tcPr>
            <w:tcW w:w="1559" w:type="dxa"/>
          </w:tcPr>
          <w:p w14:paraId="2C808BD4"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346</w:t>
            </w:r>
          </w:p>
        </w:tc>
      </w:tr>
      <w:tr w:rsidR="0049609A" w:rsidRPr="00A960E9" w14:paraId="4F01C05C" w14:textId="77777777" w:rsidTr="00EA6108">
        <w:trPr>
          <w:trHeight w:val="20"/>
        </w:trPr>
        <w:tc>
          <w:tcPr>
            <w:tcW w:w="8217" w:type="dxa"/>
          </w:tcPr>
          <w:p w14:paraId="25EA71AA" w14:textId="77777777" w:rsidR="0049609A" w:rsidRPr="00A960E9" w:rsidRDefault="0049609A" w:rsidP="0049609A">
            <w:pPr>
              <w:rPr>
                <w:rFonts w:ascii="Calibri" w:eastAsia="Times New Roman" w:hAnsi="Calibri" w:cs="Calibri"/>
                <w:lang w:eastAsia="uk-UA"/>
              </w:rPr>
            </w:pPr>
            <w:r w:rsidRPr="00A960E9">
              <w:rPr>
                <w:rFonts w:ascii="Calibri" w:eastAsia="Times New Roman" w:hAnsi="Calibri" w:cs="Calibri"/>
                <w:lang w:eastAsia="uk-UA"/>
              </w:rPr>
              <w:t>Термін окупності капітальних витрат для інвестора, років</w:t>
            </w:r>
          </w:p>
        </w:tc>
        <w:tc>
          <w:tcPr>
            <w:tcW w:w="1559" w:type="dxa"/>
          </w:tcPr>
          <w:p w14:paraId="2E174D6B"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7,2</w:t>
            </w:r>
          </w:p>
        </w:tc>
      </w:tr>
    </w:tbl>
    <w:p w14:paraId="113D75FF" w14:textId="77777777" w:rsidR="0049609A" w:rsidRPr="00A960E9" w:rsidRDefault="0049609A" w:rsidP="0049609A">
      <w:pPr>
        <w:spacing w:after="80" w:line="240" w:lineRule="auto"/>
        <w:ind w:firstLine="709"/>
        <w:jc w:val="both"/>
        <w:rPr>
          <w:rFonts w:ascii="Calibri" w:hAnsi="Calibri" w:cs="Calibri"/>
          <w:sz w:val="24"/>
          <w:szCs w:val="24"/>
        </w:rPr>
      </w:pPr>
    </w:p>
    <w:p w14:paraId="7DE472AD" w14:textId="1A73FA9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Проведені техніко-економічні розрахунки показують, що запропонований про</w:t>
      </w:r>
      <w:r w:rsidR="002E415A" w:rsidRPr="00A960E9">
        <w:rPr>
          <w:rFonts w:ascii="Calibri" w:hAnsi="Calibri" w:cs="Calibri"/>
          <w:sz w:val="24"/>
          <w:szCs w:val="24"/>
        </w:rPr>
        <w:t>є</w:t>
      </w:r>
      <w:r w:rsidRPr="00A960E9">
        <w:rPr>
          <w:rFonts w:ascii="Calibri" w:hAnsi="Calibri" w:cs="Calibri"/>
          <w:sz w:val="24"/>
          <w:szCs w:val="24"/>
        </w:rPr>
        <w:t>кт є економічно вигідним</w:t>
      </w:r>
      <w:r w:rsidR="00082E15">
        <w:rPr>
          <w:rFonts w:ascii="Calibri" w:hAnsi="Calibri" w:cs="Calibri"/>
          <w:sz w:val="24"/>
          <w:szCs w:val="24"/>
        </w:rPr>
        <w:t>,</w:t>
      </w:r>
      <w:r w:rsidRPr="00A960E9">
        <w:rPr>
          <w:rFonts w:ascii="Calibri" w:hAnsi="Calibri" w:cs="Calibri"/>
          <w:sz w:val="24"/>
          <w:szCs w:val="24"/>
        </w:rPr>
        <w:t xml:space="preserve"> як для міста Славут</w:t>
      </w:r>
      <w:r w:rsidR="00082E15">
        <w:rPr>
          <w:rFonts w:ascii="Calibri" w:hAnsi="Calibri" w:cs="Calibri"/>
          <w:sz w:val="24"/>
          <w:szCs w:val="24"/>
        </w:rPr>
        <w:t>а</w:t>
      </w:r>
      <w:r w:rsidRPr="00A960E9">
        <w:rPr>
          <w:rFonts w:ascii="Calibri" w:hAnsi="Calibri" w:cs="Calibri"/>
          <w:sz w:val="24"/>
          <w:szCs w:val="24"/>
        </w:rPr>
        <w:t xml:space="preserve"> (зниження вартості теплової енергії на 20% порівняно з газовими котлами), так і для потенційного інвестора (термін окупності про</w:t>
      </w:r>
      <w:r w:rsidR="002E415A" w:rsidRPr="00A960E9">
        <w:rPr>
          <w:rFonts w:ascii="Calibri" w:hAnsi="Calibri" w:cs="Calibri"/>
          <w:sz w:val="24"/>
          <w:szCs w:val="24"/>
        </w:rPr>
        <w:t>є</w:t>
      </w:r>
      <w:r w:rsidRPr="00A960E9">
        <w:rPr>
          <w:rFonts w:ascii="Calibri" w:hAnsi="Calibri" w:cs="Calibri"/>
          <w:sz w:val="24"/>
          <w:szCs w:val="24"/>
        </w:rPr>
        <w:t xml:space="preserve">кту </w:t>
      </w:r>
      <w:r w:rsidR="00EA6108" w:rsidRPr="00A960E9">
        <w:rPr>
          <w:rFonts w:ascii="Calibri" w:hAnsi="Calibri" w:cs="Calibri"/>
          <w:sz w:val="24"/>
          <w:szCs w:val="24"/>
        </w:rPr>
        <w:t>–</w:t>
      </w:r>
      <w:r w:rsidRPr="00A960E9">
        <w:rPr>
          <w:rFonts w:ascii="Calibri" w:hAnsi="Calibri" w:cs="Calibri"/>
          <w:sz w:val="24"/>
          <w:szCs w:val="24"/>
        </w:rPr>
        <w:t xml:space="preserve"> 7,2</w:t>
      </w:r>
      <w:r w:rsidR="002E415A" w:rsidRPr="00A960E9">
        <w:rPr>
          <w:rFonts w:ascii="Calibri" w:hAnsi="Calibri" w:cs="Calibri"/>
          <w:sz w:val="24"/>
          <w:szCs w:val="24"/>
        </w:rPr>
        <w:t xml:space="preserve"> </w:t>
      </w:r>
      <w:r w:rsidRPr="00A960E9">
        <w:rPr>
          <w:rFonts w:ascii="Calibri" w:hAnsi="Calibri" w:cs="Calibri"/>
          <w:sz w:val="24"/>
          <w:szCs w:val="24"/>
        </w:rPr>
        <w:t>рок</w:t>
      </w:r>
      <w:r w:rsidR="00082E15">
        <w:rPr>
          <w:rFonts w:ascii="Calibri" w:hAnsi="Calibri" w:cs="Calibri"/>
          <w:sz w:val="24"/>
          <w:szCs w:val="24"/>
        </w:rPr>
        <w:t>и</w:t>
      </w:r>
      <w:r w:rsidRPr="00A960E9">
        <w:rPr>
          <w:rFonts w:ascii="Calibri" w:hAnsi="Calibri" w:cs="Calibri"/>
          <w:sz w:val="24"/>
          <w:szCs w:val="24"/>
        </w:rPr>
        <w:t>).</w:t>
      </w:r>
    </w:p>
    <w:p w14:paraId="40105C25" w14:textId="70E9235A"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Проведений аналіз показує, що техніко-економічна ефективність запропонованого про</w:t>
      </w:r>
      <w:r w:rsidR="002E415A" w:rsidRPr="00A960E9">
        <w:rPr>
          <w:rFonts w:ascii="Calibri" w:hAnsi="Calibri" w:cs="Calibri"/>
          <w:sz w:val="24"/>
          <w:szCs w:val="24"/>
        </w:rPr>
        <w:t>є</w:t>
      </w:r>
      <w:r w:rsidRPr="00A960E9">
        <w:rPr>
          <w:rFonts w:ascii="Calibri" w:hAnsi="Calibri" w:cs="Calibri"/>
          <w:sz w:val="24"/>
          <w:szCs w:val="24"/>
        </w:rPr>
        <w:t>кту може бути суттєво покращена при збільшенні теплової потужності теплової мережі (рис</w:t>
      </w:r>
      <w:r w:rsidR="00F00846" w:rsidRPr="00A960E9">
        <w:rPr>
          <w:rFonts w:ascii="Calibri" w:hAnsi="Calibri" w:cs="Calibri"/>
          <w:sz w:val="24"/>
          <w:szCs w:val="24"/>
        </w:rPr>
        <w:t xml:space="preserve">.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2).</w:t>
      </w:r>
    </w:p>
    <w:p w14:paraId="4EABD6AD" w14:textId="77777777" w:rsidR="0049609A" w:rsidRPr="00A960E9" w:rsidRDefault="0049609A" w:rsidP="0049609A">
      <w:pPr>
        <w:spacing w:after="80" w:line="240" w:lineRule="auto"/>
        <w:ind w:firstLine="709"/>
        <w:jc w:val="both"/>
        <w:rPr>
          <w:rFonts w:ascii="Calibri" w:hAnsi="Calibri" w:cs="Calibri"/>
          <w:sz w:val="24"/>
          <w:szCs w:val="24"/>
        </w:rPr>
      </w:pPr>
    </w:p>
    <w:p w14:paraId="31577F85" w14:textId="77777777" w:rsidR="0049609A"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noProof/>
          <w:sz w:val="24"/>
          <w:szCs w:val="24"/>
          <w:lang w:eastAsia="uk-UA"/>
        </w:rPr>
        <w:drawing>
          <wp:inline distT="0" distB="0" distL="0" distR="0" wp14:anchorId="47F8142C" wp14:editId="5526B74C">
            <wp:extent cx="3600000" cy="2070000"/>
            <wp:effectExtent l="0" t="0" r="635" b="6985"/>
            <wp:docPr id="35" name="Діаграма 1">
              <a:extLst xmlns:a="http://schemas.openxmlformats.org/drawingml/2006/main">
                <a:ext uri="{FF2B5EF4-FFF2-40B4-BE49-F238E27FC236}">
                  <a16:creationId xmlns:a16="http://schemas.microsoft.com/office/drawing/2014/main" id="{07A42DD1-B23C-6E8A-7B92-CBEDA114FF7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C3CE89" w14:textId="57C27771" w:rsidR="0049609A"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Рис.</w:t>
      </w:r>
      <w:r w:rsidR="00F00846" w:rsidRPr="00A960E9">
        <w:rPr>
          <w:rFonts w:ascii="Calibri" w:hAnsi="Calibri" w:cs="Calibri"/>
          <w:sz w:val="24"/>
          <w:szCs w:val="24"/>
        </w:rPr>
        <w:t xml:space="preserve"> </w:t>
      </w:r>
      <w:r w:rsidR="00F00846" w:rsidRPr="00A960E9">
        <w:rPr>
          <w:rFonts w:ascii="Calibri" w:eastAsia="Times New Roman" w:hAnsi="Calibri" w:cs="Calibri"/>
          <w:sz w:val="24"/>
          <w:szCs w:val="24"/>
          <w:lang w:eastAsia="uk-UA"/>
        </w:rPr>
        <w:t>А1.3.</w:t>
      </w:r>
      <w:r w:rsidRPr="00A960E9">
        <w:rPr>
          <w:rFonts w:ascii="Calibri" w:eastAsia="Times New Roman" w:hAnsi="Calibri" w:cs="Calibri"/>
          <w:sz w:val="24"/>
          <w:szCs w:val="24"/>
          <w:lang w:eastAsia="uk-UA"/>
        </w:rPr>
        <w:t>2. Залежність терміну окупності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кту залежно від потужності ТМ</w:t>
      </w:r>
    </w:p>
    <w:p w14:paraId="66D7209B" w14:textId="77777777" w:rsidR="0049609A" w:rsidRPr="00A960E9" w:rsidRDefault="0049609A" w:rsidP="00346F80">
      <w:pPr>
        <w:spacing w:after="80" w:line="240" w:lineRule="auto"/>
        <w:rPr>
          <w:rFonts w:ascii="Calibri" w:eastAsia="Times New Roman" w:hAnsi="Calibri" w:cs="Calibri"/>
          <w:sz w:val="24"/>
          <w:szCs w:val="24"/>
          <w:lang w:eastAsia="uk-UA"/>
        </w:rPr>
      </w:pPr>
    </w:p>
    <w:p w14:paraId="660AB50B" w14:textId="357CA8B6" w:rsidR="0049609A" w:rsidRPr="00A960E9" w:rsidRDefault="0049609A" w:rsidP="00346F80">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Так, як що потужність ТМ збільшиться з 6,6 до 20 МВт, то термін окупності інвестицій зменшиться з 7,2 до 4,5 років (рис.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 xml:space="preserve">2). Збільшення теплової потужності ТМ може бути економічно доцільним при появі додаткових теплових споживачів. Можна зробити висновок, що район запланованої теплової мережі ХАЕС – Славута (рис. </w:t>
      </w:r>
      <w:r w:rsidR="00F00846" w:rsidRPr="00A960E9">
        <w:rPr>
          <w:rFonts w:ascii="Calibri" w:eastAsia="Times New Roman" w:hAnsi="Calibri" w:cs="Calibri"/>
          <w:sz w:val="24"/>
          <w:szCs w:val="24"/>
          <w:lang w:eastAsia="uk-UA"/>
        </w:rPr>
        <w:t>А1.3.</w:t>
      </w:r>
      <w:r w:rsidRPr="00A960E9">
        <w:rPr>
          <w:rFonts w:ascii="Calibri" w:hAnsi="Calibri" w:cs="Calibri"/>
          <w:sz w:val="24"/>
          <w:szCs w:val="24"/>
        </w:rPr>
        <w:t xml:space="preserve">1) доцільно розглядати </w:t>
      </w:r>
      <w:r w:rsidR="000671D5" w:rsidRPr="00A960E9">
        <w:rPr>
          <w:rFonts w:ascii="Calibri" w:hAnsi="Calibri" w:cs="Calibri"/>
          <w:sz w:val="24"/>
          <w:szCs w:val="24"/>
        </w:rPr>
        <w:t>як</w:t>
      </w:r>
      <w:r w:rsidRPr="00A960E9">
        <w:rPr>
          <w:rFonts w:ascii="Calibri" w:hAnsi="Calibri" w:cs="Calibri"/>
          <w:sz w:val="24"/>
          <w:szCs w:val="24"/>
        </w:rPr>
        <w:t xml:space="preserve"> перспективн</w:t>
      </w:r>
      <w:r w:rsidR="000671D5" w:rsidRPr="00A960E9">
        <w:rPr>
          <w:rFonts w:ascii="Calibri" w:hAnsi="Calibri" w:cs="Calibri"/>
          <w:sz w:val="24"/>
          <w:szCs w:val="24"/>
        </w:rPr>
        <w:t>у</w:t>
      </w:r>
      <w:r w:rsidRPr="00A960E9">
        <w:rPr>
          <w:rFonts w:ascii="Calibri" w:hAnsi="Calibri" w:cs="Calibri"/>
          <w:sz w:val="24"/>
          <w:szCs w:val="24"/>
        </w:rPr>
        <w:t xml:space="preserve"> територі</w:t>
      </w:r>
      <w:r w:rsidR="000671D5" w:rsidRPr="00A960E9">
        <w:rPr>
          <w:rFonts w:ascii="Calibri" w:hAnsi="Calibri" w:cs="Calibri"/>
          <w:sz w:val="24"/>
          <w:szCs w:val="24"/>
        </w:rPr>
        <w:t>ю</w:t>
      </w:r>
      <w:r w:rsidRPr="00A960E9">
        <w:rPr>
          <w:rFonts w:ascii="Calibri" w:hAnsi="Calibri" w:cs="Calibri"/>
          <w:sz w:val="24"/>
          <w:szCs w:val="24"/>
        </w:rPr>
        <w:t xml:space="preserve"> будівництва підприємств агропромислового комплексу, зокрема тепличних господарств, які будуть забезпечені дешевою тепловою енергією, що забезпечить конкурентоздатність сільськогосподарської продукції.</w:t>
      </w:r>
    </w:p>
    <w:p w14:paraId="43D065ED" w14:textId="477EE34F" w:rsidR="0049609A" w:rsidRPr="00A960E9" w:rsidRDefault="0049609A" w:rsidP="0049609A">
      <w:pPr>
        <w:spacing w:after="80" w:line="240" w:lineRule="auto"/>
        <w:ind w:firstLine="709"/>
        <w:jc w:val="both"/>
        <w:rPr>
          <w:rFonts w:ascii="Calibri" w:hAnsi="Calibri" w:cs="Calibri"/>
          <w:sz w:val="24"/>
          <w:szCs w:val="24"/>
        </w:rPr>
      </w:pPr>
    </w:p>
    <w:p w14:paraId="69E33818" w14:textId="77777777" w:rsidR="001C2D1D" w:rsidRPr="00A960E9" w:rsidRDefault="001C2D1D" w:rsidP="0049609A">
      <w:pPr>
        <w:spacing w:after="80" w:line="240" w:lineRule="auto"/>
        <w:ind w:firstLine="709"/>
        <w:jc w:val="both"/>
        <w:rPr>
          <w:rFonts w:ascii="Calibri" w:hAnsi="Calibri" w:cs="Calibri"/>
          <w:sz w:val="24"/>
          <w:szCs w:val="24"/>
        </w:rPr>
      </w:pPr>
    </w:p>
    <w:p w14:paraId="2CE30366" w14:textId="77777777"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39" w:name="_Toc185495123"/>
      <w:r w:rsidRPr="00A960E9">
        <w:rPr>
          <w:rFonts w:ascii="Calibri" w:eastAsia="Times New Roman" w:hAnsi="Calibri" w:cs="Calibri"/>
          <w:b/>
          <w:color w:val="auto"/>
          <w:sz w:val="24"/>
          <w:szCs w:val="24"/>
          <w:lang w:eastAsia="uk-UA"/>
        </w:rPr>
        <w:t>Додаток А1.4. Будівництво сміттєспалювального заводу у Хмельницької області</w:t>
      </w:r>
      <w:bookmarkEnd w:id="39"/>
    </w:p>
    <w:p w14:paraId="1C0632C7" w14:textId="5F46A811"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Щорічно в Хмельницькій області утворюється близько 322 тис. тонн відходів. Розроблена програма поводження з твердими побудовами відходами (ТПВ) на 2018 – 2022 роки, яка поки що не реалізована. Ще </w:t>
      </w:r>
      <w:r w:rsidR="000671D5" w:rsidRPr="00A960E9">
        <w:rPr>
          <w:rFonts w:ascii="Calibri" w:hAnsi="Calibri" w:cs="Calibri"/>
          <w:sz w:val="24"/>
          <w:szCs w:val="24"/>
        </w:rPr>
        <w:t>у</w:t>
      </w:r>
      <w:r w:rsidRPr="00A960E9">
        <w:rPr>
          <w:rFonts w:ascii="Calibri" w:hAnsi="Calibri" w:cs="Calibri"/>
          <w:sz w:val="24"/>
          <w:szCs w:val="24"/>
        </w:rPr>
        <w:t xml:space="preserve"> 2021 році було представлено проєкт «Регіональний план управління відходами у Хмельницькій області до 2030 року». </w:t>
      </w:r>
    </w:p>
    <w:p w14:paraId="34D6C426" w14:textId="1A447160"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У програмі сформульовано підхід щодо двоетапного транспортування відходів. Сміттєвози з відносно невеликою вантаж</w:t>
      </w:r>
      <w:r w:rsidR="000671D5" w:rsidRPr="00A960E9">
        <w:rPr>
          <w:rFonts w:ascii="Calibri" w:hAnsi="Calibri" w:cs="Calibri"/>
          <w:sz w:val="24"/>
          <w:szCs w:val="24"/>
        </w:rPr>
        <w:t xml:space="preserve">ністю </w:t>
      </w:r>
      <w:r w:rsidRPr="00A960E9">
        <w:rPr>
          <w:rFonts w:ascii="Calibri" w:hAnsi="Calibri" w:cs="Calibri"/>
          <w:sz w:val="24"/>
          <w:szCs w:val="24"/>
        </w:rPr>
        <w:t xml:space="preserve">та </w:t>
      </w:r>
      <w:r w:rsidR="000671D5" w:rsidRPr="00A960E9">
        <w:rPr>
          <w:rFonts w:ascii="Calibri" w:hAnsi="Calibri" w:cs="Calibri"/>
          <w:sz w:val="24"/>
          <w:szCs w:val="24"/>
        </w:rPr>
        <w:t xml:space="preserve">місткістю </w:t>
      </w:r>
      <w:r w:rsidRPr="00A960E9">
        <w:rPr>
          <w:rFonts w:ascii="Calibri" w:hAnsi="Calibri" w:cs="Calibri"/>
          <w:sz w:val="24"/>
          <w:szCs w:val="24"/>
        </w:rPr>
        <w:t>контейнерів працюють на невеликих відстанях (менш</w:t>
      </w:r>
      <w:r w:rsidR="00081DF0" w:rsidRPr="00A960E9">
        <w:rPr>
          <w:rFonts w:ascii="Calibri" w:hAnsi="Calibri" w:cs="Calibri"/>
          <w:sz w:val="24"/>
          <w:szCs w:val="24"/>
        </w:rPr>
        <w:t>е</w:t>
      </w:r>
      <w:r w:rsidR="000671D5" w:rsidRPr="00A960E9">
        <w:rPr>
          <w:rFonts w:ascii="Calibri" w:hAnsi="Calibri" w:cs="Calibri"/>
          <w:sz w:val="24"/>
          <w:szCs w:val="24"/>
        </w:rPr>
        <w:t xml:space="preserve"> ніж</w:t>
      </w:r>
      <w:r w:rsidRPr="00A960E9">
        <w:rPr>
          <w:rFonts w:ascii="Calibri" w:hAnsi="Calibri" w:cs="Calibri"/>
          <w:sz w:val="24"/>
          <w:szCs w:val="24"/>
        </w:rPr>
        <w:t xml:space="preserve"> 25 км) та виконують функції збирання, перевантаження та накопичення великої кількості відходів на станціях перевантаження. Після цього на сміттєперевантажувальній станції з елементами сортування здійснюється процес відбирання ресурсоцінних компонентів, а відходи, що залишилися, пресуються та сміттєвозами великої місткості (40 м</w:t>
      </w:r>
      <w:r w:rsidRPr="00A960E9">
        <w:rPr>
          <w:rFonts w:ascii="Calibri" w:hAnsi="Calibri" w:cs="Calibri"/>
          <w:sz w:val="24"/>
          <w:szCs w:val="24"/>
          <w:vertAlign w:val="superscript"/>
        </w:rPr>
        <w:t>3</w:t>
      </w:r>
      <w:r w:rsidRPr="00A960E9">
        <w:rPr>
          <w:rFonts w:ascii="Calibri" w:hAnsi="Calibri" w:cs="Calibri"/>
          <w:sz w:val="24"/>
          <w:szCs w:val="24"/>
        </w:rPr>
        <w:t xml:space="preserve">) транспортуються зі станції перевантаження до місць утилізації </w:t>
      </w:r>
      <w:r w:rsidR="00422350" w:rsidRPr="00A960E9">
        <w:rPr>
          <w:rFonts w:ascii="Calibri" w:hAnsi="Calibri" w:cs="Calibri"/>
          <w:sz w:val="24"/>
          <w:szCs w:val="24"/>
        </w:rPr>
        <w:t xml:space="preserve">та </w:t>
      </w:r>
      <w:r w:rsidRPr="00A960E9">
        <w:rPr>
          <w:rFonts w:ascii="Calibri" w:hAnsi="Calibri" w:cs="Calibri"/>
          <w:sz w:val="24"/>
          <w:szCs w:val="24"/>
        </w:rPr>
        <w:t>видалення. Населення і бізнес поступово включаються в процеси перероб</w:t>
      </w:r>
      <w:r w:rsidR="00422350" w:rsidRPr="00A960E9">
        <w:rPr>
          <w:rFonts w:ascii="Calibri" w:hAnsi="Calibri" w:cs="Calibri"/>
          <w:sz w:val="24"/>
          <w:szCs w:val="24"/>
        </w:rPr>
        <w:t xml:space="preserve">лення </w:t>
      </w:r>
      <w:r w:rsidRPr="00A960E9">
        <w:rPr>
          <w:rFonts w:ascii="Calibri" w:hAnsi="Calibri" w:cs="Calibri"/>
          <w:sz w:val="24"/>
          <w:szCs w:val="24"/>
        </w:rPr>
        <w:t>ТПВ. Поступово в області запроваджується роздільне збирання ПВ. На 2019 рік роздільне збирання ПВ впроваджено у 18 населених пунктах. Роздільно збирають ПЕТ-пляшки, скло, папір, жерстяні банки та плівку.</w:t>
      </w:r>
    </w:p>
    <w:p w14:paraId="2E2FC710" w14:textId="7A5CCAA3"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Програмою поводження з ТПВ пере</w:t>
      </w:r>
      <w:r w:rsidR="00422350" w:rsidRPr="00A960E9">
        <w:rPr>
          <w:rFonts w:ascii="Calibri" w:hAnsi="Calibri" w:cs="Calibri"/>
          <w:sz w:val="24"/>
          <w:szCs w:val="24"/>
        </w:rPr>
        <w:t>д</w:t>
      </w:r>
      <w:r w:rsidRPr="00A960E9">
        <w:rPr>
          <w:rFonts w:ascii="Calibri" w:hAnsi="Calibri" w:cs="Calibri"/>
          <w:sz w:val="24"/>
          <w:szCs w:val="24"/>
        </w:rPr>
        <w:t xml:space="preserve">бачено створення 4 кластерів поводження з ТПВ (таблиця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1) їх роздільне зібрання, сортування та утилізація.</w:t>
      </w:r>
    </w:p>
    <w:p w14:paraId="79F481CF" w14:textId="096A48A9" w:rsidR="0049609A" w:rsidRPr="00A960E9" w:rsidRDefault="0049609A" w:rsidP="0049609A">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1</w:t>
      </w:r>
    </w:p>
    <w:p w14:paraId="3424C99A" w14:textId="4904AFBF"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Кластери збирання та перероб</w:t>
      </w:r>
      <w:r w:rsidR="00422350" w:rsidRPr="00A960E9">
        <w:rPr>
          <w:rFonts w:ascii="Calibri" w:hAnsi="Calibri" w:cs="Calibri"/>
          <w:sz w:val="24"/>
          <w:szCs w:val="24"/>
        </w:rPr>
        <w:t>лення</w:t>
      </w:r>
      <w:r w:rsidRPr="00A960E9">
        <w:rPr>
          <w:rFonts w:ascii="Calibri" w:hAnsi="Calibri" w:cs="Calibri"/>
          <w:sz w:val="24"/>
          <w:szCs w:val="24"/>
        </w:rPr>
        <w:t xml:space="preserve"> ТПВ Хмельницька область</w:t>
      </w:r>
    </w:p>
    <w:tbl>
      <w:tblPr>
        <w:tblW w:w="12654" w:type="dxa"/>
        <w:tblInd w:w="-10" w:type="dxa"/>
        <w:tblLayout w:type="fixed"/>
        <w:tblLook w:val="0000" w:firstRow="0" w:lastRow="0" w:firstColumn="0" w:lastColumn="0" w:noHBand="0" w:noVBand="0"/>
      </w:tblPr>
      <w:tblGrid>
        <w:gridCol w:w="713"/>
        <w:gridCol w:w="4254"/>
        <w:gridCol w:w="1559"/>
        <w:gridCol w:w="2266"/>
        <w:gridCol w:w="852"/>
        <w:gridCol w:w="626"/>
        <w:gridCol w:w="2384"/>
      </w:tblGrid>
      <w:tr w:rsidR="0049609A" w:rsidRPr="00A960E9" w14:paraId="5E6BFC6E" w14:textId="77777777" w:rsidTr="0049609A">
        <w:trPr>
          <w:gridAfter w:val="2"/>
          <w:wAfter w:w="3010" w:type="dxa"/>
        </w:trPr>
        <w:tc>
          <w:tcPr>
            <w:tcW w:w="713" w:type="dxa"/>
            <w:tcBorders>
              <w:top w:val="single" w:sz="4" w:space="0" w:color="000000"/>
              <w:left w:val="single" w:sz="4" w:space="0" w:color="000000"/>
              <w:bottom w:val="single" w:sz="4" w:space="0" w:color="000000"/>
            </w:tcBorders>
            <w:shd w:val="clear" w:color="auto" w:fill="auto"/>
            <w:vAlign w:val="center"/>
          </w:tcPr>
          <w:p w14:paraId="0256E5E7"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w:t>
            </w:r>
          </w:p>
          <w:p w14:paraId="5ABE70EF"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з/п</w:t>
            </w:r>
          </w:p>
        </w:tc>
        <w:tc>
          <w:tcPr>
            <w:tcW w:w="4254" w:type="dxa"/>
            <w:tcBorders>
              <w:top w:val="single" w:sz="4" w:space="0" w:color="000000"/>
              <w:left w:val="single" w:sz="4" w:space="0" w:color="000000"/>
              <w:bottom w:val="single" w:sz="4" w:space="0" w:color="000000"/>
            </w:tcBorders>
            <w:shd w:val="clear" w:color="auto" w:fill="auto"/>
            <w:vAlign w:val="center"/>
          </w:tcPr>
          <w:p w14:paraId="56FF6C7F" w14:textId="3386AA62"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Назва кластер</w:t>
            </w:r>
            <w:r w:rsidR="00422350" w:rsidRPr="00A960E9">
              <w:rPr>
                <w:rFonts w:ascii="Calibri" w:eastAsia="Times New Roman" w:hAnsi="Calibri" w:cs="Calibri"/>
                <w:bCs/>
              </w:rPr>
              <w:t>а</w:t>
            </w:r>
            <w:r w:rsidRPr="00A960E9">
              <w:rPr>
                <w:rFonts w:ascii="Calibri" w:eastAsia="Times New Roman" w:hAnsi="Calibri" w:cs="Calibri"/>
                <w:bCs/>
              </w:rPr>
              <w:t xml:space="preserve"> </w:t>
            </w:r>
          </w:p>
          <w:p w14:paraId="1FF235A8" w14:textId="4752C81A" w:rsidR="0049609A" w:rsidRPr="00A960E9" w:rsidRDefault="0049609A" w:rsidP="000A63B7">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 xml:space="preserve">(міста та </w:t>
            </w:r>
            <w:r w:rsidR="000A63B7">
              <w:rPr>
                <w:rFonts w:ascii="Calibri" w:eastAsia="Times New Roman" w:hAnsi="Calibri" w:cs="Calibri"/>
                <w:bCs/>
              </w:rPr>
              <w:t>громади</w:t>
            </w:r>
            <w:r w:rsidRPr="00A960E9">
              <w:rPr>
                <w:rFonts w:ascii="Calibri" w:eastAsia="Times New Roman" w:hAnsi="Calibri" w:cs="Calibri"/>
                <w:bCs/>
              </w:rPr>
              <w:t>, які він охоплює)</w:t>
            </w:r>
          </w:p>
        </w:tc>
        <w:tc>
          <w:tcPr>
            <w:tcW w:w="1559" w:type="dxa"/>
            <w:tcBorders>
              <w:top w:val="single" w:sz="4" w:space="0" w:color="000000"/>
              <w:left w:val="single" w:sz="4" w:space="0" w:color="000000"/>
              <w:bottom w:val="single" w:sz="4" w:space="0" w:color="000000"/>
            </w:tcBorders>
            <w:shd w:val="clear" w:color="auto" w:fill="auto"/>
            <w:vAlign w:val="center"/>
          </w:tcPr>
          <w:p w14:paraId="2A0128A0"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Чисельність</w:t>
            </w:r>
          </w:p>
          <w:p w14:paraId="09805D9E" w14:textId="11847E81" w:rsidR="0049609A" w:rsidRPr="00A960E9" w:rsidRDefault="0049609A" w:rsidP="00422350">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 xml:space="preserve">населення, </w:t>
            </w:r>
            <w:r w:rsidR="00422350" w:rsidRPr="00A960E9">
              <w:rPr>
                <w:rFonts w:ascii="Calibri" w:eastAsia="Times New Roman" w:hAnsi="Calibri" w:cs="Calibri"/>
                <w:bCs/>
              </w:rPr>
              <w:t>осіб</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4218F"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Загальна кількість</w:t>
            </w:r>
          </w:p>
          <w:p w14:paraId="79D83666" w14:textId="77777777" w:rsidR="0049609A" w:rsidRPr="00A960E9" w:rsidRDefault="0049609A" w:rsidP="0049609A">
            <w:pPr>
              <w:autoSpaceDE w:val="0"/>
              <w:spacing w:after="0" w:line="240" w:lineRule="auto"/>
              <w:jc w:val="center"/>
              <w:rPr>
                <w:rFonts w:ascii="Calibri" w:eastAsia="TimesNewRomanPSMT" w:hAnsi="Calibri" w:cs="Calibri"/>
              </w:rPr>
            </w:pPr>
            <w:r w:rsidRPr="00A960E9">
              <w:rPr>
                <w:rFonts w:ascii="Calibri" w:eastAsia="Times New Roman" w:hAnsi="Calibri" w:cs="Calibri"/>
                <w:bCs/>
              </w:rPr>
              <w:t>утворення ТПВ,</w:t>
            </w:r>
          </w:p>
          <w:p w14:paraId="76ABE3E2" w14:textId="77777777" w:rsidR="0049609A" w:rsidRPr="00A960E9" w:rsidRDefault="0049609A" w:rsidP="0049609A">
            <w:pPr>
              <w:autoSpaceDE w:val="0"/>
              <w:spacing w:after="0" w:line="240" w:lineRule="auto"/>
              <w:jc w:val="center"/>
              <w:rPr>
                <w:rFonts w:ascii="Calibri" w:hAnsi="Calibri" w:cs="Calibri"/>
              </w:rPr>
            </w:pPr>
            <w:r w:rsidRPr="00A960E9">
              <w:rPr>
                <w:rFonts w:ascii="Calibri" w:eastAsia="TimesNewRomanPSMT" w:hAnsi="Calibri" w:cs="Calibri"/>
              </w:rPr>
              <w:t>т/рік</w:t>
            </w:r>
          </w:p>
        </w:tc>
        <w:tc>
          <w:tcPr>
            <w:tcW w:w="852" w:type="dxa"/>
            <w:tcBorders>
              <w:top w:val="single" w:sz="4" w:space="0" w:color="000000"/>
              <w:left w:val="single" w:sz="4" w:space="0" w:color="000000"/>
              <w:bottom w:val="single" w:sz="4" w:space="0" w:color="000000"/>
              <w:right w:val="single" w:sz="4" w:space="0" w:color="000000"/>
            </w:tcBorders>
            <w:vAlign w:val="center"/>
          </w:tcPr>
          <w:p w14:paraId="3B52469E"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w:t>
            </w:r>
          </w:p>
        </w:tc>
      </w:tr>
      <w:tr w:rsidR="0049609A" w:rsidRPr="00A960E9" w14:paraId="797ACE65" w14:textId="77777777" w:rsidTr="0049609A">
        <w:trPr>
          <w:gridAfter w:val="2"/>
          <w:wAfter w:w="3010" w:type="dxa"/>
        </w:trPr>
        <w:tc>
          <w:tcPr>
            <w:tcW w:w="713" w:type="dxa"/>
            <w:tcBorders>
              <w:top w:val="single" w:sz="4" w:space="0" w:color="000000"/>
              <w:left w:val="single" w:sz="4" w:space="0" w:color="000000"/>
              <w:bottom w:val="single" w:sz="4" w:space="0" w:color="000000"/>
            </w:tcBorders>
            <w:shd w:val="clear" w:color="auto" w:fill="auto"/>
            <w:vAlign w:val="center"/>
          </w:tcPr>
          <w:p w14:paraId="6FBFEA6A"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1</w:t>
            </w:r>
          </w:p>
        </w:tc>
        <w:tc>
          <w:tcPr>
            <w:tcW w:w="4254" w:type="dxa"/>
            <w:tcBorders>
              <w:top w:val="single" w:sz="4" w:space="0" w:color="000000"/>
              <w:left w:val="single" w:sz="4" w:space="0" w:color="000000"/>
              <w:bottom w:val="single" w:sz="4" w:space="0" w:color="000000"/>
            </w:tcBorders>
            <w:shd w:val="clear" w:color="auto" w:fill="auto"/>
            <w:vAlign w:val="center"/>
          </w:tcPr>
          <w:p w14:paraId="3090D846" w14:textId="77777777" w:rsidR="0049609A" w:rsidRPr="00A960E9" w:rsidRDefault="0049609A" w:rsidP="0049609A">
            <w:pPr>
              <w:autoSpaceDE w:val="0"/>
              <w:autoSpaceDN w:val="0"/>
              <w:adjustRightInd w:val="0"/>
              <w:spacing w:after="0" w:line="240" w:lineRule="auto"/>
              <w:jc w:val="both"/>
              <w:rPr>
                <w:rFonts w:ascii="Calibri" w:hAnsi="Calibri" w:cs="Calibri"/>
                <w:b/>
                <w:u w:val="single"/>
              </w:rPr>
            </w:pPr>
            <w:r w:rsidRPr="00A960E9">
              <w:rPr>
                <w:rFonts w:ascii="Calibri" w:hAnsi="Calibri" w:cs="Calibri"/>
                <w:b/>
                <w:u w:val="single"/>
              </w:rPr>
              <w:t>Північний</w:t>
            </w:r>
          </w:p>
          <w:p w14:paraId="3FC5C155" w14:textId="2964E09D" w:rsidR="0049609A" w:rsidRPr="00A960E9" w:rsidRDefault="0049609A" w:rsidP="000A63B7">
            <w:pPr>
              <w:autoSpaceDE w:val="0"/>
              <w:autoSpaceDN w:val="0"/>
              <w:adjustRightInd w:val="0"/>
              <w:spacing w:after="0" w:line="240" w:lineRule="auto"/>
              <w:jc w:val="both"/>
              <w:rPr>
                <w:rFonts w:ascii="Calibri" w:hAnsi="Calibri" w:cs="Calibri"/>
              </w:rPr>
            </w:pPr>
            <w:r w:rsidRPr="00A960E9">
              <w:rPr>
                <w:rFonts w:ascii="Calibri" w:hAnsi="Calibri" w:cs="Calibri"/>
              </w:rPr>
              <w:t>м. Нетішин, м. Славута, м. Шепетівка, Ізяславсь</w:t>
            </w:r>
            <w:r w:rsidR="000A63B7">
              <w:rPr>
                <w:rFonts w:ascii="Calibri" w:hAnsi="Calibri" w:cs="Calibri"/>
              </w:rPr>
              <w:t>ка</w:t>
            </w:r>
            <w:r w:rsidRPr="00A960E9">
              <w:rPr>
                <w:rFonts w:ascii="Calibri" w:hAnsi="Calibri" w:cs="Calibri"/>
              </w:rPr>
              <w:t>, Полонськ</w:t>
            </w:r>
            <w:r w:rsidR="000A63B7">
              <w:rPr>
                <w:rFonts w:ascii="Calibri" w:hAnsi="Calibri" w:cs="Calibri"/>
              </w:rPr>
              <w:t>а</w:t>
            </w:r>
            <w:r w:rsidRPr="00A960E9">
              <w:rPr>
                <w:rFonts w:ascii="Calibri" w:hAnsi="Calibri" w:cs="Calibri"/>
              </w:rPr>
              <w:t>, Славутськ</w:t>
            </w:r>
            <w:r w:rsidR="000A63B7">
              <w:rPr>
                <w:rFonts w:ascii="Calibri" w:hAnsi="Calibri" w:cs="Calibri"/>
              </w:rPr>
              <w:t>а</w:t>
            </w:r>
            <w:r w:rsidRPr="00A960E9">
              <w:rPr>
                <w:rFonts w:ascii="Calibri" w:hAnsi="Calibri" w:cs="Calibri"/>
              </w:rPr>
              <w:t xml:space="preserve"> та Шепетівськ</w:t>
            </w:r>
            <w:r w:rsidR="000A63B7">
              <w:rPr>
                <w:rFonts w:ascii="Calibri" w:hAnsi="Calibri" w:cs="Calibri"/>
              </w:rPr>
              <w:t>а</w:t>
            </w:r>
            <w:r w:rsidRPr="00A960E9">
              <w:rPr>
                <w:rFonts w:ascii="Calibri" w:hAnsi="Calibri" w:cs="Calibri"/>
              </w:rPr>
              <w:t xml:space="preserve"> </w:t>
            </w:r>
            <w:r w:rsidR="000A63B7">
              <w:rPr>
                <w:rFonts w:ascii="Calibri" w:hAnsi="Calibri" w:cs="Calibri"/>
              </w:rPr>
              <w:t>ТГ</w:t>
            </w:r>
          </w:p>
        </w:tc>
        <w:tc>
          <w:tcPr>
            <w:tcW w:w="1559" w:type="dxa"/>
            <w:tcBorders>
              <w:top w:val="single" w:sz="4" w:space="0" w:color="000000"/>
              <w:left w:val="single" w:sz="4" w:space="0" w:color="000000"/>
              <w:bottom w:val="single" w:sz="4" w:space="0" w:color="000000"/>
            </w:tcBorders>
            <w:shd w:val="clear" w:color="auto" w:fill="auto"/>
            <w:vAlign w:val="center"/>
          </w:tcPr>
          <w:p w14:paraId="2096B3CC"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266038</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4B63"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45179,84</w:t>
            </w:r>
          </w:p>
        </w:tc>
        <w:tc>
          <w:tcPr>
            <w:tcW w:w="852" w:type="dxa"/>
            <w:tcBorders>
              <w:top w:val="single" w:sz="4" w:space="0" w:color="000000"/>
              <w:left w:val="single" w:sz="4" w:space="0" w:color="000000"/>
              <w:bottom w:val="single" w:sz="4" w:space="0" w:color="000000"/>
              <w:right w:val="single" w:sz="4" w:space="0" w:color="000000"/>
            </w:tcBorders>
            <w:vAlign w:val="center"/>
          </w:tcPr>
          <w:p w14:paraId="4B64EA3C"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11,7</w:t>
            </w:r>
          </w:p>
        </w:tc>
      </w:tr>
      <w:tr w:rsidR="0049609A" w:rsidRPr="00A960E9" w14:paraId="321ED9AE" w14:textId="77777777" w:rsidTr="0049609A">
        <w:trPr>
          <w:gridAfter w:val="2"/>
          <w:wAfter w:w="3010" w:type="dxa"/>
        </w:trPr>
        <w:tc>
          <w:tcPr>
            <w:tcW w:w="713" w:type="dxa"/>
            <w:tcBorders>
              <w:top w:val="single" w:sz="4" w:space="0" w:color="000000"/>
              <w:left w:val="single" w:sz="4" w:space="0" w:color="000000"/>
              <w:bottom w:val="single" w:sz="4" w:space="0" w:color="000000"/>
            </w:tcBorders>
            <w:shd w:val="clear" w:color="auto" w:fill="auto"/>
            <w:vAlign w:val="center"/>
          </w:tcPr>
          <w:p w14:paraId="774CE748"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2</w:t>
            </w:r>
          </w:p>
        </w:tc>
        <w:tc>
          <w:tcPr>
            <w:tcW w:w="4254" w:type="dxa"/>
            <w:tcBorders>
              <w:top w:val="single" w:sz="4" w:space="0" w:color="000000"/>
              <w:left w:val="single" w:sz="4" w:space="0" w:color="000000"/>
              <w:bottom w:val="single" w:sz="4" w:space="0" w:color="000000"/>
            </w:tcBorders>
            <w:shd w:val="clear" w:color="auto" w:fill="auto"/>
            <w:vAlign w:val="center"/>
          </w:tcPr>
          <w:p w14:paraId="5C51B941" w14:textId="77777777" w:rsidR="0049609A" w:rsidRPr="00A960E9" w:rsidRDefault="0049609A" w:rsidP="0049609A">
            <w:pPr>
              <w:autoSpaceDE w:val="0"/>
              <w:autoSpaceDN w:val="0"/>
              <w:adjustRightInd w:val="0"/>
              <w:spacing w:after="0" w:line="240" w:lineRule="auto"/>
              <w:jc w:val="both"/>
              <w:rPr>
                <w:rFonts w:ascii="Calibri" w:hAnsi="Calibri" w:cs="Calibri"/>
                <w:b/>
                <w:u w:val="single"/>
              </w:rPr>
            </w:pPr>
            <w:r w:rsidRPr="00A960E9">
              <w:rPr>
                <w:rFonts w:ascii="Calibri" w:hAnsi="Calibri" w:cs="Calibri"/>
                <w:b/>
                <w:u w:val="single"/>
              </w:rPr>
              <w:t>Центральний</w:t>
            </w:r>
          </w:p>
          <w:p w14:paraId="463CD572" w14:textId="053D6CC5" w:rsidR="0049609A" w:rsidRPr="00A960E9" w:rsidRDefault="0049609A" w:rsidP="000A63B7">
            <w:pPr>
              <w:autoSpaceDE w:val="0"/>
              <w:spacing w:after="0" w:line="240" w:lineRule="auto"/>
              <w:rPr>
                <w:rFonts w:ascii="Calibri" w:eastAsia="Times New Roman" w:hAnsi="Calibri" w:cs="Calibri"/>
                <w:bCs/>
              </w:rPr>
            </w:pPr>
            <w:r w:rsidRPr="00A960E9">
              <w:rPr>
                <w:rFonts w:ascii="Calibri" w:hAnsi="Calibri" w:cs="Calibri"/>
              </w:rPr>
              <w:t>м. Старокостянтинів, м. Хмельницький, Городоцьк</w:t>
            </w:r>
            <w:r w:rsidR="000A63B7">
              <w:rPr>
                <w:rFonts w:ascii="Calibri" w:hAnsi="Calibri" w:cs="Calibri"/>
              </w:rPr>
              <w:t>а</w:t>
            </w:r>
            <w:r w:rsidRPr="00A960E9">
              <w:rPr>
                <w:rFonts w:ascii="Calibri" w:hAnsi="Calibri" w:cs="Calibri"/>
              </w:rPr>
              <w:t>, Деражнянськ</w:t>
            </w:r>
            <w:r w:rsidR="000A63B7">
              <w:rPr>
                <w:rFonts w:ascii="Calibri" w:hAnsi="Calibri" w:cs="Calibri"/>
              </w:rPr>
              <w:t>а</w:t>
            </w:r>
            <w:r w:rsidRPr="00A960E9">
              <w:rPr>
                <w:rFonts w:ascii="Calibri" w:hAnsi="Calibri" w:cs="Calibri"/>
              </w:rPr>
              <w:t>, Красилівськ</w:t>
            </w:r>
            <w:r w:rsidR="000A63B7">
              <w:rPr>
                <w:rFonts w:ascii="Calibri" w:hAnsi="Calibri" w:cs="Calibri"/>
              </w:rPr>
              <w:t>а</w:t>
            </w:r>
            <w:r w:rsidRPr="00A960E9">
              <w:rPr>
                <w:rFonts w:ascii="Calibri" w:hAnsi="Calibri" w:cs="Calibri"/>
              </w:rPr>
              <w:t>, Летичівськ</w:t>
            </w:r>
            <w:r w:rsidR="000A63B7">
              <w:rPr>
                <w:rFonts w:ascii="Calibri" w:hAnsi="Calibri" w:cs="Calibri"/>
              </w:rPr>
              <w:t>а</w:t>
            </w:r>
            <w:r w:rsidRPr="00A960E9">
              <w:rPr>
                <w:rFonts w:ascii="Calibri" w:hAnsi="Calibri" w:cs="Calibri"/>
              </w:rPr>
              <w:t>, Старокостянтинівськ</w:t>
            </w:r>
            <w:r w:rsidR="000A63B7">
              <w:rPr>
                <w:rFonts w:ascii="Calibri" w:hAnsi="Calibri" w:cs="Calibri"/>
              </w:rPr>
              <w:t>а</w:t>
            </w:r>
            <w:r w:rsidRPr="00A960E9">
              <w:rPr>
                <w:rFonts w:ascii="Calibri" w:hAnsi="Calibri" w:cs="Calibri"/>
              </w:rPr>
              <w:t>, Старосинявськ</w:t>
            </w:r>
            <w:r w:rsidR="000A63B7">
              <w:rPr>
                <w:rFonts w:ascii="Calibri" w:hAnsi="Calibri" w:cs="Calibri"/>
              </w:rPr>
              <w:t>а</w:t>
            </w:r>
            <w:r w:rsidRPr="00A960E9">
              <w:rPr>
                <w:rFonts w:ascii="Calibri" w:hAnsi="Calibri" w:cs="Calibri"/>
              </w:rPr>
              <w:t>, Хмельницьк</w:t>
            </w:r>
            <w:r w:rsidR="000A63B7">
              <w:rPr>
                <w:rFonts w:ascii="Calibri" w:hAnsi="Calibri" w:cs="Calibri"/>
              </w:rPr>
              <w:t>а</w:t>
            </w:r>
            <w:r w:rsidRPr="00A960E9">
              <w:rPr>
                <w:rFonts w:ascii="Calibri" w:hAnsi="Calibri" w:cs="Calibri"/>
              </w:rPr>
              <w:t xml:space="preserve"> та Ярмолинецьк</w:t>
            </w:r>
            <w:r w:rsidR="000A63B7">
              <w:rPr>
                <w:rFonts w:ascii="Calibri" w:hAnsi="Calibri" w:cs="Calibri"/>
              </w:rPr>
              <w:t>а</w:t>
            </w:r>
            <w:r w:rsidRPr="00A960E9">
              <w:rPr>
                <w:rFonts w:ascii="Calibri" w:hAnsi="Calibri" w:cs="Calibri"/>
              </w:rPr>
              <w:t xml:space="preserve"> </w:t>
            </w:r>
            <w:r w:rsidR="000A63B7">
              <w:rPr>
                <w:rFonts w:ascii="Calibri" w:hAnsi="Calibri" w:cs="Calibri"/>
              </w:rPr>
              <w:t>ТГ</w:t>
            </w:r>
          </w:p>
        </w:tc>
        <w:tc>
          <w:tcPr>
            <w:tcW w:w="1559" w:type="dxa"/>
            <w:tcBorders>
              <w:top w:val="single" w:sz="4" w:space="0" w:color="000000"/>
              <w:left w:val="single" w:sz="4" w:space="0" w:color="000000"/>
              <w:bottom w:val="single" w:sz="4" w:space="0" w:color="000000"/>
            </w:tcBorders>
            <w:shd w:val="clear" w:color="auto" w:fill="auto"/>
            <w:vAlign w:val="center"/>
          </w:tcPr>
          <w:p w14:paraId="26D5404C"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593779</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05AD4"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131429,99</w:t>
            </w:r>
          </w:p>
        </w:tc>
        <w:tc>
          <w:tcPr>
            <w:tcW w:w="852" w:type="dxa"/>
            <w:tcBorders>
              <w:top w:val="single" w:sz="4" w:space="0" w:color="000000"/>
              <w:left w:val="single" w:sz="4" w:space="0" w:color="000000"/>
              <w:bottom w:val="single" w:sz="4" w:space="0" w:color="000000"/>
              <w:right w:val="single" w:sz="4" w:space="0" w:color="000000"/>
            </w:tcBorders>
            <w:vAlign w:val="center"/>
          </w:tcPr>
          <w:p w14:paraId="34797233"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65,3</w:t>
            </w:r>
          </w:p>
        </w:tc>
      </w:tr>
      <w:tr w:rsidR="0049609A" w:rsidRPr="00A960E9" w14:paraId="453399EE" w14:textId="77777777" w:rsidTr="0049609A">
        <w:trPr>
          <w:gridAfter w:val="2"/>
          <w:wAfter w:w="3010" w:type="dxa"/>
        </w:trPr>
        <w:tc>
          <w:tcPr>
            <w:tcW w:w="713" w:type="dxa"/>
            <w:tcBorders>
              <w:top w:val="single" w:sz="4" w:space="0" w:color="000000"/>
              <w:left w:val="single" w:sz="4" w:space="0" w:color="000000"/>
              <w:bottom w:val="single" w:sz="4" w:space="0" w:color="000000"/>
            </w:tcBorders>
            <w:shd w:val="clear" w:color="auto" w:fill="auto"/>
            <w:vAlign w:val="center"/>
          </w:tcPr>
          <w:p w14:paraId="6491C92B"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3</w:t>
            </w:r>
          </w:p>
        </w:tc>
        <w:tc>
          <w:tcPr>
            <w:tcW w:w="4254" w:type="dxa"/>
            <w:tcBorders>
              <w:top w:val="single" w:sz="4" w:space="0" w:color="000000"/>
              <w:left w:val="single" w:sz="4" w:space="0" w:color="000000"/>
              <w:bottom w:val="single" w:sz="4" w:space="0" w:color="000000"/>
            </w:tcBorders>
            <w:shd w:val="clear" w:color="auto" w:fill="auto"/>
            <w:vAlign w:val="center"/>
          </w:tcPr>
          <w:p w14:paraId="47DF521C" w14:textId="77777777" w:rsidR="0049609A" w:rsidRPr="00A960E9" w:rsidRDefault="0049609A" w:rsidP="0049609A">
            <w:pPr>
              <w:autoSpaceDE w:val="0"/>
              <w:autoSpaceDN w:val="0"/>
              <w:adjustRightInd w:val="0"/>
              <w:spacing w:after="0" w:line="240" w:lineRule="auto"/>
              <w:jc w:val="both"/>
              <w:rPr>
                <w:rFonts w:ascii="Calibri" w:hAnsi="Calibri" w:cs="Calibri"/>
                <w:b/>
                <w:u w:val="single"/>
              </w:rPr>
            </w:pPr>
            <w:r w:rsidRPr="00A960E9">
              <w:rPr>
                <w:rFonts w:ascii="Calibri" w:hAnsi="Calibri" w:cs="Calibri"/>
                <w:b/>
                <w:u w:val="single"/>
              </w:rPr>
              <w:t>Південний</w:t>
            </w:r>
          </w:p>
          <w:p w14:paraId="5D5DCDB1" w14:textId="57E1E3D4" w:rsidR="0049609A" w:rsidRPr="00A960E9" w:rsidRDefault="0049609A" w:rsidP="000A63B7">
            <w:pPr>
              <w:autoSpaceDE w:val="0"/>
              <w:spacing w:after="0" w:line="240" w:lineRule="auto"/>
              <w:rPr>
                <w:rFonts w:ascii="Calibri" w:eastAsia="Times New Roman" w:hAnsi="Calibri" w:cs="Calibri"/>
                <w:bCs/>
              </w:rPr>
            </w:pPr>
            <w:r w:rsidRPr="00A960E9">
              <w:rPr>
                <w:rFonts w:ascii="Calibri" w:hAnsi="Calibri" w:cs="Calibri"/>
              </w:rPr>
              <w:t>м. Кам’янець-Подільський, Віньковецьк</w:t>
            </w:r>
            <w:r w:rsidR="000A63B7">
              <w:rPr>
                <w:rFonts w:ascii="Calibri" w:hAnsi="Calibri" w:cs="Calibri"/>
              </w:rPr>
              <w:t>а</w:t>
            </w:r>
            <w:r w:rsidRPr="00A960E9">
              <w:rPr>
                <w:rFonts w:ascii="Calibri" w:hAnsi="Calibri" w:cs="Calibri"/>
              </w:rPr>
              <w:t>, Дунаєвецьк</w:t>
            </w:r>
            <w:r w:rsidR="000A63B7">
              <w:rPr>
                <w:rFonts w:ascii="Calibri" w:hAnsi="Calibri" w:cs="Calibri"/>
              </w:rPr>
              <w:t>а</w:t>
            </w:r>
            <w:r w:rsidRPr="00A960E9">
              <w:rPr>
                <w:rFonts w:ascii="Calibri" w:hAnsi="Calibri" w:cs="Calibri"/>
              </w:rPr>
              <w:t>, Кам’янець-Подільськ</w:t>
            </w:r>
            <w:r w:rsidR="000A63B7">
              <w:rPr>
                <w:rFonts w:ascii="Calibri" w:hAnsi="Calibri" w:cs="Calibri"/>
              </w:rPr>
              <w:t>а</w:t>
            </w:r>
            <w:r w:rsidRPr="00A960E9">
              <w:rPr>
                <w:rFonts w:ascii="Calibri" w:hAnsi="Calibri" w:cs="Calibri"/>
              </w:rPr>
              <w:t>, Новоушицьк</w:t>
            </w:r>
            <w:r w:rsidR="000A63B7">
              <w:rPr>
                <w:rFonts w:ascii="Calibri" w:hAnsi="Calibri" w:cs="Calibri"/>
              </w:rPr>
              <w:t>а</w:t>
            </w:r>
            <w:r w:rsidRPr="00A960E9">
              <w:rPr>
                <w:rFonts w:ascii="Calibri" w:hAnsi="Calibri" w:cs="Calibri"/>
              </w:rPr>
              <w:t xml:space="preserve"> та Чемеровецьк</w:t>
            </w:r>
            <w:r w:rsidR="000A63B7">
              <w:rPr>
                <w:rFonts w:ascii="Calibri" w:hAnsi="Calibri" w:cs="Calibri"/>
              </w:rPr>
              <w:t>а</w:t>
            </w:r>
            <w:r w:rsidRPr="00A960E9">
              <w:rPr>
                <w:rFonts w:ascii="Calibri" w:hAnsi="Calibri" w:cs="Calibri"/>
              </w:rPr>
              <w:t xml:space="preserve"> </w:t>
            </w:r>
            <w:r w:rsidR="000A63B7">
              <w:rPr>
                <w:rFonts w:ascii="Calibri" w:hAnsi="Calibri" w:cs="Calibri"/>
              </w:rPr>
              <w:t>ТГ</w:t>
            </w:r>
          </w:p>
        </w:tc>
        <w:tc>
          <w:tcPr>
            <w:tcW w:w="1559" w:type="dxa"/>
            <w:tcBorders>
              <w:top w:val="single" w:sz="4" w:space="0" w:color="000000"/>
              <w:left w:val="single" w:sz="4" w:space="0" w:color="000000"/>
              <w:bottom w:val="single" w:sz="4" w:space="0" w:color="000000"/>
            </w:tcBorders>
            <w:shd w:val="clear" w:color="auto" w:fill="auto"/>
            <w:vAlign w:val="center"/>
          </w:tcPr>
          <w:p w14:paraId="72A8F11D"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321001</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6E25D"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57363,19</w:t>
            </w:r>
          </w:p>
        </w:tc>
        <w:tc>
          <w:tcPr>
            <w:tcW w:w="852" w:type="dxa"/>
            <w:tcBorders>
              <w:top w:val="single" w:sz="4" w:space="0" w:color="000000"/>
              <w:left w:val="single" w:sz="4" w:space="0" w:color="000000"/>
              <w:bottom w:val="single" w:sz="4" w:space="0" w:color="000000"/>
              <w:right w:val="single" w:sz="4" w:space="0" w:color="000000"/>
            </w:tcBorders>
            <w:vAlign w:val="center"/>
          </w:tcPr>
          <w:p w14:paraId="1296FB4E"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20,6</w:t>
            </w:r>
          </w:p>
        </w:tc>
      </w:tr>
      <w:tr w:rsidR="0049609A" w:rsidRPr="00A960E9" w14:paraId="60D767F1" w14:textId="77777777" w:rsidTr="0049609A">
        <w:trPr>
          <w:gridAfter w:val="2"/>
          <w:wAfter w:w="3010" w:type="dxa"/>
        </w:trPr>
        <w:tc>
          <w:tcPr>
            <w:tcW w:w="713" w:type="dxa"/>
            <w:tcBorders>
              <w:top w:val="single" w:sz="4" w:space="0" w:color="000000"/>
              <w:left w:val="single" w:sz="4" w:space="0" w:color="000000"/>
              <w:bottom w:val="single" w:sz="4" w:space="0" w:color="000000"/>
            </w:tcBorders>
            <w:shd w:val="clear" w:color="auto" w:fill="auto"/>
            <w:vAlign w:val="center"/>
          </w:tcPr>
          <w:p w14:paraId="67A51AF2" w14:textId="77777777" w:rsidR="0049609A" w:rsidRPr="00A960E9" w:rsidRDefault="0049609A" w:rsidP="0049609A">
            <w:pPr>
              <w:autoSpaceDE w:val="0"/>
              <w:spacing w:after="0" w:line="240" w:lineRule="auto"/>
              <w:jc w:val="center"/>
              <w:rPr>
                <w:rFonts w:ascii="Calibri" w:eastAsia="Times New Roman" w:hAnsi="Calibri" w:cs="Calibri"/>
                <w:bCs/>
              </w:rPr>
            </w:pPr>
            <w:r w:rsidRPr="00A960E9">
              <w:rPr>
                <w:rFonts w:ascii="Calibri" w:eastAsia="Times New Roman" w:hAnsi="Calibri" w:cs="Calibri"/>
                <w:bCs/>
              </w:rPr>
              <w:t>4</w:t>
            </w:r>
          </w:p>
        </w:tc>
        <w:tc>
          <w:tcPr>
            <w:tcW w:w="4254" w:type="dxa"/>
            <w:tcBorders>
              <w:top w:val="single" w:sz="4" w:space="0" w:color="000000"/>
              <w:left w:val="single" w:sz="4" w:space="0" w:color="000000"/>
              <w:bottom w:val="single" w:sz="4" w:space="0" w:color="000000"/>
            </w:tcBorders>
            <w:shd w:val="clear" w:color="auto" w:fill="auto"/>
            <w:vAlign w:val="center"/>
          </w:tcPr>
          <w:p w14:paraId="4407ADCD" w14:textId="77777777" w:rsidR="0049609A" w:rsidRPr="00A960E9" w:rsidRDefault="0049609A" w:rsidP="0049609A">
            <w:pPr>
              <w:autoSpaceDE w:val="0"/>
              <w:autoSpaceDN w:val="0"/>
              <w:adjustRightInd w:val="0"/>
              <w:spacing w:after="0" w:line="240" w:lineRule="auto"/>
              <w:jc w:val="both"/>
              <w:rPr>
                <w:rFonts w:ascii="Calibri" w:hAnsi="Calibri" w:cs="Calibri"/>
                <w:b/>
                <w:u w:val="single"/>
              </w:rPr>
            </w:pPr>
            <w:r w:rsidRPr="00A960E9">
              <w:rPr>
                <w:rFonts w:ascii="Calibri" w:hAnsi="Calibri" w:cs="Calibri"/>
                <w:b/>
                <w:u w:val="single"/>
              </w:rPr>
              <w:t>Західний</w:t>
            </w:r>
          </w:p>
          <w:p w14:paraId="75A35CEC" w14:textId="6D687AB0" w:rsidR="0049609A" w:rsidRPr="00A960E9" w:rsidRDefault="0049609A" w:rsidP="000A63B7">
            <w:pPr>
              <w:autoSpaceDE w:val="0"/>
              <w:spacing w:after="0" w:line="240" w:lineRule="auto"/>
              <w:jc w:val="both"/>
              <w:rPr>
                <w:rFonts w:ascii="Calibri" w:eastAsia="Times New Roman" w:hAnsi="Calibri" w:cs="Calibri"/>
                <w:bCs/>
              </w:rPr>
            </w:pPr>
            <w:r w:rsidRPr="00A960E9">
              <w:rPr>
                <w:rFonts w:ascii="Calibri" w:hAnsi="Calibri" w:cs="Calibri"/>
              </w:rPr>
              <w:t>Білогірськ</w:t>
            </w:r>
            <w:r w:rsidR="000A63B7">
              <w:rPr>
                <w:rFonts w:ascii="Calibri" w:hAnsi="Calibri" w:cs="Calibri"/>
              </w:rPr>
              <w:t>а</w:t>
            </w:r>
            <w:r w:rsidRPr="00A960E9">
              <w:rPr>
                <w:rFonts w:ascii="Calibri" w:hAnsi="Calibri" w:cs="Calibri"/>
              </w:rPr>
              <w:t>, Волочиськ</w:t>
            </w:r>
            <w:r w:rsidR="000A63B7">
              <w:rPr>
                <w:rFonts w:ascii="Calibri" w:hAnsi="Calibri" w:cs="Calibri"/>
              </w:rPr>
              <w:t>а</w:t>
            </w:r>
            <w:r w:rsidRPr="00A960E9">
              <w:rPr>
                <w:rFonts w:ascii="Calibri" w:hAnsi="Calibri" w:cs="Calibri"/>
              </w:rPr>
              <w:t xml:space="preserve"> та Теофіпольськ</w:t>
            </w:r>
            <w:r w:rsidR="000A63B7">
              <w:rPr>
                <w:rFonts w:ascii="Calibri" w:hAnsi="Calibri" w:cs="Calibri"/>
              </w:rPr>
              <w:t>а</w:t>
            </w:r>
            <w:r w:rsidRPr="00A960E9">
              <w:rPr>
                <w:rFonts w:ascii="Calibri" w:hAnsi="Calibri" w:cs="Calibri"/>
              </w:rPr>
              <w:t xml:space="preserve"> </w:t>
            </w:r>
            <w:r w:rsidR="000A63B7">
              <w:rPr>
                <w:rFonts w:ascii="Calibri" w:hAnsi="Calibri" w:cs="Calibri"/>
              </w:rPr>
              <w:t>ТГ</w:t>
            </w:r>
          </w:p>
        </w:tc>
        <w:tc>
          <w:tcPr>
            <w:tcW w:w="1559" w:type="dxa"/>
            <w:tcBorders>
              <w:top w:val="single" w:sz="4" w:space="0" w:color="000000"/>
              <w:left w:val="single" w:sz="4" w:space="0" w:color="000000"/>
              <w:bottom w:val="single" w:sz="4" w:space="0" w:color="000000"/>
            </w:tcBorders>
            <w:shd w:val="clear" w:color="auto" w:fill="auto"/>
            <w:vAlign w:val="center"/>
          </w:tcPr>
          <w:p w14:paraId="1730C691"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104450</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73D4"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9094,05</w:t>
            </w:r>
          </w:p>
        </w:tc>
        <w:tc>
          <w:tcPr>
            <w:tcW w:w="852" w:type="dxa"/>
            <w:tcBorders>
              <w:top w:val="single" w:sz="4" w:space="0" w:color="000000"/>
              <w:left w:val="single" w:sz="4" w:space="0" w:color="000000"/>
              <w:bottom w:val="single" w:sz="4" w:space="0" w:color="000000"/>
              <w:right w:val="single" w:sz="4" w:space="0" w:color="000000"/>
            </w:tcBorders>
            <w:vAlign w:val="center"/>
          </w:tcPr>
          <w:p w14:paraId="07EE6CFA"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2,6</w:t>
            </w:r>
          </w:p>
        </w:tc>
      </w:tr>
      <w:tr w:rsidR="0049609A" w:rsidRPr="00A960E9" w14:paraId="0985E1F4" w14:textId="77777777" w:rsidTr="0049609A">
        <w:tc>
          <w:tcPr>
            <w:tcW w:w="4967" w:type="dxa"/>
            <w:gridSpan w:val="2"/>
            <w:tcBorders>
              <w:top w:val="single" w:sz="4" w:space="0" w:color="000000"/>
              <w:left w:val="single" w:sz="4" w:space="0" w:color="000000"/>
              <w:bottom w:val="single" w:sz="4" w:space="0" w:color="000000"/>
            </w:tcBorders>
            <w:shd w:val="clear" w:color="auto" w:fill="auto"/>
          </w:tcPr>
          <w:p w14:paraId="42BB8070" w14:textId="77777777" w:rsidR="0049609A" w:rsidRPr="00A960E9" w:rsidRDefault="0049609A" w:rsidP="0049609A">
            <w:pPr>
              <w:autoSpaceDE w:val="0"/>
              <w:spacing w:after="0" w:line="240" w:lineRule="auto"/>
              <w:jc w:val="both"/>
              <w:rPr>
                <w:rFonts w:ascii="Calibri" w:hAnsi="Calibri" w:cs="Calibri"/>
                <w:shd w:val="clear" w:color="auto" w:fill="FFFFFF"/>
              </w:rPr>
            </w:pPr>
            <w:r w:rsidRPr="00A960E9">
              <w:rPr>
                <w:rFonts w:ascii="Calibri" w:hAnsi="Calibri" w:cs="Calibri"/>
              </w:rPr>
              <w:t>Усього :</w:t>
            </w:r>
          </w:p>
        </w:tc>
        <w:tc>
          <w:tcPr>
            <w:tcW w:w="1559" w:type="dxa"/>
            <w:tcBorders>
              <w:top w:val="single" w:sz="4" w:space="0" w:color="000000"/>
              <w:left w:val="single" w:sz="4" w:space="0" w:color="000000"/>
              <w:bottom w:val="single" w:sz="4" w:space="0" w:color="000000"/>
            </w:tcBorders>
            <w:shd w:val="clear" w:color="auto" w:fill="auto"/>
          </w:tcPr>
          <w:p w14:paraId="2E3B1424"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hAnsi="Calibri" w:cs="Calibri"/>
                <w:shd w:val="clear" w:color="auto" w:fill="FFFFFF"/>
              </w:rPr>
              <w:t>1285268</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B807F8C" w14:textId="77777777" w:rsidR="0049609A" w:rsidRPr="00A960E9" w:rsidRDefault="0049609A" w:rsidP="0049609A">
            <w:pPr>
              <w:autoSpaceDE w:val="0"/>
              <w:spacing w:after="0" w:line="240" w:lineRule="auto"/>
              <w:jc w:val="center"/>
              <w:rPr>
                <w:rFonts w:ascii="Calibri" w:hAnsi="Calibri" w:cs="Calibri"/>
              </w:rPr>
            </w:pPr>
            <w:r w:rsidRPr="00A960E9">
              <w:rPr>
                <w:rFonts w:ascii="Calibri" w:eastAsia="Times New Roman" w:hAnsi="Calibri" w:cs="Calibri"/>
                <w:bCs/>
                <w:lang w:eastAsia="uk-UA"/>
              </w:rPr>
              <w:t>243067</w:t>
            </w:r>
          </w:p>
        </w:tc>
        <w:tc>
          <w:tcPr>
            <w:tcW w:w="852" w:type="dxa"/>
            <w:tcBorders>
              <w:bottom w:val="single" w:sz="4" w:space="0" w:color="auto"/>
              <w:right w:val="single" w:sz="4" w:space="0" w:color="auto"/>
            </w:tcBorders>
          </w:tcPr>
          <w:p w14:paraId="7BA9E8DC"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r w:rsidRPr="00A960E9">
              <w:rPr>
                <w:rFonts w:ascii="Calibri" w:eastAsia="Times New Roman" w:hAnsi="Calibri" w:cs="Calibri"/>
                <w:bCs/>
                <w:lang w:eastAsia="uk-UA"/>
              </w:rPr>
              <w:t>100</w:t>
            </w:r>
          </w:p>
        </w:tc>
        <w:tc>
          <w:tcPr>
            <w:tcW w:w="626" w:type="dxa"/>
            <w:tcBorders>
              <w:left w:val="single" w:sz="4" w:space="0" w:color="auto"/>
            </w:tcBorders>
          </w:tcPr>
          <w:p w14:paraId="4057394E"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p>
        </w:tc>
        <w:tc>
          <w:tcPr>
            <w:tcW w:w="2384" w:type="dxa"/>
          </w:tcPr>
          <w:p w14:paraId="6D3E4910" w14:textId="77777777" w:rsidR="0049609A" w:rsidRPr="00A960E9" w:rsidRDefault="0049609A" w:rsidP="0049609A">
            <w:pPr>
              <w:autoSpaceDE w:val="0"/>
              <w:autoSpaceDN w:val="0"/>
              <w:adjustRightInd w:val="0"/>
              <w:spacing w:after="0" w:line="240" w:lineRule="auto"/>
              <w:jc w:val="center"/>
              <w:rPr>
                <w:rFonts w:ascii="Calibri" w:eastAsia="Times New Roman" w:hAnsi="Calibri" w:cs="Calibri"/>
                <w:bCs/>
                <w:lang w:eastAsia="uk-UA"/>
              </w:rPr>
            </w:pPr>
          </w:p>
        </w:tc>
      </w:tr>
    </w:tbl>
    <w:p w14:paraId="7039F9EC" w14:textId="77777777" w:rsidR="0049609A" w:rsidRPr="00A960E9" w:rsidRDefault="0049609A" w:rsidP="0049609A">
      <w:pPr>
        <w:spacing w:after="80" w:line="240" w:lineRule="auto"/>
        <w:ind w:firstLine="709"/>
        <w:jc w:val="both"/>
        <w:rPr>
          <w:rFonts w:ascii="Calibri" w:hAnsi="Calibri" w:cs="Calibri"/>
          <w:sz w:val="24"/>
          <w:szCs w:val="24"/>
        </w:rPr>
      </w:pPr>
    </w:p>
    <w:p w14:paraId="7B35B9FB" w14:textId="03646DD4"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 використанням цих положень обласної програми поводження з ТПВ в рамках регіонального енергетичного плану запропоновано схему компостування біологічної частини відходів та спалювання частини, що залишається після вилучення вторинних ресурсів, в сміттєспалювальних котлах з метою виробництва електричної та теплової енергії. Концепція такого підходу проілюстрована схемою (рис.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1).</w:t>
      </w:r>
    </w:p>
    <w:p w14:paraId="572CDE13" w14:textId="77777777" w:rsidR="0049609A" w:rsidRPr="00A960E9" w:rsidRDefault="0049609A" w:rsidP="0049609A">
      <w:pPr>
        <w:spacing w:after="80" w:line="240" w:lineRule="auto"/>
        <w:ind w:firstLine="709"/>
        <w:jc w:val="both"/>
        <w:rPr>
          <w:rFonts w:ascii="Calibri" w:hAnsi="Calibri" w:cs="Calibri"/>
          <w:sz w:val="24"/>
          <w:szCs w:val="24"/>
        </w:rPr>
      </w:pPr>
    </w:p>
    <w:p w14:paraId="6F505D89" w14:textId="77777777" w:rsidR="0049609A" w:rsidRPr="00A960E9" w:rsidRDefault="0049609A" w:rsidP="0049609A">
      <w:pPr>
        <w:spacing w:after="80" w:line="240" w:lineRule="auto"/>
        <w:jc w:val="center"/>
        <w:rPr>
          <w:rFonts w:ascii="Times New Roman" w:hAnsi="Times New Roman" w:cs="Times New Roman"/>
          <w:sz w:val="24"/>
          <w:szCs w:val="24"/>
        </w:rPr>
      </w:pPr>
      <w:r w:rsidRPr="00A960E9">
        <w:rPr>
          <w:rFonts w:ascii="Times New Roman" w:hAnsi="Times New Roman" w:cs="Times New Roman"/>
          <w:noProof/>
          <w:sz w:val="24"/>
          <w:szCs w:val="24"/>
          <w:lang w:eastAsia="uk-UA"/>
        </w:rPr>
        <w:drawing>
          <wp:inline distT="0" distB="0" distL="0" distR="0" wp14:anchorId="6AF275C7" wp14:editId="51F8DC35">
            <wp:extent cx="3600000" cy="2350933"/>
            <wp:effectExtent l="0" t="0" r="635" b="0"/>
            <wp:docPr id="36" name="Picture 2" descr="Зображення, що містить схема, Креслення, План,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06993" name="Picture 2" descr="Зображення, що містить схема, Креслення, План, текст&#10;&#10;Автоматично згенерований опи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350933"/>
                    </a:xfrm>
                    <a:prstGeom prst="rect">
                      <a:avLst/>
                    </a:prstGeom>
                    <a:noFill/>
                    <a:ln>
                      <a:noFill/>
                    </a:ln>
                  </pic:spPr>
                </pic:pic>
              </a:graphicData>
            </a:graphic>
          </wp:inline>
        </w:drawing>
      </w:r>
    </w:p>
    <w:p w14:paraId="79213A6A" w14:textId="3ED6177C"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 xml:space="preserve">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1</w:t>
      </w:r>
      <w:r w:rsidR="005E75FF" w:rsidRPr="00A960E9">
        <w:rPr>
          <w:rFonts w:ascii="Calibri" w:hAnsi="Calibri" w:cs="Calibri"/>
          <w:sz w:val="24"/>
          <w:szCs w:val="24"/>
        </w:rPr>
        <w:t>.</w:t>
      </w:r>
      <w:r w:rsidRPr="00A960E9">
        <w:rPr>
          <w:rFonts w:ascii="Calibri" w:hAnsi="Calibri" w:cs="Calibri"/>
          <w:sz w:val="24"/>
          <w:szCs w:val="24"/>
        </w:rPr>
        <w:t xml:space="preserve"> Концептуальна схема використання ТПВ для виробництва енергії</w:t>
      </w:r>
    </w:p>
    <w:p w14:paraId="0ACAF936" w14:textId="7D266C72"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ЕС – енергетична система, АПК – агропромисловий комплекс, ДТПВ – джерело ТПВ, СПС – станція перевантаження та сортування ТПВ, СТ – споживач  теплової енергії, ТЕЦ – теплоелектроце</w:t>
      </w:r>
      <w:r w:rsidR="00422350" w:rsidRPr="00A960E9">
        <w:rPr>
          <w:rFonts w:ascii="Calibri" w:hAnsi="Calibri" w:cs="Calibri"/>
          <w:sz w:val="24"/>
          <w:szCs w:val="24"/>
        </w:rPr>
        <w:t>н</w:t>
      </w:r>
      <w:r w:rsidRPr="00A960E9">
        <w:rPr>
          <w:rFonts w:ascii="Calibri" w:hAnsi="Calibri" w:cs="Calibri"/>
          <w:sz w:val="24"/>
          <w:szCs w:val="24"/>
        </w:rPr>
        <w:t>траль, яка спалює відходи</w:t>
      </w:r>
      <w:r w:rsidR="00422350" w:rsidRPr="00A960E9">
        <w:rPr>
          <w:rFonts w:ascii="Calibri" w:hAnsi="Calibri" w:cs="Calibri"/>
          <w:sz w:val="24"/>
          <w:szCs w:val="24"/>
        </w:rPr>
        <w:t>;</w:t>
      </w:r>
      <w:r w:rsidRPr="00A960E9">
        <w:rPr>
          <w:rFonts w:ascii="Calibri" w:hAnsi="Calibri" w:cs="Calibri"/>
          <w:sz w:val="24"/>
          <w:szCs w:val="24"/>
        </w:rPr>
        <w:t xml:space="preserve"> 1</w:t>
      </w:r>
      <w:r w:rsidR="00422350" w:rsidRPr="00A960E9">
        <w:rPr>
          <w:rFonts w:ascii="Calibri" w:hAnsi="Calibri" w:cs="Calibri"/>
          <w:sz w:val="24"/>
          <w:szCs w:val="24"/>
        </w:rPr>
        <w:t xml:space="preserve"> – </w:t>
      </w:r>
      <w:r w:rsidRPr="00A960E9">
        <w:rPr>
          <w:rFonts w:ascii="Calibri" w:hAnsi="Calibri" w:cs="Calibri"/>
          <w:sz w:val="24"/>
          <w:szCs w:val="24"/>
        </w:rPr>
        <w:t>харчові відходи, 2</w:t>
      </w:r>
      <w:r w:rsidR="00422350" w:rsidRPr="00A960E9">
        <w:rPr>
          <w:rFonts w:ascii="Calibri" w:hAnsi="Calibri" w:cs="Calibri"/>
          <w:sz w:val="24"/>
          <w:szCs w:val="24"/>
        </w:rPr>
        <w:t xml:space="preserve"> – </w:t>
      </w:r>
      <w:r w:rsidRPr="00A960E9">
        <w:rPr>
          <w:rFonts w:ascii="Calibri" w:hAnsi="Calibri" w:cs="Calibri"/>
          <w:sz w:val="24"/>
          <w:szCs w:val="24"/>
        </w:rPr>
        <w:t>нехарчові відходи, 3 – негорючі відходи, 4 – горючі відходи, 5 – зола після спалювання горючої частини ТПВ</w:t>
      </w:r>
    </w:p>
    <w:p w14:paraId="27C7341B" w14:textId="77777777" w:rsidR="0049609A" w:rsidRPr="00A960E9" w:rsidRDefault="0049609A" w:rsidP="0049609A">
      <w:pPr>
        <w:spacing w:after="80" w:line="240" w:lineRule="auto"/>
        <w:ind w:firstLine="709"/>
        <w:jc w:val="both"/>
        <w:rPr>
          <w:rFonts w:ascii="Calibri" w:hAnsi="Calibri" w:cs="Calibri"/>
          <w:sz w:val="24"/>
          <w:szCs w:val="24"/>
        </w:rPr>
      </w:pPr>
    </w:p>
    <w:p w14:paraId="2026BF16"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Технологічний процес, представлений на схемі, функціонує наступним чином: </w:t>
      </w:r>
    </w:p>
    <w:p w14:paraId="097D6937" w14:textId="3B2EE8A8"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 кожному кластері ТПВ створюється система відокремленого зб</w:t>
      </w:r>
      <w:r w:rsidR="0024576E">
        <w:rPr>
          <w:rFonts w:ascii="Calibri" w:hAnsi="Calibri" w:cs="Calibri"/>
          <w:sz w:val="24"/>
          <w:szCs w:val="24"/>
        </w:rPr>
        <w:t>и</w:t>
      </w:r>
      <w:r w:rsidRPr="00A960E9">
        <w:rPr>
          <w:rFonts w:ascii="Calibri" w:hAnsi="Calibri" w:cs="Calibri"/>
          <w:sz w:val="24"/>
          <w:szCs w:val="24"/>
        </w:rPr>
        <w:t xml:space="preserve">рання відходів. Мінімальний рівень поділу – два контейнери: для харчових (1) та для нехарчових (2) відходів. Для цього в області проводиться потужна інформаційно-просвітницька компанія. В кожному кластері ТПВ визначається (упорядковуватися) єдиний кластерний полігон ТПВ, а також будується ділянка компостування. Будується також кластерна станція перезавантаження та сортування відходів (СПС). </w:t>
      </w:r>
      <w:r w:rsidR="00422350" w:rsidRPr="00A960E9">
        <w:rPr>
          <w:rFonts w:ascii="Calibri" w:hAnsi="Calibri" w:cs="Calibri"/>
          <w:sz w:val="24"/>
          <w:szCs w:val="24"/>
        </w:rPr>
        <w:t xml:space="preserve">Як </w:t>
      </w:r>
      <w:r w:rsidRPr="00A960E9">
        <w:rPr>
          <w:rFonts w:ascii="Calibri" w:hAnsi="Calibri" w:cs="Calibri"/>
          <w:sz w:val="24"/>
          <w:szCs w:val="24"/>
        </w:rPr>
        <w:t>реперн</w:t>
      </w:r>
      <w:r w:rsidR="00422350" w:rsidRPr="00A960E9">
        <w:rPr>
          <w:rFonts w:ascii="Calibri" w:hAnsi="Calibri" w:cs="Calibri"/>
          <w:sz w:val="24"/>
          <w:szCs w:val="24"/>
        </w:rPr>
        <w:t>ий</w:t>
      </w:r>
      <w:r w:rsidRPr="00A960E9">
        <w:rPr>
          <w:rFonts w:ascii="Calibri" w:hAnsi="Calibri" w:cs="Calibri"/>
          <w:sz w:val="24"/>
          <w:szCs w:val="24"/>
        </w:rPr>
        <w:t xml:space="preserve"> об’єкт з </w:t>
      </w:r>
      <w:r w:rsidR="00422350" w:rsidRPr="00A960E9">
        <w:rPr>
          <w:rFonts w:ascii="Calibri" w:hAnsi="Calibri" w:cs="Calibri"/>
          <w:sz w:val="24"/>
          <w:szCs w:val="24"/>
        </w:rPr>
        <w:t>погляду</w:t>
      </w:r>
      <w:r w:rsidRPr="00A960E9">
        <w:rPr>
          <w:rFonts w:ascii="Calibri" w:hAnsi="Calibri" w:cs="Calibri"/>
          <w:sz w:val="24"/>
          <w:szCs w:val="24"/>
        </w:rPr>
        <w:t xml:space="preserve"> просторового планування розглядається полігон ТПВ, а СПС та ділянка компостування розташовуються з урахуванням оптимізації транспортних операцій;</w:t>
      </w:r>
    </w:p>
    <w:p w14:paraId="2B3A1BA1" w14:textId="1DA86A90"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харчові відходи (1) транспортуються до ділянки компостування, нехарчові ТПВ (2) транспортуються до СПС</w:t>
      </w:r>
      <w:r w:rsidR="0024576E">
        <w:rPr>
          <w:rFonts w:ascii="Calibri" w:hAnsi="Calibri" w:cs="Calibri"/>
          <w:sz w:val="24"/>
          <w:szCs w:val="24"/>
        </w:rPr>
        <w:t>,</w:t>
      </w:r>
      <w:r w:rsidRPr="00A960E9">
        <w:rPr>
          <w:rFonts w:ascii="Calibri" w:hAnsi="Calibri" w:cs="Calibri"/>
          <w:sz w:val="24"/>
          <w:szCs w:val="24"/>
        </w:rPr>
        <w:t xml:space="preserve"> де сортуються на негорючі (3) та горючі (4)</w:t>
      </w:r>
      <w:r w:rsidR="0024576E">
        <w:rPr>
          <w:rFonts w:ascii="Calibri" w:hAnsi="Calibri" w:cs="Calibri"/>
          <w:sz w:val="24"/>
          <w:szCs w:val="24"/>
        </w:rPr>
        <w:t>.</w:t>
      </w:r>
      <w:r w:rsidRPr="00A960E9">
        <w:rPr>
          <w:rFonts w:ascii="Calibri" w:hAnsi="Calibri" w:cs="Calibri"/>
          <w:sz w:val="24"/>
          <w:szCs w:val="24"/>
        </w:rPr>
        <w:t xml:space="preserve"> </w:t>
      </w:r>
      <w:r w:rsidR="0024576E">
        <w:rPr>
          <w:rFonts w:ascii="Calibri" w:hAnsi="Calibri" w:cs="Calibri"/>
          <w:sz w:val="24"/>
          <w:szCs w:val="24"/>
        </w:rPr>
        <w:t>В</w:t>
      </w:r>
      <w:r w:rsidRPr="00A960E9">
        <w:rPr>
          <w:rFonts w:ascii="Calibri" w:hAnsi="Calibri" w:cs="Calibri"/>
          <w:sz w:val="24"/>
          <w:szCs w:val="24"/>
        </w:rPr>
        <w:t>илучені при цьому харчові складові, які потрапили на СПС, транспортуються на ділянку компостування. Негорючі відходи (3) транспортуються на кластерний полігон ТПВ;</w:t>
      </w:r>
    </w:p>
    <w:p w14:paraId="6F42AF40" w14:textId="51C7F4B8"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горючі відходи (4) за допомогою сміттєвозів великої </w:t>
      </w:r>
      <w:r w:rsidR="00422350" w:rsidRPr="00A960E9">
        <w:rPr>
          <w:rFonts w:ascii="Calibri" w:hAnsi="Calibri" w:cs="Calibri"/>
          <w:sz w:val="24"/>
          <w:szCs w:val="24"/>
        </w:rPr>
        <w:t xml:space="preserve">місткості </w:t>
      </w:r>
      <w:r w:rsidRPr="00A960E9">
        <w:rPr>
          <w:rFonts w:ascii="Calibri" w:hAnsi="Calibri" w:cs="Calibri"/>
          <w:sz w:val="24"/>
          <w:szCs w:val="24"/>
        </w:rPr>
        <w:t>транспо</w:t>
      </w:r>
      <w:r w:rsidR="00422350" w:rsidRPr="00A960E9">
        <w:rPr>
          <w:rFonts w:ascii="Calibri" w:hAnsi="Calibri" w:cs="Calibri"/>
          <w:sz w:val="24"/>
          <w:szCs w:val="24"/>
        </w:rPr>
        <w:t>рт</w:t>
      </w:r>
      <w:r w:rsidRPr="00A960E9">
        <w:rPr>
          <w:rFonts w:ascii="Calibri" w:hAnsi="Calibri" w:cs="Calibri"/>
          <w:sz w:val="24"/>
          <w:szCs w:val="24"/>
        </w:rPr>
        <w:t xml:space="preserve">уються на ТЕЦ, де вони подрібнюються для забезпечення якісного спалювання та спалюються з виробництвом електричної </w:t>
      </w:r>
      <w:r w:rsidR="00422350" w:rsidRPr="00A960E9">
        <w:rPr>
          <w:rFonts w:ascii="Calibri" w:hAnsi="Calibri" w:cs="Calibri"/>
          <w:sz w:val="24"/>
          <w:szCs w:val="24"/>
        </w:rPr>
        <w:t>та</w:t>
      </w:r>
      <w:r w:rsidRPr="00A960E9">
        <w:rPr>
          <w:rFonts w:ascii="Calibri" w:hAnsi="Calibri" w:cs="Calibri"/>
          <w:sz w:val="24"/>
          <w:szCs w:val="24"/>
        </w:rPr>
        <w:t xml:space="preserve"> теплової енергії. Зола, яка утворилась при спалюванні горючої частини ТПВ (5) утилізується на полігоні.</w:t>
      </w:r>
    </w:p>
    <w:p w14:paraId="6C4A1A31"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Визначення локації для розміщення ТЕЦ для спалювання відходів здійснюються за критерієм мінімізації витрат на транспортування горючих ТПВ з 4-х різних кластерів ТПВ. Самим великим кластером ТПВ є центральний кластер (65% ТПВ), тому ТЕЦ для спалювання відходів доцільно розміщувати саме у цьому кластері у районі міста Хмельницький та (або) Старокостянтинів, відстань між якими складає 47 км. Це створює потенційні можливості теплозабезпечення міст Хмельницький та Старокостянтинів тепловою енергією від сміттєспалювального заводу. </w:t>
      </w:r>
    </w:p>
    <w:p w14:paraId="71DBB206" w14:textId="10EE59D6"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Згідно </w:t>
      </w:r>
      <w:r w:rsidR="00422350" w:rsidRPr="00A960E9">
        <w:rPr>
          <w:rFonts w:ascii="Calibri" w:hAnsi="Calibri" w:cs="Calibri"/>
          <w:sz w:val="24"/>
          <w:szCs w:val="24"/>
        </w:rPr>
        <w:t xml:space="preserve">з </w:t>
      </w:r>
      <w:r w:rsidRPr="00A960E9">
        <w:rPr>
          <w:rFonts w:ascii="Calibri" w:hAnsi="Calibri" w:cs="Calibri"/>
          <w:sz w:val="24"/>
          <w:szCs w:val="24"/>
        </w:rPr>
        <w:t>інформаці</w:t>
      </w:r>
      <w:r w:rsidR="00422350" w:rsidRPr="00A960E9">
        <w:rPr>
          <w:rFonts w:ascii="Calibri" w:hAnsi="Calibri" w:cs="Calibri"/>
          <w:sz w:val="24"/>
          <w:szCs w:val="24"/>
        </w:rPr>
        <w:t>єю</w:t>
      </w:r>
      <w:r w:rsidRPr="00A960E9">
        <w:rPr>
          <w:rFonts w:ascii="Calibri" w:hAnsi="Calibri" w:cs="Calibri"/>
          <w:sz w:val="24"/>
          <w:szCs w:val="24"/>
        </w:rPr>
        <w:t xml:space="preserve"> по морфологічному складу ТПВ, яка представлена в рамках досліджень за програмою U-LEAD для м. Хмельницький та Старокостянтинів, середній вміст біологічної складової становить 30….35%, папір, метал, полімери, скло – 10, 1, 9…10, 7…12% відповідно. Відходи будівництва коливаються від 2,5 до 11%. Таким чином, на підготовку до спалювання і спалювання передається не більше 40% від первинної кількості ТПВ, що становить близько 130 тис. т/рік. Теплота згоряння нижча палива, виготовленого за схожою методикою на лінії підготовки RDF/SRF в місті Житомир становить  4130 ккал/кг (4,8 кВт·год/кг). Виходячи з ККД роботи парових котлів твердопаливних 88% та експлуатації електростанції 8700 год/рік, визначимо сумарну потужність:</w:t>
      </w:r>
    </w:p>
    <w:p w14:paraId="1449837F" w14:textId="636C1BA0"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ліній перероб</w:t>
      </w:r>
      <w:r w:rsidR="00081C6C" w:rsidRPr="00A960E9">
        <w:rPr>
          <w:rFonts w:ascii="Calibri" w:hAnsi="Calibri" w:cs="Calibri"/>
          <w:sz w:val="24"/>
          <w:szCs w:val="24"/>
        </w:rPr>
        <w:t>лення</w:t>
      </w:r>
      <w:r w:rsidRPr="00A960E9">
        <w:rPr>
          <w:rFonts w:ascii="Calibri" w:hAnsi="Calibri" w:cs="Calibri"/>
          <w:sz w:val="24"/>
          <w:szCs w:val="24"/>
        </w:rPr>
        <w:t xml:space="preserve"> ТПВ – 15 т/год;</w:t>
      </w:r>
    </w:p>
    <w:p w14:paraId="63466797"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потужність сумарну котлоагрегатів – 63 МВт.  </w:t>
      </w:r>
    </w:p>
    <w:p w14:paraId="1F00FE80" w14:textId="36027E31"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Виходячи з цих даних, опрацьовано основні показники техніко-економічної ефективності регіональної ТЕЦ для спалювання відходів (таблиці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 xml:space="preserve">2 </w:t>
      </w:r>
      <w:r w:rsidR="00081C6C" w:rsidRPr="00A960E9">
        <w:rPr>
          <w:rFonts w:ascii="Calibri" w:hAnsi="Calibri" w:cs="Calibri"/>
          <w:sz w:val="24"/>
          <w:szCs w:val="24"/>
        </w:rPr>
        <w:t>та</w:t>
      </w:r>
      <w:r w:rsidRPr="00A960E9">
        <w:rPr>
          <w:rFonts w:ascii="Calibri" w:hAnsi="Calibri" w:cs="Calibri"/>
          <w:sz w:val="24"/>
          <w:szCs w:val="24"/>
        </w:rPr>
        <w:t xml:space="preserve">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3).</w:t>
      </w:r>
    </w:p>
    <w:p w14:paraId="12067B32" w14:textId="28B91349" w:rsidR="0049609A" w:rsidRPr="00A960E9" w:rsidRDefault="0049609A" w:rsidP="0049609A">
      <w:pPr>
        <w:spacing w:after="80" w:line="240" w:lineRule="auto"/>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2</w:t>
      </w:r>
    </w:p>
    <w:p w14:paraId="1DB0EA28" w14:textId="77777777"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Економічні показники ТЕЦ для спалювання відходів при роботі 8700 годин/рік</w:t>
      </w:r>
    </w:p>
    <w:tbl>
      <w:tblPr>
        <w:tblStyle w:val="af"/>
        <w:tblW w:w="9918" w:type="dxa"/>
        <w:tblLook w:val="04A0" w:firstRow="1" w:lastRow="0" w:firstColumn="1" w:lastColumn="0" w:noHBand="0" w:noVBand="1"/>
      </w:tblPr>
      <w:tblGrid>
        <w:gridCol w:w="547"/>
        <w:gridCol w:w="6320"/>
        <w:gridCol w:w="1430"/>
        <w:gridCol w:w="1621"/>
      </w:tblGrid>
      <w:tr w:rsidR="0049609A" w:rsidRPr="00A960E9" w14:paraId="3D1D8BE1" w14:textId="77777777" w:rsidTr="0049609A">
        <w:tc>
          <w:tcPr>
            <w:tcW w:w="547" w:type="dxa"/>
            <w:vAlign w:val="center"/>
          </w:tcPr>
          <w:p w14:paraId="2713D4D4" w14:textId="77777777" w:rsidR="0049609A" w:rsidRPr="00A960E9" w:rsidRDefault="0049609A" w:rsidP="0049609A">
            <w:pPr>
              <w:jc w:val="center"/>
              <w:rPr>
                <w:rFonts w:ascii="Calibri" w:hAnsi="Calibri" w:cs="Calibri"/>
              </w:rPr>
            </w:pPr>
            <w:r w:rsidRPr="00A960E9">
              <w:rPr>
                <w:rFonts w:ascii="Calibri" w:hAnsi="Calibri" w:cs="Calibri"/>
              </w:rPr>
              <w:t>№ п/п</w:t>
            </w:r>
          </w:p>
        </w:tc>
        <w:tc>
          <w:tcPr>
            <w:tcW w:w="6320" w:type="dxa"/>
            <w:vAlign w:val="center"/>
          </w:tcPr>
          <w:p w14:paraId="3ED889C1" w14:textId="77777777" w:rsidR="0049609A" w:rsidRPr="00A960E9" w:rsidRDefault="0049609A" w:rsidP="0049609A">
            <w:pPr>
              <w:jc w:val="center"/>
              <w:rPr>
                <w:rFonts w:ascii="Calibri" w:hAnsi="Calibri" w:cs="Calibri"/>
              </w:rPr>
            </w:pPr>
            <w:r w:rsidRPr="00A960E9">
              <w:rPr>
                <w:rFonts w:ascii="Calibri" w:hAnsi="Calibri" w:cs="Calibri"/>
              </w:rPr>
              <w:t>Назва</w:t>
            </w:r>
          </w:p>
        </w:tc>
        <w:tc>
          <w:tcPr>
            <w:tcW w:w="1430" w:type="dxa"/>
            <w:vAlign w:val="center"/>
          </w:tcPr>
          <w:p w14:paraId="1429888F" w14:textId="77777777" w:rsidR="0049609A" w:rsidRPr="00A960E9" w:rsidRDefault="0049609A" w:rsidP="0049609A">
            <w:pPr>
              <w:jc w:val="center"/>
              <w:rPr>
                <w:rFonts w:ascii="Calibri" w:hAnsi="Calibri" w:cs="Calibri"/>
              </w:rPr>
            </w:pPr>
            <w:r w:rsidRPr="00A960E9">
              <w:rPr>
                <w:rFonts w:ascii="Calibri" w:hAnsi="Calibri" w:cs="Calibri"/>
              </w:rPr>
              <w:t>Сумарна потужність,</w:t>
            </w:r>
          </w:p>
          <w:p w14:paraId="18688874" w14:textId="77777777" w:rsidR="0049609A" w:rsidRPr="00A960E9" w:rsidRDefault="0049609A" w:rsidP="0049609A">
            <w:pPr>
              <w:jc w:val="center"/>
              <w:rPr>
                <w:rFonts w:ascii="Calibri" w:hAnsi="Calibri" w:cs="Calibri"/>
              </w:rPr>
            </w:pPr>
            <w:r w:rsidRPr="00A960E9">
              <w:rPr>
                <w:rFonts w:ascii="Calibri" w:hAnsi="Calibri" w:cs="Calibri"/>
              </w:rPr>
              <w:t>кВт</w:t>
            </w:r>
          </w:p>
        </w:tc>
        <w:tc>
          <w:tcPr>
            <w:tcW w:w="1621" w:type="dxa"/>
            <w:vAlign w:val="center"/>
          </w:tcPr>
          <w:p w14:paraId="7D478DF3" w14:textId="77777777" w:rsidR="0049609A" w:rsidRPr="00A960E9" w:rsidRDefault="0049609A" w:rsidP="0049609A">
            <w:pPr>
              <w:jc w:val="center"/>
              <w:rPr>
                <w:rFonts w:ascii="Calibri" w:hAnsi="Calibri" w:cs="Calibri"/>
              </w:rPr>
            </w:pPr>
            <w:r w:rsidRPr="00A960E9">
              <w:rPr>
                <w:rFonts w:ascii="Calibri" w:hAnsi="Calibri" w:cs="Calibri"/>
              </w:rPr>
              <w:t>Виробництво / споживання, МВт·год/рік</w:t>
            </w:r>
          </w:p>
        </w:tc>
      </w:tr>
      <w:tr w:rsidR="0049609A" w:rsidRPr="00A960E9" w14:paraId="764F5012" w14:textId="77777777" w:rsidTr="0049609A">
        <w:tc>
          <w:tcPr>
            <w:tcW w:w="547" w:type="dxa"/>
            <w:vAlign w:val="center"/>
          </w:tcPr>
          <w:p w14:paraId="318C0018"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6320" w:type="dxa"/>
          </w:tcPr>
          <w:p w14:paraId="62EC6BE3" w14:textId="77777777" w:rsidR="0049609A" w:rsidRPr="00A960E9" w:rsidRDefault="0049609A" w:rsidP="0049609A">
            <w:pPr>
              <w:jc w:val="both"/>
              <w:rPr>
                <w:rFonts w:ascii="Calibri" w:hAnsi="Calibri" w:cs="Calibri"/>
              </w:rPr>
            </w:pPr>
            <w:r w:rsidRPr="00A960E9">
              <w:rPr>
                <w:rFonts w:ascii="Calibri" w:hAnsi="Calibri" w:cs="Calibri"/>
              </w:rPr>
              <w:t xml:space="preserve">Ділянка підготовки палива в складі: </w:t>
            </w:r>
          </w:p>
          <w:p w14:paraId="22F3D522" w14:textId="77777777" w:rsidR="0049609A" w:rsidRPr="00A960E9" w:rsidRDefault="0049609A" w:rsidP="0049609A">
            <w:pPr>
              <w:jc w:val="both"/>
              <w:rPr>
                <w:rFonts w:ascii="Calibri" w:hAnsi="Calibri" w:cs="Calibri"/>
              </w:rPr>
            </w:pPr>
            <w:r w:rsidRPr="00A960E9">
              <w:rPr>
                <w:rFonts w:ascii="Calibri" w:hAnsi="Calibri" w:cs="Calibri"/>
              </w:rPr>
              <w:t>- завальної ями для розвантажування машин з відсортованим ТПВ;</w:t>
            </w:r>
          </w:p>
          <w:p w14:paraId="7F4441E1" w14:textId="77777777" w:rsidR="0049609A" w:rsidRPr="00A960E9" w:rsidRDefault="0049609A" w:rsidP="0049609A">
            <w:pPr>
              <w:jc w:val="both"/>
              <w:rPr>
                <w:rFonts w:ascii="Calibri" w:hAnsi="Calibri" w:cs="Calibri"/>
              </w:rPr>
            </w:pPr>
            <w:r w:rsidRPr="00A960E9">
              <w:rPr>
                <w:rFonts w:ascii="Calibri" w:hAnsi="Calibri" w:cs="Calibri"/>
              </w:rPr>
              <w:t>- транспортерів подачі відсортованих ТПВ;</w:t>
            </w:r>
          </w:p>
          <w:p w14:paraId="78A04E58" w14:textId="77777777" w:rsidR="0049609A" w:rsidRPr="00A960E9" w:rsidRDefault="0049609A" w:rsidP="0049609A">
            <w:pPr>
              <w:jc w:val="both"/>
              <w:rPr>
                <w:rFonts w:ascii="Calibri" w:hAnsi="Calibri" w:cs="Calibri"/>
              </w:rPr>
            </w:pPr>
            <w:r w:rsidRPr="00A960E9">
              <w:rPr>
                <w:rFonts w:ascii="Calibri" w:hAnsi="Calibri" w:cs="Calibri"/>
              </w:rPr>
              <w:t>- барабанів-сепараторів та ділянки магнітної сепарації</w:t>
            </w:r>
          </w:p>
          <w:p w14:paraId="38EA7EAE" w14:textId="34EEFAF2" w:rsidR="0049609A" w:rsidRPr="00A960E9" w:rsidRDefault="0049609A" w:rsidP="00081C6C">
            <w:pPr>
              <w:jc w:val="both"/>
              <w:rPr>
                <w:rFonts w:ascii="Calibri" w:hAnsi="Calibri" w:cs="Calibri"/>
              </w:rPr>
            </w:pPr>
            <w:r w:rsidRPr="00A960E9">
              <w:rPr>
                <w:rFonts w:ascii="Calibri" w:hAnsi="Calibri" w:cs="Calibri"/>
              </w:rPr>
              <w:t>- 3 лінії, в кожній з яких послідовно встановлено два шредер</w:t>
            </w:r>
            <w:r w:rsidR="00081C6C" w:rsidRPr="00A960E9">
              <w:rPr>
                <w:rFonts w:ascii="Calibri" w:hAnsi="Calibri" w:cs="Calibri"/>
              </w:rPr>
              <w:t>и</w:t>
            </w:r>
            <w:r w:rsidRPr="00A960E9">
              <w:rPr>
                <w:rFonts w:ascii="Calibri" w:hAnsi="Calibri" w:cs="Calibri"/>
              </w:rPr>
              <w:t xml:space="preserve">, які забезпечують первинне (до 100 мм) та кінцеве (25…30 мм) подрібнення </w:t>
            </w:r>
          </w:p>
        </w:tc>
        <w:tc>
          <w:tcPr>
            <w:tcW w:w="1430" w:type="dxa"/>
            <w:vAlign w:val="center"/>
          </w:tcPr>
          <w:p w14:paraId="170AA4AB" w14:textId="77777777" w:rsidR="0049609A" w:rsidRPr="00A960E9" w:rsidRDefault="0049609A" w:rsidP="0049609A">
            <w:pPr>
              <w:jc w:val="center"/>
              <w:rPr>
                <w:rFonts w:ascii="Calibri" w:hAnsi="Calibri" w:cs="Calibri"/>
              </w:rPr>
            </w:pPr>
            <w:r w:rsidRPr="00A960E9">
              <w:rPr>
                <w:rFonts w:ascii="Calibri" w:hAnsi="Calibri" w:cs="Calibri"/>
              </w:rPr>
              <w:t>1560</w:t>
            </w:r>
          </w:p>
        </w:tc>
        <w:tc>
          <w:tcPr>
            <w:tcW w:w="1621" w:type="dxa"/>
            <w:vAlign w:val="center"/>
          </w:tcPr>
          <w:p w14:paraId="0E5BE43A" w14:textId="77777777" w:rsidR="0049609A" w:rsidRPr="00A960E9" w:rsidRDefault="0049609A" w:rsidP="0049609A">
            <w:pPr>
              <w:pStyle w:val="a9"/>
              <w:ind w:left="375"/>
              <w:jc w:val="center"/>
              <w:rPr>
                <w:rFonts w:ascii="Calibri" w:hAnsi="Calibri" w:cs="Calibri"/>
              </w:rPr>
            </w:pPr>
            <w:r w:rsidRPr="00A960E9">
              <w:rPr>
                <w:rFonts w:ascii="Calibri" w:hAnsi="Calibri" w:cs="Calibri"/>
              </w:rPr>
              <w:t>-13 572</w:t>
            </w:r>
          </w:p>
        </w:tc>
      </w:tr>
      <w:tr w:rsidR="0049609A" w:rsidRPr="00A960E9" w14:paraId="5AD02F3C" w14:textId="77777777" w:rsidTr="0049609A">
        <w:tc>
          <w:tcPr>
            <w:tcW w:w="547" w:type="dxa"/>
            <w:vAlign w:val="center"/>
          </w:tcPr>
          <w:p w14:paraId="5BBFBBEC" w14:textId="77777777" w:rsidR="0049609A" w:rsidRPr="00A960E9" w:rsidRDefault="0049609A" w:rsidP="0049609A">
            <w:pPr>
              <w:jc w:val="center"/>
              <w:rPr>
                <w:rFonts w:ascii="Calibri" w:hAnsi="Calibri" w:cs="Calibri"/>
              </w:rPr>
            </w:pPr>
            <w:r w:rsidRPr="00A960E9">
              <w:rPr>
                <w:rFonts w:ascii="Calibri" w:hAnsi="Calibri" w:cs="Calibri"/>
              </w:rPr>
              <w:t>2</w:t>
            </w:r>
          </w:p>
        </w:tc>
        <w:tc>
          <w:tcPr>
            <w:tcW w:w="6320" w:type="dxa"/>
          </w:tcPr>
          <w:p w14:paraId="65993076" w14:textId="77777777" w:rsidR="0049609A" w:rsidRPr="00A960E9" w:rsidRDefault="0049609A" w:rsidP="0049609A">
            <w:pPr>
              <w:jc w:val="both"/>
              <w:rPr>
                <w:rFonts w:ascii="Calibri" w:hAnsi="Calibri" w:cs="Calibri"/>
              </w:rPr>
            </w:pPr>
            <w:r w:rsidRPr="00A960E9">
              <w:rPr>
                <w:rFonts w:ascii="Calibri" w:hAnsi="Calibri" w:cs="Calibri"/>
              </w:rPr>
              <w:t xml:space="preserve">Склад готового палива з використанням транспортерів типу «рухома підлога» та фронтальних навантажувачів </w:t>
            </w:r>
          </w:p>
        </w:tc>
        <w:tc>
          <w:tcPr>
            <w:tcW w:w="1430" w:type="dxa"/>
            <w:vAlign w:val="center"/>
          </w:tcPr>
          <w:p w14:paraId="40E51601" w14:textId="77777777" w:rsidR="0049609A" w:rsidRPr="00A960E9" w:rsidRDefault="0049609A" w:rsidP="0049609A">
            <w:pPr>
              <w:jc w:val="center"/>
              <w:rPr>
                <w:rFonts w:ascii="Calibri" w:hAnsi="Calibri" w:cs="Calibri"/>
              </w:rPr>
            </w:pPr>
            <w:r w:rsidRPr="00A960E9">
              <w:rPr>
                <w:rFonts w:ascii="Calibri" w:hAnsi="Calibri" w:cs="Calibri"/>
              </w:rPr>
              <w:t>65</w:t>
            </w:r>
          </w:p>
        </w:tc>
        <w:tc>
          <w:tcPr>
            <w:tcW w:w="1621" w:type="dxa"/>
            <w:vAlign w:val="center"/>
          </w:tcPr>
          <w:p w14:paraId="2F89F6DC" w14:textId="77777777" w:rsidR="0049609A" w:rsidRPr="00A960E9" w:rsidRDefault="0049609A" w:rsidP="0049609A">
            <w:pPr>
              <w:jc w:val="center"/>
              <w:rPr>
                <w:rFonts w:ascii="Calibri" w:hAnsi="Calibri" w:cs="Calibri"/>
              </w:rPr>
            </w:pPr>
            <w:r w:rsidRPr="00A960E9">
              <w:rPr>
                <w:rFonts w:ascii="Calibri" w:hAnsi="Calibri" w:cs="Calibri"/>
              </w:rPr>
              <w:t>-565</w:t>
            </w:r>
          </w:p>
        </w:tc>
      </w:tr>
      <w:tr w:rsidR="0049609A" w:rsidRPr="00A960E9" w14:paraId="2E765FF8" w14:textId="77777777" w:rsidTr="0049609A">
        <w:tc>
          <w:tcPr>
            <w:tcW w:w="547" w:type="dxa"/>
            <w:vAlign w:val="center"/>
          </w:tcPr>
          <w:p w14:paraId="7FB0FE6A" w14:textId="77777777" w:rsidR="0049609A" w:rsidRPr="00A960E9" w:rsidRDefault="0049609A" w:rsidP="0049609A">
            <w:pPr>
              <w:jc w:val="center"/>
              <w:rPr>
                <w:rFonts w:ascii="Calibri" w:hAnsi="Calibri" w:cs="Calibri"/>
              </w:rPr>
            </w:pPr>
            <w:r w:rsidRPr="00A960E9">
              <w:rPr>
                <w:rFonts w:ascii="Calibri" w:hAnsi="Calibri" w:cs="Calibri"/>
              </w:rPr>
              <w:t>3</w:t>
            </w:r>
          </w:p>
        </w:tc>
        <w:tc>
          <w:tcPr>
            <w:tcW w:w="6320" w:type="dxa"/>
          </w:tcPr>
          <w:p w14:paraId="441D1EBF" w14:textId="77777777" w:rsidR="0049609A" w:rsidRPr="00A960E9" w:rsidRDefault="0049609A" w:rsidP="0049609A">
            <w:pPr>
              <w:jc w:val="both"/>
              <w:rPr>
                <w:rFonts w:ascii="Calibri" w:hAnsi="Calibri" w:cs="Calibri"/>
              </w:rPr>
            </w:pPr>
            <w:r w:rsidRPr="00A960E9">
              <w:rPr>
                <w:rFonts w:ascii="Calibri" w:hAnsi="Calibri" w:cs="Calibri"/>
              </w:rPr>
              <w:t>Лінія подачі палива в витратні бункери котлів</w:t>
            </w:r>
          </w:p>
        </w:tc>
        <w:tc>
          <w:tcPr>
            <w:tcW w:w="1430" w:type="dxa"/>
            <w:vAlign w:val="center"/>
          </w:tcPr>
          <w:p w14:paraId="2C315124" w14:textId="77777777" w:rsidR="0049609A" w:rsidRPr="00A960E9" w:rsidRDefault="0049609A" w:rsidP="0049609A">
            <w:pPr>
              <w:jc w:val="center"/>
              <w:rPr>
                <w:rFonts w:ascii="Calibri" w:hAnsi="Calibri" w:cs="Calibri"/>
              </w:rPr>
            </w:pPr>
            <w:r w:rsidRPr="00A960E9">
              <w:rPr>
                <w:rFonts w:ascii="Calibri" w:hAnsi="Calibri" w:cs="Calibri"/>
              </w:rPr>
              <w:t>5 000</w:t>
            </w:r>
          </w:p>
        </w:tc>
        <w:tc>
          <w:tcPr>
            <w:tcW w:w="1621" w:type="dxa"/>
            <w:vAlign w:val="center"/>
          </w:tcPr>
          <w:p w14:paraId="7B029E0D" w14:textId="77777777" w:rsidR="0049609A" w:rsidRPr="00A960E9" w:rsidRDefault="0049609A" w:rsidP="0049609A">
            <w:pPr>
              <w:jc w:val="center"/>
              <w:rPr>
                <w:rFonts w:ascii="Calibri" w:hAnsi="Calibri" w:cs="Calibri"/>
              </w:rPr>
            </w:pPr>
            <w:r w:rsidRPr="00A960E9">
              <w:rPr>
                <w:rFonts w:ascii="Calibri" w:hAnsi="Calibri" w:cs="Calibri"/>
              </w:rPr>
              <w:t>-305</w:t>
            </w:r>
          </w:p>
        </w:tc>
      </w:tr>
      <w:tr w:rsidR="0049609A" w:rsidRPr="00A960E9" w14:paraId="08A60D78" w14:textId="77777777" w:rsidTr="0049609A">
        <w:tc>
          <w:tcPr>
            <w:tcW w:w="547" w:type="dxa"/>
            <w:vAlign w:val="center"/>
          </w:tcPr>
          <w:p w14:paraId="0E4C81B1" w14:textId="77777777" w:rsidR="0049609A" w:rsidRPr="00A960E9" w:rsidRDefault="0049609A" w:rsidP="0049609A">
            <w:pPr>
              <w:jc w:val="center"/>
              <w:rPr>
                <w:rFonts w:ascii="Calibri" w:hAnsi="Calibri" w:cs="Calibri"/>
              </w:rPr>
            </w:pPr>
            <w:r w:rsidRPr="00A960E9">
              <w:rPr>
                <w:rFonts w:ascii="Calibri" w:hAnsi="Calibri" w:cs="Calibri"/>
              </w:rPr>
              <w:t>4</w:t>
            </w:r>
          </w:p>
        </w:tc>
        <w:tc>
          <w:tcPr>
            <w:tcW w:w="6320" w:type="dxa"/>
          </w:tcPr>
          <w:p w14:paraId="2818198D" w14:textId="77777777" w:rsidR="0049609A" w:rsidRPr="00A960E9" w:rsidRDefault="0049609A" w:rsidP="0049609A">
            <w:pPr>
              <w:jc w:val="both"/>
              <w:rPr>
                <w:rFonts w:ascii="Calibri" w:hAnsi="Calibri" w:cs="Calibri"/>
              </w:rPr>
            </w:pPr>
            <w:r w:rsidRPr="00A960E9">
              <w:rPr>
                <w:rFonts w:ascii="Calibri" w:hAnsi="Calibri" w:cs="Calibri"/>
              </w:rPr>
              <w:t>Електростанція комплектна в складі:</w:t>
            </w:r>
          </w:p>
          <w:p w14:paraId="3F98FD2E" w14:textId="77777777" w:rsidR="0049609A" w:rsidRPr="00A960E9" w:rsidRDefault="0049609A" w:rsidP="0049609A">
            <w:pPr>
              <w:pStyle w:val="a9"/>
              <w:numPr>
                <w:ilvl w:val="0"/>
                <w:numId w:val="35"/>
              </w:numPr>
              <w:ind w:left="333"/>
              <w:jc w:val="both"/>
              <w:rPr>
                <w:rFonts w:ascii="Calibri" w:hAnsi="Calibri" w:cs="Calibri"/>
              </w:rPr>
            </w:pPr>
            <w:r w:rsidRPr="00A960E9">
              <w:rPr>
                <w:rFonts w:ascii="Calibri" w:hAnsi="Calibri" w:cs="Calibri"/>
              </w:rPr>
              <w:t>2 парові котли потужністю 39 МВт з системами водозабезпечення</w:t>
            </w:r>
          </w:p>
          <w:p w14:paraId="6B35A812" w14:textId="73AE0235" w:rsidR="0049609A" w:rsidRPr="00A960E9" w:rsidRDefault="0049609A" w:rsidP="0049609A">
            <w:pPr>
              <w:pStyle w:val="a9"/>
              <w:numPr>
                <w:ilvl w:val="0"/>
                <w:numId w:val="35"/>
              </w:numPr>
              <w:ind w:left="333"/>
              <w:jc w:val="both"/>
              <w:rPr>
                <w:rFonts w:ascii="Calibri" w:hAnsi="Calibri" w:cs="Calibri"/>
              </w:rPr>
            </w:pPr>
            <w:r w:rsidRPr="00A960E9">
              <w:rPr>
                <w:rFonts w:ascii="Calibri" w:hAnsi="Calibri" w:cs="Calibri"/>
              </w:rPr>
              <w:t>2 турбогенератори потужністю 10…13 МВт з проміжним відбором пари, працю</w:t>
            </w:r>
            <w:r w:rsidR="00081C6C" w:rsidRPr="00A960E9">
              <w:rPr>
                <w:rFonts w:ascii="Calibri" w:hAnsi="Calibri" w:cs="Calibri"/>
              </w:rPr>
              <w:t>ю</w:t>
            </w:r>
            <w:r w:rsidRPr="00A960E9">
              <w:rPr>
                <w:rFonts w:ascii="Calibri" w:hAnsi="Calibri" w:cs="Calibri"/>
              </w:rPr>
              <w:t>чі як в конденсаційному режимі, так і забезпеченням електро- та теплогенерації;</w:t>
            </w:r>
          </w:p>
          <w:p w14:paraId="047DBCFE" w14:textId="044ACA02" w:rsidR="0049609A" w:rsidRPr="00A960E9" w:rsidRDefault="0049609A" w:rsidP="0049609A">
            <w:pPr>
              <w:pStyle w:val="a9"/>
              <w:numPr>
                <w:ilvl w:val="0"/>
                <w:numId w:val="35"/>
              </w:numPr>
              <w:ind w:left="333"/>
              <w:jc w:val="both"/>
              <w:rPr>
                <w:rFonts w:ascii="Calibri" w:hAnsi="Calibri" w:cs="Calibri"/>
              </w:rPr>
            </w:pPr>
            <w:r w:rsidRPr="00A960E9">
              <w:rPr>
                <w:rFonts w:ascii="Calibri" w:hAnsi="Calibri" w:cs="Calibri"/>
              </w:rPr>
              <w:t>газоочи</w:t>
            </w:r>
            <w:r w:rsidR="00081C6C" w:rsidRPr="00A960E9">
              <w:rPr>
                <w:rFonts w:ascii="Calibri" w:hAnsi="Calibri" w:cs="Calibri"/>
              </w:rPr>
              <w:t>щення</w:t>
            </w:r>
            <w:r w:rsidRPr="00A960E9">
              <w:rPr>
                <w:rFonts w:ascii="Calibri" w:hAnsi="Calibri" w:cs="Calibri"/>
              </w:rPr>
              <w:t>;</w:t>
            </w:r>
          </w:p>
          <w:p w14:paraId="66C818E3" w14:textId="77777777" w:rsidR="0049609A" w:rsidRPr="00A960E9" w:rsidRDefault="0049609A" w:rsidP="0049609A">
            <w:pPr>
              <w:pStyle w:val="a9"/>
              <w:numPr>
                <w:ilvl w:val="0"/>
                <w:numId w:val="35"/>
              </w:numPr>
              <w:ind w:left="333"/>
              <w:jc w:val="both"/>
              <w:rPr>
                <w:rFonts w:ascii="Calibri" w:hAnsi="Calibri" w:cs="Calibri"/>
              </w:rPr>
            </w:pPr>
            <w:r w:rsidRPr="00A960E9">
              <w:rPr>
                <w:rFonts w:ascii="Calibri" w:hAnsi="Calibri" w:cs="Calibri"/>
              </w:rPr>
              <w:t xml:space="preserve">будівля електростанції </w:t>
            </w:r>
          </w:p>
          <w:p w14:paraId="256FBAA5" w14:textId="77777777" w:rsidR="0049609A" w:rsidRPr="00A960E9" w:rsidRDefault="0049609A" w:rsidP="0049609A">
            <w:pPr>
              <w:pStyle w:val="a9"/>
              <w:numPr>
                <w:ilvl w:val="0"/>
                <w:numId w:val="35"/>
              </w:numPr>
              <w:ind w:left="333"/>
              <w:jc w:val="both"/>
              <w:rPr>
                <w:rFonts w:ascii="Calibri" w:hAnsi="Calibri" w:cs="Calibri"/>
              </w:rPr>
            </w:pPr>
            <w:r w:rsidRPr="00A960E9">
              <w:rPr>
                <w:rFonts w:ascii="Calibri" w:hAnsi="Calibri" w:cs="Calibri"/>
              </w:rPr>
              <w:t xml:space="preserve">електрика і КІП </w:t>
            </w:r>
          </w:p>
        </w:tc>
        <w:tc>
          <w:tcPr>
            <w:tcW w:w="1430" w:type="dxa"/>
            <w:vAlign w:val="center"/>
          </w:tcPr>
          <w:p w14:paraId="4A582149" w14:textId="77777777" w:rsidR="0049609A" w:rsidRPr="00A960E9" w:rsidRDefault="0049609A" w:rsidP="0049609A">
            <w:pPr>
              <w:jc w:val="center"/>
              <w:rPr>
                <w:rFonts w:ascii="Calibri" w:hAnsi="Calibri" w:cs="Calibri"/>
              </w:rPr>
            </w:pPr>
            <w:r w:rsidRPr="00A960E9">
              <w:rPr>
                <w:rFonts w:ascii="Calibri" w:hAnsi="Calibri" w:cs="Calibri"/>
              </w:rPr>
              <w:t>26 000</w:t>
            </w:r>
          </w:p>
        </w:tc>
        <w:tc>
          <w:tcPr>
            <w:tcW w:w="1621" w:type="dxa"/>
            <w:vAlign w:val="center"/>
          </w:tcPr>
          <w:p w14:paraId="3201C317" w14:textId="77777777" w:rsidR="0049609A" w:rsidRPr="00A960E9" w:rsidRDefault="0049609A" w:rsidP="0049609A">
            <w:pPr>
              <w:jc w:val="center"/>
              <w:rPr>
                <w:rFonts w:ascii="Calibri" w:hAnsi="Calibri" w:cs="Calibri"/>
              </w:rPr>
            </w:pPr>
            <w:r w:rsidRPr="00A960E9">
              <w:rPr>
                <w:rFonts w:ascii="Calibri" w:hAnsi="Calibri" w:cs="Calibri"/>
              </w:rPr>
              <w:t>226 200</w:t>
            </w:r>
          </w:p>
        </w:tc>
      </w:tr>
      <w:tr w:rsidR="0049609A" w:rsidRPr="00A960E9" w14:paraId="7B27776C" w14:textId="77777777" w:rsidTr="0049609A">
        <w:tc>
          <w:tcPr>
            <w:tcW w:w="547" w:type="dxa"/>
            <w:vAlign w:val="center"/>
          </w:tcPr>
          <w:p w14:paraId="655F6C57" w14:textId="77777777" w:rsidR="0049609A" w:rsidRPr="00A960E9" w:rsidRDefault="0049609A" w:rsidP="0049609A">
            <w:pPr>
              <w:jc w:val="center"/>
              <w:rPr>
                <w:rFonts w:ascii="Calibri" w:hAnsi="Calibri" w:cs="Calibri"/>
              </w:rPr>
            </w:pPr>
            <w:r w:rsidRPr="00A960E9">
              <w:rPr>
                <w:rFonts w:ascii="Calibri" w:hAnsi="Calibri" w:cs="Calibri"/>
              </w:rPr>
              <w:t>5</w:t>
            </w:r>
          </w:p>
        </w:tc>
        <w:tc>
          <w:tcPr>
            <w:tcW w:w="6320" w:type="dxa"/>
          </w:tcPr>
          <w:p w14:paraId="18CC24D8" w14:textId="77777777" w:rsidR="0049609A" w:rsidRPr="00A960E9" w:rsidRDefault="0049609A" w:rsidP="0049609A">
            <w:pPr>
              <w:jc w:val="both"/>
              <w:rPr>
                <w:rFonts w:ascii="Calibri" w:hAnsi="Calibri" w:cs="Calibri"/>
              </w:rPr>
            </w:pPr>
            <w:r w:rsidRPr="00A960E9">
              <w:rPr>
                <w:rFonts w:ascii="Calibri" w:hAnsi="Calibri" w:cs="Calibri"/>
              </w:rPr>
              <w:t xml:space="preserve">Використання електроенергії на власні потреби електростанції </w:t>
            </w:r>
          </w:p>
        </w:tc>
        <w:tc>
          <w:tcPr>
            <w:tcW w:w="1430" w:type="dxa"/>
            <w:vAlign w:val="center"/>
          </w:tcPr>
          <w:p w14:paraId="6AAE20C6" w14:textId="77777777" w:rsidR="0049609A" w:rsidRPr="00A960E9" w:rsidRDefault="0049609A" w:rsidP="0049609A">
            <w:pPr>
              <w:jc w:val="center"/>
              <w:rPr>
                <w:rFonts w:ascii="Calibri" w:hAnsi="Calibri" w:cs="Calibri"/>
              </w:rPr>
            </w:pPr>
            <w:r w:rsidRPr="00A960E9">
              <w:rPr>
                <w:rFonts w:ascii="Calibri" w:hAnsi="Calibri" w:cs="Calibri"/>
              </w:rPr>
              <w:t>3 197</w:t>
            </w:r>
          </w:p>
        </w:tc>
        <w:tc>
          <w:tcPr>
            <w:tcW w:w="1621" w:type="dxa"/>
            <w:vAlign w:val="center"/>
          </w:tcPr>
          <w:p w14:paraId="352C2F83" w14:textId="77777777" w:rsidR="0049609A" w:rsidRPr="00A960E9" w:rsidRDefault="0049609A" w:rsidP="0049609A">
            <w:pPr>
              <w:jc w:val="center"/>
              <w:rPr>
                <w:rFonts w:ascii="Calibri" w:hAnsi="Calibri" w:cs="Calibri"/>
              </w:rPr>
            </w:pPr>
            <w:r w:rsidRPr="00A960E9">
              <w:rPr>
                <w:rFonts w:ascii="Calibri" w:hAnsi="Calibri" w:cs="Calibri"/>
              </w:rPr>
              <w:t>-26 806</w:t>
            </w:r>
          </w:p>
        </w:tc>
      </w:tr>
      <w:tr w:rsidR="0049609A" w:rsidRPr="00A960E9" w14:paraId="6611FC1C" w14:textId="77777777" w:rsidTr="0049609A">
        <w:tc>
          <w:tcPr>
            <w:tcW w:w="547" w:type="dxa"/>
            <w:vAlign w:val="center"/>
          </w:tcPr>
          <w:p w14:paraId="341D6B56" w14:textId="77777777" w:rsidR="0049609A" w:rsidRPr="00A960E9" w:rsidRDefault="0049609A" w:rsidP="0049609A">
            <w:pPr>
              <w:jc w:val="center"/>
              <w:rPr>
                <w:rFonts w:ascii="Calibri" w:hAnsi="Calibri" w:cs="Calibri"/>
              </w:rPr>
            </w:pPr>
          </w:p>
        </w:tc>
        <w:tc>
          <w:tcPr>
            <w:tcW w:w="7750" w:type="dxa"/>
            <w:gridSpan w:val="2"/>
            <w:vAlign w:val="center"/>
          </w:tcPr>
          <w:p w14:paraId="67AB9AE1" w14:textId="77777777" w:rsidR="0049609A" w:rsidRPr="00A960E9" w:rsidRDefault="0049609A" w:rsidP="0049609A">
            <w:pPr>
              <w:jc w:val="center"/>
              <w:rPr>
                <w:rFonts w:ascii="Calibri" w:hAnsi="Calibri" w:cs="Calibri"/>
              </w:rPr>
            </w:pPr>
            <w:r w:rsidRPr="00A960E9">
              <w:rPr>
                <w:rFonts w:ascii="Calibri" w:hAnsi="Calibri" w:cs="Calibri"/>
              </w:rPr>
              <w:t>Разом генерація для реалізації на РДН</w:t>
            </w:r>
          </w:p>
        </w:tc>
        <w:tc>
          <w:tcPr>
            <w:tcW w:w="1621" w:type="dxa"/>
            <w:vAlign w:val="center"/>
          </w:tcPr>
          <w:p w14:paraId="3D61A55F" w14:textId="77777777" w:rsidR="0049609A" w:rsidRPr="00A960E9" w:rsidRDefault="0049609A" w:rsidP="0049609A">
            <w:pPr>
              <w:jc w:val="center"/>
              <w:rPr>
                <w:rFonts w:ascii="Calibri" w:hAnsi="Calibri" w:cs="Calibri"/>
              </w:rPr>
            </w:pPr>
            <w:r w:rsidRPr="00A960E9">
              <w:rPr>
                <w:rFonts w:ascii="Calibri" w:hAnsi="Calibri" w:cs="Calibri"/>
              </w:rPr>
              <w:t>184 952</w:t>
            </w:r>
          </w:p>
        </w:tc>
      </w:tr>
    </w:tbl>
    <w:p w14:paraId="5B01ACC4" w14:textId="77777777" w:rsidR="0049609A" w:rsidRPr="00A960E9" w:rsidRDefault="0049609A" w:rsidP="0049609A">
      <w:pPr>
        <w:spacing w:after="80" w:line="240" w:lineRule="auto"/>
        <w:ind w:firstLine="709"/>
        <w:jc w:val="both"/>
        <w:rPr>
          <w:rFonts w:ascii="Calibri" w:hAnsi="Calibri" w:cs="Calibri"/>
          <w:sz w:val="24"/>
          <w:szCs w:val="24"/>
        </w:rPr>
      </w:pPr>
    </w:p>
    <w:p w14:paraId="6A4DB8F0"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Важливим етапом, який забезпечує якісне спалювання горючої частини ТПВ в котлі ТЕЦ, є підготовка палива з вихідного матеріалу. Подрібнення з використанням шредерів забезпечує можливість нормальної подачі палива з відходів (RDF/SRF) на склад, зі складу в котел, а також рівномірне спалювання цього енергетичного ресурсу в топці котла.  </w:t>
      </w:r>
    </w:p>
    <w:p w14:paraId="42BCB1F1" w14:textId="77777777" w:rsidR="0049609A" w:rsidRPr="00A960E9" w:rsidRDefault="0049609A" w:rsidP="0049609A">
      <w:pPr>
        <w:spacing w:after="80" w:line="240" w:lineRule="auto"/>
        <w:ind w:firstLine="709"/>
        <w:jc w:val="both"/>
        <w:rPr>
          <w:rFonts w:ascii="Calibri" w:hAnsi="Calibri" w:cs="Calibri"/>
          <w:sz w:val="24"/>
          <w:szCs w:val="24"/>
        </w:rPr>
      </w:pPr>
    </w:p>
    <w:p w14:paraId="0B2A80A8" w14:textId="77777777" w:rsidR="005E75FF" w:rsidRPr="00A960E9" w:rsidRDefault="005E75FF">
      <w:pPr>
        <w:rPr>
          <w:rFonts w:ascii="Calibri" w:hAnsi="Calibri" w:cs="Calibri"/>
          <w:sz w:val="24"/>
          <w:szCs w:val="24"/>
        </w:rPr>
      </w:pPr>
      <w:r w:rsidRPr="00A960E9">
        <w:rPr>
          <w:rFonts w:ascii="Calibri" w:hAnsi="Calibri" w:cs="Calibri"/>
          <w:sz w:val="24"/>
          <w:szCs w:val="24"/>
        </w:rPr>
        <w:br w:type="page"/>
      </w:r>
    </w:p>
    <w:p w14:paraId="5C0353D3" w14:textId="5F259615" w:rsidR="0049609A" w:rsidRPr="00A960E9" w:rsidRDefault="005E75FF" w:rsidP="0049609A">
      <w:pPr>
        <w:spacing w:after="80" w:line="240" w:lineRule="auto"/>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3</w:t>
      </w:r>
    </w:p>
    <w:p w14:paraId="06B3A75D" w14:textId="77777777"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Економічні показники ТЕЦ для спалювання відходів</w:t>
      </w:r>
    </w:p>
    <w:tbl>
      <w:tblPr>
        <w:tblStyle w:val="af"/>
        <w:tblW w:w="9871" w:type="dxa"/>
        <w:tblLook w:val="04A0" w:firstRow="1" w:lastRow="0" w:firstColumn="1" w:lastColumn="0" w:noHBand="0" w:noVBand="1"/>
      </w:tblPr>
      <w:tblGrid>
        <w:gridCol w:w="562"/>
        <w:gridCol w:w="5245"/>
        <w:gridCol w:w="1275"/>
        <w:gridCol w:w="1180"/>
        <w:gridCol w:w="1609"/>
      </w:tblGrid>
      <w:tr w:rsidR="0049609A" w:rsidRPr="00A960E9" w14:paraId="667CA370" w14:textId="77777777" w:rsidTr="0049609A">
        <w:tc>
          <w:tcPr>
            <w:tcW w:w="562" w:type="dxa"/>
            <w:vAlign w:val="center"/>
          </w:tcPr>
          <w:p w14:paraId="352848DE" w14:textId="77777777" w:rsidR="0049609A" w:rsidRPr="00A960E9" w:rsidRDefault="0049609A" w:rsidP="0049609A">
            <w:pPr>
              <w:jc w:val="center"/>
              <w:rPr>
                <w:rFonts w:ascii="Calibri" w:hAnsi="Calibri" w:cs="Calibri"/>
              </w:rPr>
            </w:pPr>
            <w:r w:rsidRPr="00A960E9">
              <w:rPr>
                <w:rFonts w:ascii="Calibri" w:hAnsi="Calibri" w:cs="Calibri"/>
              </w:rPr>
              <w:t>№ п/п</w:t>
            </w:r>
          </w:p>
        </w:tc>
        <w:tc>
          <w:tcPr>
            <w:tcW w:w="5245" w:type="dxa"/>
            <w:vAlign w:val="center"/>
          </w:tcPr>
          <w:p w14:paraId="65803B52" w14:textId="77777777" w:rsidR="0049609A" w:rsidRPr="00A960E9" w:rsidRDefault="0049609A" w:rsidP="0049609A">
            <w:pPr>
              <w:jc w:val="center"/>
              <w:rPr>
                <w:rFonts w:ascii="Calibri" w:hAnsi="Calibri" w:cs="Calibri"/>
              </w:rPr>
            </w:pPr>
            <w:r w:rsidRPr="00A960E9">
              <w:rPr>
                <w:rFonts w:ascii="Calibri" w:hAnsi="Calibri" w:cs="Calibri"/>
              </w:rPr>
              <w:t>Назва</w:t>
            </w:r>
          </w:p>
        </w:tc>
        <w:tc>
          <w:tcPr>
            <w:tcW w:w="1275" w:type="dxa"/>
            <w:vAlign w:val="center"/>
          </w:tcPr>
          <w:p w14:paraId="0370AE5B" w14:textId="4D393F1C" w:rsidR="0049609A" w:rsidRPr="00A960E9" w:rsidRDefault="00081DF0" w:rsidP="0049609A">
            <w:pPr>
              <w:jc w:val="center"/>
              <w:rPr>
                <w:rFonts w:ascii="Calibri" w:hAnsi="Calibri" w:cs="Calibri"/>
              </w:rPr>
            </w:pPr>
            <w:r w:rsidRPr="00A960E9">
              <w:rPr>
                <w:rFonts w:ascii="Calibri" w:hAnsi="Calibri" w:cs="Calibri"/>
              </w:rPr>
              <w:t>Вартість одиниці, тис. грн</w:t>
            </w:r>
          </w:p>
        </w:tc>
        <w:tc>
          <w:tcPr>
            <w:tcW w:w="1180" w:type="dxa"/>
            <w:vAlign w:val="center"/>
          </w:tcPr>
          <w:p w14:paraId="125C95D5" w14:textId="73DD7FDD" w:rsidR="0049609A" w:rsidRPr="00A960E9" w:rsidRDefault="0049609A" w:rsidP="00EA6108">
            <w:pPr>
              <w:jc w:val="center"/>
              <w:rPr>
                <w:rFonts w:ascii="Calibri" w:hAnsi="Calibri" w:cs="Calibri"/>
              </w:rPr>
            </w:pPr>
            <w:r w:rsidRPr="00A960E9">
              <w:rPr>
                <w:rFonts w:ascii="Calibri" w:hAnsi="Calibri" w:cs="Calibri"/>
              </w:rPr>
              <w:t>Кільк</w:t>
            </w:r>
            <w:r w:rsidR="00EA6108" w:rsidRPr="00A960E9">
              <w:rPr>
                <w:rFonts w:ascii="Calibri" w:hAnsi="Calibri" w:cs="Calibri"/>
              </w:rPr>
              <w:t>ість,</w:t>
            </w:r>
            <w:r w:rsidRPr="00A960E9">
              <w:rPr>
                <w:rFonts w:ascii="Calibri" w:hAnsi="Calibri" w:cs="Calibri"/>
              </w:rPr>
              <w:t xml:space="preserve"> шт.</w:t>
            </w:r>
          </w:p>
        </w:tc>
        <w:tc>
          <w:tcPr>
            <w:tcW w:w="1605" w:type="dxa"/>
            <w:vAlign w:val="center"/>
          </w:tcPr>
          <w:p w14:paraId="04ECCBC6" w14:textId="77777777" w:rsidR="0049609A" w:rsidRPr="00A960E9" w:rsidRDefault="0049609A" w:rsidP="0049609A">
            <w:pPr>
              <w:jc w:val="center"/>
              <w:rPr>
                <w:rFonts w:ascii="Calibri" w:hAnsi="Calibri" w:cs="Calibri"/>
              </w:rPr>
            </w:pPr>
            <w:r w:rsidRPr="00A960E9">
              <w:rPr>
                <w:rFonts w:ascii="Calibri" w:hAnsi="Calibri" w:cs="Calibri"/>
              </w:rPr>
              <w:t xml:space="preserve">Вартість загальна, </w:t>
            </w:r>
          </w:p>
          <w:p w14:paraId="0B5211AC" w14:textId="637D4FA0" w:rsidR="0049609A" w:rsidRPr="00A960E9" w:rsidRDefault="00081DF0" w:rsidP="0049609A">
            <w:pPr>
              <w:jc w:val="center"/>
              <w:rPr>
                <w:rFonts w:ascii="Calibri" w:hAnsi="Calibri" w:cs="Calibri"/>
              </w:rPr>
            </w:pPr>
            <w:r w:rsidRPr="00A960E9">
              <w:rPr>
                <w:rFonts w:ascii="Calibri" w:hAnsi="Calibri" w:cs="Calibri"/>
              </w:rPr>
              <w:t>тис. грн</w:t>
            </w:r>
          </w:p>
        </w:tc>
      </w:tr>
      <w:tr w:rsidR="0049609A" w:rsidRPr="00A960E9" w14:paraId="7593D128" w14:textId="77777777" w:rsidTr="0049609A">
        <w:tc>
          <w:tcPr>
            <w:tcW w:w="9871" w:type="dxa"/>
            <w:gridSpan w:val="5"/>
          </w:tcPr>
          <w:p w14:paraId="5696E31E" w14:textId="77777777" w:rsidR="0049609A" w:rsidRPr="00A960E9" w:rsidRDefault="0049609A" w:rsidP="0049609A">
            <w:pPr>
              <w:jc w:val="center"/>
              <w:rPr>
                <w:rFonts w:ascii="Calibri" w:hAnsi="Calibri" w:cs="Calibri"/>
              </w:rPr>
            </w:pPr>
            <w:r w:rsidRPr="00A960E9">
              <w:rPr>
                <w:rFonts w:ascii="Calibri" w:hAnsi="Calibri" w:cs="Calibri"/>
              </w:rPr>
              <w:t>Капітальні інвестиції</w:t>
            </w:r>
          </w:p>
        </w:tc>
      </w:tr>
      <w:tr w:rsidR="0049609A" w:rsidRPr="00A960E9" w14:paraId="726ADBE0" w14:textId="77777777" w:rsidTr="0049609A">
        <w:tc>
          <w:tcPr>
            <w:tcW w:w="562" w:type="dxa"/>
          </w:tcPr>
          <w:p w14:paraId="42CBF4E0" w14:textId="77777777" w:rsidR="0049609A" w:rsidRPr="00A960E9" w:rsidRDefault="0049609A" w:rsidP="0049609A">
            <w:pPr>
              <w:jc w:val="both"/>
              <w:rPr>
                <w:rFonts w:ascii="Calibri" w:hAnsi="Calibri" w:cs="Calibri"/>
              </w:rPr>
            </w:pPr>
            <w:r w:rsidRPr="00A960E9">
              <w:rPr>
                <w:rFonts w:ascii="Calibri" w:hAnsi="Calibri" w:cs="Calibri"/>
              </w:rPr>
              <w:t>1</w:t>
            </w:r>
          </w:p>
        </w:tc>
        <w:tc>
          <w:tcPr>
            <w:tcW w:w="5245" w:type="dxa"/>
          </w:tcPr>
          <w:p w14:paraId="257E0D45" w14:textId="77777777" w:rsidR="0049609A" w:rsidRPr="00A960E9" w:rsidRDefault="0049609A" w:rsidP="0049609A">
            <w:pPr>
              <w:jc w:val="both"/>
              <w:rPr>
                <w:rFonts w:ascii="Calibri" w:hAnsi="Calibri" w:cs="Calibri"/>
              </w:rPr>
            </w:pPr>
            <w:r w:rsidRPr="00A960E9">
              <w:rPr>
                <w:rFonts w:ascii="Calibri" w:hAnsi="Calibri" w:cs="Calibri"/>
              </w:rPr>
              <w:t xml:space="preserve">Ділянка підготовки палива </w:t>
            </w:r>
          </w:p>
        </w:tc>
        <w:tc>
          <w:tcPr>
            <w:tcW w:w="1275" w:type="dxa"/>
            <w:vAlign w:val="center"/>
          </w:tcPr>
          <w:p w14:paraId="6FCFC603" w14:textId="77777777" w:rsidR="0049609A" w:rsidRPr="00A960E9" w:rsidRDefault="0049609A" w:rsidP="0049609A">
            <w:pPr>
              <w:jc w:val="center"/>
              <w:rPr>
                <w:rFonts w:ascii="Calibri" w:hAnsi="Calibri" w:cs="Calibri"/>
              </w:rPr>
            </w:pPr>
            <w:r w:rsidRPr="00A960E9">
              <w:rPr>
                <w:rFonts w:ascii="Calibri" w:hAnsi="Calibri" w:cs="Calibri"/>
              </w:rPr>
              <w:t>18 500</w:t>
            </w:r>
          </w:p>
        </w:tc>
        <w:tc>
          <w:tcPr>
            <w:tcW w:w="1180" w:type="dxa"/>
            <w:vAlign w:val="center"/>
          </w:tcPr>
          <w:p w14:paraId="10EC58E7" w14:textId="77777777" w:rsidR="0049609A" w:rsidRPr="00A960E9" w:rsidRDefault="0049609A" w:rsidP="0049609A">
            <w:pPr>
              <w:jc w:val="center"/>
              <w:rPr>
                <w:rFonts w:ascii="Calibri" w:hAnsi="Calibri" w:cs="Calibri"/>
              </w:rPr>
            </w:pPr>
            <w:r w:rsidRPr="00A960E9">
              <w:rPr>
                <w:rFonts w:ascii="Calibri" w:hAnsi="Calibri" w:cs="Calibri"/>
              </w:rPr>
              <w:t>3</w:t>
            </w:r>
          </w:p>
        </w:tc>
        <w:tc>
          <w:tcPr>
            <w:tcW w:w="1605" w:type="dxa"/>
            <w:vAlign w:val="center"/>
          </w:tcPr>
          <w:p w14:paraId="561B5A7A" w14:textId="77777777" w:rsidR="0049609A" w:rsidRPr="00A960E9" w:rsidRDefault="0049609A" w:rsidP="0049609A">
            <w:pPr>
              <w:jc w:val="center"/>
              <w:rPr>
                <w:rFonts w:ascii="Calibri" w:hAnsi="Calibri" w:cs="Calibri"/>
              </w:rPr>
            </w:pPr>
            <w:r w:rsidRPr="00A960E9">
              <w:rPr>
                <w:rFonts w:ascii="Calibri" w:hAnsi="Calibri" w:cs="Calibri"/>
              </w:rPr>
              <w:t>55 500</w:t>
            </w:r>
          </w:p>
        </w:tc>
      </w:tr>
      <w:tr w:rsidR="0049609A" w:rsidRPr="00A960E9" w14:paraId="18121EB3" w14:textId="77777777" w:rsidTr="0049609A">
        <w:tc>
          <w:tcPr>
            <w:tcW w:w="562" w:type="dxa"/>
          </w:tcPr>
          <w:p w14:paraId="08820D40" w14:textId="77777777" w:rsidR="0049609A" w:rsidRPr="00A960E9" w:rsidRDefault="0049609A" w:rsidP="0049609A">
            <w:pPr>
              <w:jc w:val="both"/>
              <w:rPr>
                <w:rFonts w:ascii="Calibri" w:hAnsi="Calibri" w:cs="Calibri"/>
              </w:rPr>
            </w:pPr>
            <w:r w:rsidRPr="00A960E9">
              <w:rPr>
                <w:rFonts w:ascii="Calibri" w:hAnsi="Calibri" w:cs="Calibri"/>
              </w:rPr>
              <w:t>2</w:t>
            </w:r>
          </w:p>
        </w:tc>
        <w:tc>
          <w:tcPr>
            <w:tcW w:w="5245" w:type="dxa"/>
          </w:tcPr>
          <w:p w14:paraId="004300E2" w14:textId="77777777" w:rsidR="0049609A" w:rsidRPr="00A960E9" w:rsidRDefault="0049609A" w:rsidP="0049609A">
            <w:pPr>
              <w:jc w:val="both"/>
              <w:rPr>
                <w:rFonts w:ascii="Calibri" w:hAnsi="Calibri" w:cs="Calibri"/>
              </w:rPr>
            </w:pPr>
            <w:r w:rsidRPr="00A960E9">
              <w:rPr>
                <w:rFonts w:ascii="Calibri" w:hAnsi="Calibri" w:cs="Calibri"/>
              </w:rPr>
              <w:t xml:space="preserve">Склад готового палива </w:t>
            </w:r>
          </w:p>
        </w:tc>
        <w:tc>
          <w:tcPr>
            <w:tcW w:w="1275" w:type="dxa"/>
            <w:vAlign w:val="center"/>
          </w:tcPr>
          <w:p w14:paraId="25858D29" w14:textId="77777777" w:rsidR="0049609A" w:rsidRPr="00A960E9" w:rsidRDefault="0049609A" w:rsidP="0049609A">
            <w:pPr>
              <w:jc w:val="center"/>
              <w:rPr>
                <w:rFonts w:ascii="Calibri" w:hAnsi="Calibri" w:cs="Calibri"/>
              </w:rPr>
            </w:pPr>
            <w:r w:rsidRPr="00A960E9">
              <w:rPr>
                <w:rFonts w:ascii="Calibri" w:hAnsi="Calibri" w:cs="Calibri"/>
              </w:rPr>
              <w:t>26 000</w:t>
            </w:r>
          </w:p>
        </w:tc>
        <w:tc>
          <w:tcPr>
            <w:tcW w:w="1180" w:type="dxa"/>
            <w:vAlign w:val="center"/>
          </w:tcPr>
          <w:p w14:paraId="0F851413"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605" w:type="dxa"/>
            <w:vAlign w:val="center"/>
          </w:tcPr>
          <w:p w14:paraId="7F5FC4E9" w14:textId="77777777" w:rsidR="0049609A" w:rsidRPr="00A960E9" w:rsidRDefault="0049609A" w:rsidP="0049609A">
            <w:pPr>
              <w:jc w:val="center"/>
              <w:rPr>
                <w:rFonts w:ascii="Calibri" w:hAnsi="Calibri" w:cs="Calibri"/>
              </w:rPr>
            </w:pPr>
            <w:r w:rsidRPr="00A960E9">
              <w:rPr>
                <w:rFonts w:ascii="Calibri" w:hAnsi="Calibri" w:cs="Calibri"/>
              </w:rPr>
              <w:t>26 000</w:t>
            </w:r>
          </w:p>
        </w:tc>
      </w:tr>
      <w:tr w:rsidR="0049609A" w:rsidRPr="00A960E9" w14:paraId="055CCA1F" w14:textId="77777777" w:rsidTr="0049609A">
        <w:tc>
          <w:tcPr>
            <w:tcW w:w="562" w:type="dxa"/>
          </w:tcPr>
          <w:p w14:paraId="0A307CD7" w14:textId="77777777" w:rsidR="0049609A" w:rsidRPr="00A960E9" w:rsidRDefault="0049609A" w:rsidP="0049609A">
            <w:pPr>
              <w:jc w:val="both"/>
              <w:rPr>
                <w:rFonts w:ascii="Calibri" w:hAnsi="Calibri" w:cs="Calibri"/>
              </w:rPr>
            </w:pPr>
            <w:r w:rsidRPr="00A960E9">
              <w:rPr>
                <w:rFonts w:ascii="Calibri" w:hAnsi="Calibri" w:cs="Calibri"/>
              </w:rPr>
              <w:t>3</w:t>
            </w:r>
          </w:p>
        </w:tc>
        <w:tc>
          <w:tcPr>
            <w:tcW w:w="5245" w:type="dxa"/>
          </w:tcPr>
          <w:p w14:paraId="01320659" w14:textId="77777777" w:rsidR="0049609A" w:rsidRPr="00A960E9" w:rsidRDefault="0049609A" w:rsidP="0049609A">
            <w:pPr>
              <w:jc w:val="both"/>
              <w:rPr>
                <w:rFonts w:ascii="Calibri" w:hAnsi="Calibri" w:cs="Calibri"/>
              </w:rPr>
            </w:pPr>
            <w:r w:rsidRPr="00A960E9">
              <w:rPr>
                <w:rFonts w:ascii="Calibri" w:hAnsi="Calibri" w:cs="Calibri"/>
              </w:rPr>
              <w:t>Лінія подачі палива в витратні бункери котлів</w:t>
            </w:r>
          </w:p>
        </w:tc>
        <w:tc>
          <w:tcPr>
            <w:tcW w:w="1275" w:type="dxa"/>
            <w:vAlign w:val="center"/>
          </w:tcPr>
          <w:p w14:paraId="772A2752" w14:textId="77777777" w:rsidR="0049609A" w:rsidRPr="00A960E9" w:rsidRDefault="0049609A" w:rsidP="0049609A">
            <w:pPr>
              <w:jc w:val="center"/>
              <w:rPr>
                <w:rFonts w:ascii="Calibri" w:hAnsi="Calibri" w:cs="Calibri"/>
              </w:rPr>
            </w:pPr>
            <w:r w:rsidRPr="00A960E9">
              <w:rPr>
                <w:rFonts w:ascii="Calibri" w:hAnsi="Calibri" w:cs="Calibri"/>
              </w:rPr>
              <w:t>5 000</w:t>
            </w:r>
          </w:p>
        </w:tc>
        <w:tc>
          <w:tcPr>
            <w:tcW w:w="1180" w:type="dxa"/>
            <w:vAlign w:val="center"/>
          </w:tcPr>
          <w:p w14:paraId="27336E53"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605" w:type="dxa"/>
            <w:vAlign w:val="center"/>
          </w:tcPr>
          <w:p w14:paraId="7B1C3CFE" w14:textId="77777777" w:rsidR="0049609A" w:rsidRPr="00A960E9" w:rsidRDefault="0049609A" w:rsidP="0049609A">
            <w:pPr>
              <w:jc w:val="center"/>
              <w:rPr>
                <w:rFonts w:ascii="Calibri" w:hAnsi="Calibri" w:cs="Calibri"/>
              </w:rPr>
            </w:pPr>
            <w:r w:rsidRPr="00A960E9">
              <w:rPr>
                <w:rFonts w:ascii="Calibri" w:hAnsi="Calibri" w:cs="Calibri"/>
              </w:rPr>
              <w:t>5 000</w:t>
            </w:r>
          </w:p>
        </w:tc>
      </w:tr>
      <w:tr w:rsidR="0049609A" w:rsidRPr="00A960E9" w14:paraId="1CA0BA06" w14:textId="77777777" w:rsidTr="0049609A">
        <w:tc>
          <w:tcPr>
            <w:tcW w:w="562" w:type="dxa"/>
          </w:tcPr>
          <w:p w14:paraId="53C2C5D3" w14:textId="77777777" w:rsidR="0049609A" w:rsidRPr="00A960E9" w:rsidRDefault="0049609A" w:rsidP="0049609A">
            <w:pPr>
              <w:jc w:val="both"/>
              <w:rPr>
                <w:rFonts w:ascii="Calibri" w:hAnsi="Calibri" w:cs="Calibri"/>
              </w:rPr>
            </w:pPr>
            <w:r w:rsidRPr="00A960E9">
              <w:rPr>
                <w:rFonts w:ascii="Calibri" w:hAnsi="Calibri" w:cs="Calibri"/>
              </w:rPr>
              <w:t>4</w:t>
            </w:r>
          </w:p>
        </w:tc>
        <w:tc>
          <w:tcPr>
            <w:tcW w:w="5245" w:type="dxa"/>
          </w:tcPr>
          <w:p w14:paraId="722C2330" w14:textId="77777777" w:rsidR="0049609A" w:rsidRPr="00A960E9" w:rsidRDefault="0049609A" w:rsidP="0049609A">
            <w:pPr>
              <w:jc w:val="both"/>
              <w:rPr>
                <w:rFonts w:ascii="Calibri" w:hAnsi="Calibri" w:cs="Calibri"/>
              </w:rPr>
            </w:pPr>
            <w:r w:rsidRPr="00A960E9">
              <w:rPr>
                <w:rFonts w:ascii="Calibri" w:hAnsi="Calibri" w:cs="Calibri"/>
              </w:rPr>
              <w:t xml:space="preserve">Електростанція комплектна </w:t>
            </w:r>
          </w:p>
        </w:tc>
        <w:tc>
          <w:tcPr>
            <w:tcW w:w="1275" w:type="dxa"/>
            <w:vAlign w:val="center"/>
          </w:tcPr>
          <w:p w14:paraId="224EEC17" w14:textId="77777777" w:rsidR="0049609A" w:rsidRPr="00A960E9" w:rsidRDefault="0049609A" w:rsidP="0049609A">
            <w:pPr>
              <w:jc w:val="center"/>
              <w:rPr>
                <w:rFonts w:ascii="Calibri" w:hAnsi="Calibri" w:cs="Calibri"/>
              </w:rPr>
            </w:pPr>
            <w:r w:rsidRPr="00A960E9">
              <w:rPr>
                <w:rFonts w:ascii="Calibri" w:hAnsi="Calibri" w:cs="Calibri"/>
              </w:rPr>
              <w:t>2 728 384</w:t>
            </w:r>
          </w:p>
        </w:tc>
        <w:tc>
          <w:tcPr>
            <w:tcW w:w="1180" w:type="dxa"/>
            <w:vAlign w:val="center"/>
          </w:tcPr>
          <w:p w14:paraId="48C3E760"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605" w:type="dxa"/>
            <w:vAlign w:val="center"/>
          </w:tcPr>
          <w:p w14:paraId="1E90307C" w14:textId="77777777" w:rsidR="0049609A" w:rsidRPr="00A960E9" w:rsidRDefault="0049609A" w:rsidP="0049609A">
            <w:pPr>
              <w:jc w:val="center"/>
              <w:rPr>
                <w:rFonts w:ascii="Calibri" w:hAnsi="Calibri" w:cs="Calibri"/>
              </w:rPr>
            </w:pPr>
            <w:r w:rsidRPr="00A960E9">
              <w:rPr>
                <w:rFonts w:ascii="Calibri" w:hAnsi="Calibri" w:cs="Calibri"/>
              </w:rPr>
              <w:t>2 728 384</w:t>
            </w:r>
          </w:p>
        </w:tc>
      </w:tr>
      <w:tr w:rsidR="0049609A" w:rsidRPr="00A960E9" w14:paraId="50AEF06C" w14:textId="77777777" w:rsidTr="0049609A">
        <w:tc>
          <w:tcPr>
            <w:tcW w:w="562" w:type="dxa"/>
          </w:tcPr>
          <w:p w14:paraId="5D0D3BC3" w14:textId="77777777" w:rsidR="0049609A" w:rsidRPr="00A960E9" w:rsidRDefault="0049609A" w:rsidP="0049609A">
            <w:pPr>
              <w:jc w:val="both"/>
              <w:rPr>
                <w:rFonts w:ascii="Calibri" w:hAnsi="Calibri" w:cs="Calibri"/>
              </w:rPr>
            </w:pPr>
            <w:r w:rsidRPr="00A960E9">
              <w:rPr>
                <w:rFonts w:ascii="Calibri" w:hAnsi="Calibri" w:cs="Calibri"/>
              </w:rPr>
              <w:t>5</w:t>
            </w:r>
          </w:p>
        </w:tc>
        <w:tc>
          <w:tcPr>
            <w:tcW w:w="5245" w:type="dxa"/>
          </w:tcPr>
          <w:p w14:paraId="5FBAA1E5" w14:textId="77777777" w:rsidR="0049609A" w:rsidRPr="00A960E9" w:rsidRDefault="0049609A" w:rsidP="0049609A">
            <w:pPr>
              <w:jc w:val="both"/>
              <w:rPr>
                <w:rFonts w:ascii="Calibri" w:hAnsi="Calibri" w:cs="Calibri"/>
              </w:rPr>
            </w:pPr>
            <w:r w:rsidRPr="00A960E9">
              <w:rPr>
                <w:rFonts w:ascii="Calibri" w:hAnsi="Calibri" w:cs="Calibri"/>
              </w:rPr>
              <w:t>Екологічна лабораторія</w:t>
            </w:r>
          </w:p>
        </w:tc>
        <w:tc>
          <w:tcPr>
            <w:tcW w:w="1275" w:type="dxa"/>
            <w:vAlign w:val="center"/>
          </w:tcPr>
          <w:p w14:paraId="15E1CA47" w14:textId="77777777" w:rsidR="0049609A" w:rsidRPr="00A960E9" w:rsidRDefault="0049609A" w:rsidP="0049609A">
            <w:pPr>
              <w:jc w:val="center"/>
              <w:rPr>
                <w:rFonts w:ascii="Calibri" w:hAnsi="Calibri" w:cs="Calibri"/>
              </w:rPr>
            </w:pPr>
            <w:r w:rsidRPr="00A960E9">
              <w:rPr>
                <w:rFonts w:ascii="Calibri" w:hAnsi="Calibri" w:cs="Calibri"/>
              </w:rPr>
              <w:t>5 000</w:t>
            </w:r>
          </w:p>
        </w:tc>
        <w:tc>
          <w:tcPr>
            <w:tcW w:w="1180" w:type="dxa"/>
            <w:vAlign w:val="center"/>
          </w:tcPr>
          <w:p w14:paraId="1219B17B" w14:textId="77777777" w:rsidR="0049609A" w:rsidRPr="00A960E9" w:rsidRDefault="0049609A" w:rsidP="0049609A">
            <w:pPr>
              <w:jc w:val="center"/>
              <w:rPr>
                <w:rFonts w:ascii="Calibri" w:hAnsi="Calibri" w:cs="Calibri"/>
              </w:rPr>
            </w:pPr>
            <w:r w:rsidRPr="00A960E9">
              <w:rPr>
                <w:rFonts w:ascii="Calibri" w:hAnsi="Calibri" w:cs="Calibri"/>
              </w:rPr>
              <w:t>1</w:t>
            </w:r>
          </w:p>
        </w:tc>
        <w:tc>
          <w:tcPr>
            <w:tcW w:w="1605" w:type="dxa"/>
            <w:vAlign w:val="center"/>
          </w:tcPr>
          <w:p w14:paraId="7EBA6B2F" w14:textId="77777777" w:rsidR="0049609A" w:rsidRPr="00A960E9" w:rsidRDefault="0049609A" w:rsidP="0049609A">
            <w:pPr>
              <w:jc w:val="center"/>
              <w:rPr>
                <w:rFonts w:ascii="Calibri" w:hAnsi="Calibri" w:cs="Calibri"/>
              </w:rPr>
            </w:pPr>
            <w:r w:rsidRPr="00A960E9">
              <w:rPr>
                <w:rFonts w:ascii="Calibri" w:hAnsi="Calibri" w:cs="Calibri"/>
              </w:rPr>
              <w:t>5 000</w:t>
            </w:r>
          </w:p>
        </w:tc>
      </w:tr>
      <w:tr w:rsidR="0049609A" w:rsidRPr="00A960E9" w14:paraId="2B36287E" w14:textId="77777777" w:rsidTr="0049609A">
        <w:tc>
          <w:tcPr>
            <w:tcW w:w="562" w:type="dxa"/>
          </w:tcPr>
          <w:p w14:paraId="624A2CEF" w14:textId="77777777" w:rsidR="0049609A" w:rsidRPr="00A960E9" w:rsidRDefault="0049609A" w:rsidP="0049609A">
            <w:pPr>
              <w:jc w:val="both"/>
              <w:rPr>
                <w:rFonts w:ascii="Calibri" w:hAnsi="Calibri" w:cs="Calibri"/>
              </w:rPr>
            </w:pPr>
          </w:p>
        </w:tc>
        <w:tc>
          <w:tcPr>
            <w:tcW w:w="5245" w:type="dxa"/>
          </w:tcPr>
          <w:p w14:paraId="52AAB486" w14:textId="77777777" w:rsidR="0049609A" w:rsidRPr="00A960E9" w:rsidRDefault="0049609A" w:rsidP="0049609A">
            <w:pPr>
              <w:jc w:val="right"/>
              <w:rPr>
                <w:rFonts w:ascii="Calibri" w:hAnsi="Calibri" w:cs="Calibri"/>
              </w:rPr>
            </w:pPr>
            <w:r w:rsidRPr="00A960E9">
              <w:rPr>
                <w:rFonts w:ascii="Calibri" w:hAnsi="Calibri" w:cs="Calibri"/>
              </w:rPr>
              <w:t>Разом обладнання і комплектуючі</w:t>
            </w:r>
          </w:p>
        </w:tc>
        <w:tc>
          <w:tcPr>
            <w:tcW w:w="1275" w:type="dxa"/>
            <w:vAlign w:val="center"/>
          </w:tcPr>
          <w:p w14:paraId="79DC6180" w14:textId="77777777" w:rsidR="0049609A" w:rsidRPr="00A960E9" w:rsidRDefault="0049609A" w:rsidP="0049609A">
            <w:pPr>
              <w:jc w:val="center"/>
              <w:rPr>
                <w:rFonts w:ascii="Calibri" w:hAnsi="Calibri" w:cs="Calibri"/>
              </w:rPr>
            </w:pPr>
          </w:p>
        </w:tc>
        <w:tc>
          <w:tcPr>
            <w:tcW w:w="1180" w:type="dxa"/>
            <w:vAlign w:val="center"/>
          </w:tcPr>
          <w:p w14:paraId="16957020" w14:textId="77777777" w:rsidR="0049609A" w:rsidRPr="00A960E9" w:rsidRDefault="0049609A" w:rsidP="0049609A">
            <w:pPr>
              <w:jc w:val="center"/>
              <w:rPr>
                <w:rFonts w:ascii="Calibri" w:hAnsi="Calibri" w:cs="Calibri"/>
              </w:rPr>
            </w:pPr>
          </w:p>
        </w:tc>
        <w:tc>
          <w:tcPr>
            <w:tcW w:w="1605" w:type="dxa"/>
            <w:vAlign w:val="center"/>
          </w:tcPr>
          <w:p w14:paraId="7DFB4294" w14:textId="77777777" w:rsidR="0049609A" w:rsidRPr="00A960E9" w:rsidRDefault="0049609A" w:rsidP="0049609A">
            <w:pPr>
              <w:jc w:val="center"/>
              <w:rPr>
                <w:rFonts w:ascii="Calibri" w:hAnsi="Calibri" w:cs="Calibri"/>
              </w:rPr>
            </w:pPr>
            <w:r w:rsidRPr="00A960E9">
              <w:rPr>
                <w:rFonts w:ascii="Calibri" w:hAnsi="Calibri" w:cs="Calibri"/>
              </w:rPr>
              <w:t>2 819 884</w:t>
            </w:r>
          </w:p>
        </w:tc>
      </w:tr>
      <w:tr w:rsidR="0049609A" w:rsidRPr="00A960E9" w14:paraId="2512B741" w14:textId="77777777" w:rsidTr="0049609A">
        <w:tc>
          <w:tcPr>
            <w:tcW w:w="562" w:type="dxa"/>
          </w:tcPr>
          <w:p w14:paraId="57BC4602" w14:textId="77777777" w:rsidR="0049609A" w:rsidRPr="00A960E9" w:rsidRDefault="0049609A" w:rsidP="0049609A">
            <w:pPr>
              <w:jc w:val="both"/>
              <w:rPr>
                <w:rFonts w:ascii="Calibri" w:hAnsi="Calibri" w:cs="Calibri"/>
              </w:rPr>
            </w:pPr>
            <w:r w:rsidRPr="00A960E9">
              <w:rPr>
                <w:rFonts w:ascii="Calibri" w:hAnsi="Calibri" w:cs="Calibri"/>
              </w:rPr>
              <w:t>6</w:t>
            </w:r>
          </w:p>
        </w:tc>
        <w:tc>
          <w:tcPr>
            <w:tcW w:w="5245" w:type="dxa"/>
          </w:tcPr>
          <w:p w14:paraId="6CD6AB91" w14:textId="4D38D016" w:rsidR="0049609A" w:rsidRPr="00A960E9" w:rsidRDefault="0049609A" w:rsidP="00081C6C">
            <w:pPr>
              <w:rPr>
                <w:rFonts w:ascii="Calibri" w:hAnsi="Calibri" w:cs="Calibri"/>
              </w:rPr>
            </w:pPr>
            <w:r w:rsidRPr="00A960E9">
              <w:rPr>
                <w:rFonts w:ascii="Calibri" w:hAnsi="Calibri" w:cs="Calibri"/>
              </w:rPr>
              <w:t>Проєктні, будівельні, монтажні та пусконалагоджувальні роботи (25%)</w:t>
            </w:r>
          </w:p>
        </w:tc>
        <w:tc>
          <w:tcPr>
            <w:tcW w:w="1275" w:type="dxa"/>
            <w:vAlign w:val="center"/>
          </w:tcPr>
          <w:p w14:paraId="0280C8A6" w14:textId="77777777" w:rsidR="0049609A" w:rsidRPr="00A960E9" w:rsidRDefault="0049609A" w:rsidP="0049609A">
            <w:pPr>
              <w:jc w:val="center"/>
              <w:rPr>
                <w:rFonts w:ascii="Calibri" w:hAnsi="Calibri" w:cs="Calibri"/>
              </w:rPr>
            </w:pPr>
          </w:p>
        </w:tc>
        <w:tc>
          <w:tcPr>
            <w:tcW w:w="1180" w:type="dxa"/>
            <w:vAlign w:val="center"/>
          </w:tcPr>
          <w:p w14:paraId="219E3C3B" w14:textId="77777777" w:rsidR="0049609A" w:rsidRPr="00A960E9" w:rsidRDefault="0049609A" w:rsidP="0049609A">
            <w:pPr>
              <w:jc w:val="center"/>
              <w:rPr>
                <w:rFonts w:ascii="Calibri" w:hAnsi="Calibri" w:cs="Calibri"/>
              </w:rPr>
            </w:pPr>
          </w:p>
        </w:tc>
        <w:tc>
          <w:tcPr>
            <w:tcW w:w="1605" w:type="dxa"/>
            <w:vAlign w:val="center"/>
          </w:tcPr>
          <w:p w14:paraId="4E79788E" w14:textId="77777777" w:rsidR="0049609A" w:rsidRPr="00A960E9" w:rsidRDefault="0049609A" w:rsidP="0049609A">
            <w:pPr>
              <w:jc w:val="center"/>
              <w:rPr>
                <w:rFonts w:ascii="Calibri" w:hAnsi="Calibri" w:cs="Calibri"/>
              </w:rPr>
            </w:pPr>
            <w:r w:rsidRPr="00A960E9">
              <w:rPr>
                <w:rFonts w:ascii="Calibri" w:hAnsi="Calibri" w:cs="Calibri"/>
              </w:rPr>
              <w:t>704 971</w:t>
            </w:r>
          </w:p>
        </w:tc>
      </w:tr>
      <w:tr w:rsidR="0049609A" w:rsidRPr="00A960E9" w14:paraId="4196EF69" w14:textId="77777777" w:rsidTr="0049609A">
        <w:tc>
          <w:tcPr>
            <w:tcW w:w="562" w:type="dxa"/>
          </w:tcPr>
          <w:p w14:paraId="5A0D0005" w14:textId="77777777" w:rsidR="0049609A" w:rsidRPr="00A960E9" w:rsidRDefault="0049609A" w:rsidP="0049609A">
            <w:pPr>
              <w:jc w:val="both"/>
              <w:rPr>
                <w:rFonts w:ascii="Calibri" w:hAnsi="Calibri" w:cs="Calibri"/>
              </w:rPr>
            </w:pPr>
          </w:p>
        </w:tc>
        <w:tc>
          <w:tcPr>
            <w:tcW w:w="5245" w:type="dxa"/>
          </w:tcPr>
          <w:p w14:paraId="3FC69DA1" w14:textId="77777777" w:rsidR="0049609A" w:rsidRPr="00A960E9" w:rsidRDefault="0049609A" w:rsidP="0049609A">
            <w:pPr>
              <w:jc w:val="right"/>
              <w:rPr>
                <w:rFonts w:ascii="Calibri" w:hAnsi="Calibri" w:cs="Calibri"/>
              </w:rPr>
            </w:pPr>
            <w:r w:rsidRPr="00A960E9">
              <w:rPr>
                <w:rFonts w:ascii="Calibri" w:hAnsi="Calibri" w:cs="Calibri"/>
              </w:rPr>
              <w:t>Разом капітальні інвестиції</w:t>
            </w:r>
          </w:p>
        </w:tc>
        <w:tc>
          <w:tcPr>
            <w:tcW w:w="1275" w:type="dxa"/>
            <w:vAlign w:val="center"/>
          </w:tcPr>
          <w:p w14:paraId="4199ECD9" w14:textId="77777777" w:rsidR="0049609A" w:rsidRPr="00A960E9" w:rsidRDefault="0049609A" w:rsidP="0049609A">
            <w:pPr>
              <w:jc w:val="center"/>
              <w:rPr>
                <w:rFonts w:ascii="Calibri" w:hAnsi="Calibri" w:cs="Calibri"/>
              </w:rPr>
            </w:pPr>
          </w:p>
        </w:tc>
        <w:tc>
          <w:tcPr>
            <w:tcW w:w="1180" w:type="dxa"/>
            <w:vAlign w:val="center"/>
          </w:tcPr>
          <w:p w14:paraId="492025FC" w14:textId="77777777" w:rsidR="0049609A" w:rsidRPr="00A960E9" w:rsidRDefault="0049609A" w:rsidP="0049609A">
            <w:pPr>
              <w:jc w:val="center"/>
              <w:rPr>
                <w:rFonts w:ascii="Calibri" w:hAnsi="Calibri" w:cs="Calibri"/>
              </w:rPr>
            </w:pPr>
          </w:p>
        </w:tc>
        <w:tc>
          <w:tcPr>
            <w:tcW w:w="1605" w:type="dxa"/>
            <w:vAlign w:val="center"/>
          </w:tcPr>
          <w:p w14:paraId="715E16A0" w14:textId="77777777" w:rsidR="0049609A" w:rsidRPr="00A960E9" w:rsidRDefault="0049609A" w:rsidP="0049609A">
            <w:pPr>
              <w:jc w:val="center"/>
              <w:rPr>
                <w:rFonts w:ascii="Calibri" w:hAnsi="Calibri" w:cs="Calibri"/>
              </w:rPr>
            </w:pPr>
            <w:r w:rsidRPr="00A960E9">
              <w:rPr>
                <w:rFonts w:ascii="Calibri" w:hAnsi="Calibri" w:cs="Calibri"/>
              </w:rPr>
              <w:t>3 524 855</w:t>
            </w:r>
          </w:p>
        </w:tc>
      </w:tr>
      <w:tr w:rsidR="0049609A" w:rsidRPr="00A960E9" w14:paraId="72A451D6" w14:textId="77777777" w:rsidTr="0049609A">
        <w:tc>
          <w:tcPr>
            <w:tcW w:w="9871" w:type="dxa"/>
            <w:gridSpan w:val="5"/>
          </w:tcPr>
          <w:p w14:paraId="566B6F94" w14:textId="77777777" w:rsidR="0049609A" w:rsidRPr="00A960E9" w:rsidRDefault="0049609A" w:rsidP="0049609A">
            <w:pPr>
              <w:jc w:val="center"/>
              <w:rPr>
                <w:rFonts w:ascii="Calibri" w:hAnsi="Calibri" w:cs="Calibri"/>
              </w:rPr>
            </w:pPr>
            <w:r w:rsidRPr="00A960E9">
              <w:rPr>
                <w:rFonts w:ascii="Calibri" w:hAnsi="Calibri" w:cs="Calibri"/>
              </w:rPr>
              <w:t>Поточні витрати</w:t>
            </w:r>
          </w:p>
        </w:tc>
      </w:tr>
      <w:tr w:rsidR="0049609A" w:rsidRPr="00A960E9" w14:paraId="4429D6AE" w14:textId="77777777" w:rsidTr="0049609A">
        <w:tc>
          <w:tcPr>
            <w:tcW w:w="562" w:type="dxa"/>
          </w:tcPr>
          <w:p w14:paraId="24E46D1D" w14:textId="77777777" w:rsidR="0049609A" w:rsidRPr="00A960E9" w:rsidRDefault="0049609A" w:rsidP="0049609A">
            <w:pPr>
              <w:jc w:val="both"/>
              <w:rPr>
                <w:rFonts w:ascii="Calibri" w:hAnsi="Calibri" w:cs="Calibri"/>
              </w:rPr>
            </w:pPr>
            <w:r w:rsidRPr="00A960E9">
              <w:rPr>
                <w:rFonts w:ascii="Calibri" w:hAnsi="Calibri" w:cs="Calibri"/>
              </w:rPr>
              <w:t>7</w:t>
            </w:r>
          </w:p>
        </w:tc>
        <w:tc>
          <w:tcPr>
            <w:tcW w:w="5245" w:type="dxa"/>
          </w:tcPr>
          <w:p w14:paraId="6A3ABA70" w14:textId="77777777" w:rsidR="0049609A" w:rsidRPr="00A960E9" w:rsidRDefault="0049609A" w:rsidP="0049609A">
            <w:pPr>
              <w:rPr>
                <w:rFonts w:ascii="Calibri" w:hAnsi="Calibri" w:cs="Calibri"/>
              </w:rPr>
            </w:pPr>
            <w:r w:rsidRPr="00A960E9">
              <w:rPr>
                <w:rFonts w:ascii="Calibri" w:hAnsi="Calibri" w:cs="Calibri"/>
              </w:rPr>
              <w:t>Витрати на обслуговування обладнання (5% вартості обладнання)</w:t>
            </w:r>
          </w:p>
        </w:tc>
        <w:tc>
          <w:tcPr>
            <w:tcW w:w="1275" w:type="dxa"/>
            <w:vAlign w:val="center"/>
          </w:tcPr>
          <w:p w14:paraId="6A0F50C6" w14:textId="77777777" w:rsidR="0049609A" w:rsidRPr="00A960E9" w:rsidRDefault="0049609A" w:rsidP="0049609A">
            <w:pPr>
              <w:jc w:val="center"/>
              <w:rPr>
                <w:rFonts w:ascii="Calibri" w:hAnsi="Calibri" w:cs="Calibri"/>
              </w:rPr>
            </w:pPr>
          </w:p>
        </w:tc>
        <w:tc>
          <w:tcPr>
            <w:tcW w:w="1180" w:type="dxa"/>
            <w:vAlign w:val="center"/>
          </w:tcPr>
          <w:p w14:paraId="689A9FF5" w14:textId="77777777" w:rsidR="0049609A" w:rsidRPr="00A960E9" w:rsidRDefault="0049609A" w:rsidP="0049609A">
            <w:pPr>
              <w:jc w:val="center"/>
              <w:rPr>
                <w:rFonts w:ascii="Calibri" w:hAnsi="Calibri" w:cs="Calibri"/>
              </w:rPr>
            </w:pPr>
          </w:p>
        </w:tc>
        <w:tc>
          <w:tcPr>
            <w:tcW w:w="1605" w:type="dxa"/>
            <w:vAlign w:val="center"/>
          </w:tcPr>
          <w:p w14:paraId="0EF766A7" w14:textId="77777777" w:rsidR="0049609A" w:rsidRPr="00A960E9" w:rsidRDefault="0049609A" w:rsidP="0049609A">
            <w:pPr>
              <w:jc w:val="center"/>
              <w:rPr>
                <w:rFonts w:ascii="Calibri" w:hAnsi="Calibri" w:cs="Calibri"/>
              </w:rPr>
            </w:pPr>
            <w:r w:rsidRPr="00A960E9">
              <w:rPr>
                <w:rFonts w:ascii="Calibri" w:hAnsi="Calibri" w:cs="Calibri"/>
              </w:rPr>
              <w:t>140 994</w:t>
            </w:r>
          </w:p>
        </w:tc>
      </w:tr>
      <w:tr w:rsidR="0049609A" w:rsidRPr="00A960E9" w14:paraId="037858D5" w14:textId="77777777" w:rsidTr="0049609A">
        <w:tc>
          <w:tcPr>
            <w:tcW w:w="562" w:type="dxa"/>
          </w:tcPr>
          <w:p w14:paraId="141DAC07" w14:textId="77777777" w:rsidR="0049609A" w:rsidRPr="00A960E9" w:rsidRDefault="0049609A" w:rsidP="0049609A">
            <w:pPr>
              <w:jc w:val="both"/>
              <w:rPr>
                <w:rFonts w:ascii="Calibri" w:hAnsi="Calibri" w:cs="Calibri"/>
              </w:rPr>
            </w:pPr>
            <w:r w:rsidRPr="00A960E9">
              <w:rPr>
                <w:rFonts w:ascii="Calibri" w:hAnsi="Calibri" w:cs="Calibri"/>
              </w:rPr>
              <w:t>8</w:t>
            </w:r>
          </w:p>
        </w:tc>
        <w:tc>
          <w:tcPr>
            <w:tcW w:w="5245" w:type="dxa"/>
          </w:tcPr>
          <w:p w14:paraId="515D41B6" w14:textId="77777777" w:rsidR="0049609A" w:rsidRPr="00A960E9" w:rsidRDefault="0049609A" w:rsidP="0049609A">
            <w:pPr>
              <w:rPr>
                <w:rFonts w:ascii="Calibri" w:hAnsi="Calibri" w:cs="Calibri"/>
              </w:rPr>
            </w:pPr>
            <w:r w:rsidRPr="00A960E9">
              <w:rPr>
                <w:rFonts w:ascii="Calibri" w:hAnsi="Calibri" w:cs="Calibri"/>
              </w:rPr>
              <w:t>Оплата роботи персоналу</w:t>
            </w:r>
          </w:p>
        </w:tc>
        <w:tc>
          <w:tcPr>
            <w:tcW w:w="1275" w:type="dxa"/>
            <w:vAlign w:val="center"/>
          </w:tcPr>
          <w:p w14:paraId="01AED3AA" w14:textId="77777777" w:rsidR="0049609A" w:rsidRPr="00A960E9" w:rsidRDefault="0049609A" w:rsidP="0049609A">
            <w:pPr>
              <w:jc w:val="center"/>
              <w:rPr>
                <w:rFonts w:ascii="Calibri" w:hAnsi="Calibri" w:cs="Calibri"/>
              </w:rPr>
            </w:pPr>
            <w:r w:rsidRPr="00A960E9">
              <w:rPr>
                <w:rFonts w:ascii="Calibri" w:hAnsi="Calibri" w:cs="Calibri"/>
              </w:rPr>
              <w:t>360</w:t>
            </w:r>
          </w:p>
        </w:tc>
        <w:tc>
          <w:tcPr>
            <w:tcW w:w="1180" w:type="dxa"/>
            <w:vAlign w:val="center"/>
          </w:tcPr>
          <w:p w14:paraId="2AFACD7E" w14:textId="77777777" w:rsidR="0049609A" w:rsidRPr="00A960E9" w:rsidRDefault="0049609A" w:rsidP="0049609A">
            <w:pPr>
              <w:jc w:val="center"/>
              <w:rPr>
                <w:rFonts w:ascii="Calibri" w:hAnsi="Calibri" w:cs="Calibri"/>
              </w:rPr>
            </w:pPr>
            <w:r w:rsidRPr="00A960E9">
              <w:rPr>
                <w:rFonts w:ascii="Calibri" w:hAnsi="Calibri" w:cs="Calibri"/>
              </w:rPr>
              <w:t>40</w:t>
            </w:r>
          </w:p>
        </w:tc>
        <w:tc>
          <w:tcPr>
            <w:tcW w:w="1605" w:type="dxa"/>
            <w:vAlign w:val="center"/>
          </w:tcPr>
          <w:p w14:paraId="72AA1F1C" w14:textId="77777777" w:rsidR="0049609A" w:rsidRPr="00A960E9" w:rsidRDefault="0049609A" w:rsidP="0049609A">
            <w:pPr>
              <w:jc w:val="center"/>
              <w:rPr>
                <w:rFonts w:ascii="Calibri" w:hAnsi="Calibri" w:cs="Calibri"/>
              </w:rPr>
            </w:pPr>
            <w:r w:rsidRPr="00A960E9">
              <w:rPr>
                <w:rFonts w:ascii="Calibri" w:hAnsi="Calibri" w:cs="Calibri"/>
              </w:rPr>
              <w:t>14 400</w:t>
            </w:r>
          </w:p>
        </w:tc>
      </w:tr>
      <w:tr w:rsidR="0049609A" w:rsidRPr="00A960E9" w14:paraId="51EABCA6" w14:textId="77777777" w:rsidTr="0049609A">
        <w:tc>
          <w:tcPr>
            <w:tcW w:w="9871" w:type="dxa"/>
            <w:gridSpan w:val="5"/>
          </w:tcPr>
          <w:p w14:paraId="3AF486F8" w14:textId="77777777" w:rsidR="0049609A" w:rsidRPr="00A960E9" w:rsidRDefault="0049609A" w:rsidP="0049609A">
            <w:pPr>
              <w:jc w:val="center"/>
              <w:rPr>
                <w:rFonts w:ascii="Calibri" w:hAnsi="Calibri" w:cs="Calibri"/>
              </w:rPr>
            </w:pPr>
            <w:r w:rsidRPr="00A960E9">
              <w:rPr>
                <w:rFonts w:ascii="Calibri" w:hAnsi="Calibri" w:cs="Calibri"/>
              </w:rPr>
              <w:t>Дохідна частина</w:t>
            </w:r>
          </w:p>
        </w:tc>
      </w:tr>
      <w:tr w:rsidR="0049609A" w:rsidRPr="00A960E9" w14:paraId="705C386E" w14:textId="77777777" w:rsidTr="0049609A">
        <w:tc>
          <w:tcPr>
            <w:tcW w:w="562" w:type="dxa"/>
          </w:tcPr>
          <w:p w14:paraId="3553FD01" w14:textId="77777777" w:rsidR="0049609A" w:rsidRPr="00A960E9" w:rsidRDefault="0049609A" w:rsidP="0049609A">
            <w:pPr>
              <w:jc w:val="both"/>
              <w:rPr>
                <w:rFonts w:ascii="Calibri" w:hAnsi="Calibri" w:cs="Calibri"/>
              </w:rPr>
            </w:pPr>
            <w:r w:rsidRPr="00A960E9">
              <w:rPr>
                <w:rFonts w:ascii="Calibri" w:hAnsi="Calibri" w:cs="Calibri"/>
              </w:rPr>
              <w:t>9</w:t>
            </w:r>
          </w:p>
        </w:tc>
        <w:tc>
          <w:tcPr>
            <w:tcW w:w="5245" w:type="dxa"/>
          </w:tcPr>
          <w:p w14:paraId="721DDAE3" w14:textId="77777777" w:rsidR="0049609A" w:rsidRPr="00A960E9" w:rsidRDefault="0049609A" w:rsidP="0049609A">
            <w:pPr>
              <w:rPr>
                <w:rFonts w:ascii="Calibri" w:hAnsi="Calibri" w:cs="Calibri"/>
              </w:rPr>
            </w:pPr>
            <w:r w:rsidRPr="00A960E9">
              <w:rPr>
                <w:rFonts w:ascii="Calibri" w:hAnsi="Calibri" w:cs="Calibri"/>
              </w:rPr>
              <w:t xml:space="preserve">Реалізація виробленої енергії на РДН </w:t>
            </w:r>
          </w:p>
        </w:tc>
        <w:tc>
          <w:tcPr>
            <w:tcW w:w="1275" w:type="dxa"/>
            <w:vAlign w:val="center"/>
          </w:tcPr>
          <w:p w14:paraId="7E633A43" w14:textId="77777777" w:rsidR="0049609A" w:rsidRPr="00A960E9" w:rsidRDefault="0049609A" w:rsidP="0049609A">
            <w:pPr>
              <w:jc w:val="center"/>
              <w:rPr>
                <w:rFonts w:ascii="Calibri" w:hAnsi="Calibri" w:cs="Calibri"/>
              </w:rPr>
            </w:pPr>
            <w:r w:rsidRPr="00A960E9">
              <w:rPr>
                <w:rFonts w:ascii="Calibri" w:hAnsi="Calibri" w:cs="Calibri"/>
              </w:rPr>
              <w:t>5,5</w:t>
            </w:r>
          </w:p>
        </w:tc>
        <w:tc>
          <w:tcPr>
            <w:tcW w:w="1180" w:type="dxa"/>
            <w:vAlign w:val="center"/>
          </w:tcPr>
          <w:p w14:paraId="3FBF09A9" w14:textId="77777777" w:rsidR="0049609A" w:rsidRPr="00A960E9" w:rsidRDefault="0049609A" w:rsidP="0049609A">
            <w:pPr>
              <w:jc w:val="center"/>
              <w:rPr>
                <w:rFonts w:ascii="Calibri" w:hAnsi="Calibri" w:cs="Calibri"/>
              </w:rPr>
            </w:pPr>
            <w:r w:rsidRPr="00A960E9">
              <w:rPr>
                <w:rFonts w:ascii="Calibri" w:hAnsi="Calibri" w:cs="Calibri"/>
              </w:rPr>
              <w:t>184 952</w:t>
            </w:r>
          </w:p>
        </w:tc>
        <w:tc>
          <w:tcPr>
            <w:tcW w:w="1605" w:type="dxa"/>
            <w:vAlign w:val="center"/>
          </w:tcPr>
          <w:p w14:paraId="1EE272D6" w14:textId="77777777" w:rsidR="0049609A" w:rsidRPr="00A960E9" w:rsidRDefault="0049609A" w:rsidP="0049609A">
            <w:pPr>
              <w:jc w:val="center"/>
              <w:rPr>
                <w:rFonts w:ascii="Calibri" w:hAnsi="Calibri" w:cs="Calibri"/>
              </w:rPr>
            </w:pPr>
            <w:r w:rsidRPr="00A960E9">
              <w:rPr>
                <w:rFonts w:ascii="Calibri" w:hAnsi="Calibri" w:cs="Calibri"/>
              </w:rPr>
              <w:t>1 017 236</w:t>
            </w:r>
          </w:p>
        </w:tc>
      </w:tr>
      <w:tr w:rsidR="0049609A" w:rsidRPr="00A960E9" w14:paraId="5CE24F15" w14:textId="77777777" w:rsidTr="0049609A">
        <w:tc>
          <w:tcPr>
            <w:tcW w:w="562" w:type="dxa"/>
          </w:tcPr>
          <w:p w14:paraId="1CEDD91C" w14:textId="77777777" w:rsidR="0049609A" w:rsidRPr="00A960E9" w:rsidRDefault="0049609A" w:rsidP="0049609A">
            <w:pPr>
              <w:jc w:val="both"/>
              <w:rPr>
                <w:rFonts w:ascii="Calibri" w:hAnsi="Calibri" w:cs="Calibri"/>
              </w:rPr>
            </w:pPr>
            <w:r w:rsidRPr="00A960E9">
              <w:rPr>
                <w:rFonts w:ascii="Calibri" w:hAnsi="Calibri" w:cs="Calibri"/>
              </w:rPr>
              <w:t>10</w:t>
            </w:r>
          </w:p>
        </w:tc>
        <w:tc>
          <w:tcPr>
            <w:tcW w:w="5245" w:type="dxa"/>
          </w:tcPr>
          <w:p w14:paraId="6BAED877" w14:textId="77777777" w:rsidR="0049609A" w:rsidRPr="00A960E9" w:rsidRDefault="0049609A" w:rsidP="0049609A">
            <w:pPr>
              <w:rPr>
                <w:rFonts w:ascii="Calibri" w:hAnsi="Calibri" w:cs="Calibri"/>
              </w:rPr>
            </w:pPr>
            <w:r w:rsidRPr="00A960E9">
              <w:rPr>
                <w:rFonts w:ascii="Calibri" w:hAnsi="Calibri" w:cs="Calibri"/>
              </w:rPr>
              <w:t>Прибуток від експлуатації комплексу</w:t>
            </w:r>
          </w:p>
        </w:tc>
        <w:tc>
          <w:tcPr>
            <w:tcW w:w="1275" w:type="dxa"/>
            <w:vAlign w:val="center"/>
          </w:tcPr>
          <w:p w14:paraId="2DB35082" w14:textId="77777777" w:rsidR="0049609A" w:rsidRPr="00A960E9" w:rsidRDefault="0049609A" w:rsidP="0049609A">
            <w:pPr>
              <w:jc w:val="center"/>
              <w:rPr>
                <w:rFonts w:ascii="Calibri" w:hAnsi="Calibri" w:cs="Calibri"/>
              </w:rPr>
            </w:pPr>
          </w:p>
        </w:tc>
        <w:tc>
          <w:tcPr>
            <w:tcW w:w="1180" w:type="dxa"/>
            <w:vAlign w:val="center"/>
          </w:tcPr>
          <w:p w14:paraId="532447B1" w14:textId="77777777" w:rsidR="0049609A" w:rsidRPr="00A960E9" w:rsidRDefault="0049609A" w:rsidP="0049609A">
            <w:pPr>
              <w:jc w:val="center"/>
              <w:rPr>
                <w:rFonts w:ascii="Calibri" w:hAnsi="Calibri" w:cs="Calibri"/>
              </w:rPr>
            </w:pPr>
          </w:p>
        </w:tc>
        <w:tc>
          <w:tcPr>
            <w:tcW w:w="1605" w:type="dxa"/>
            <w:vAlign w:val="center"/>
          </w:tcPr>
          <w:p w14:paraId="31DF418B" w14:textId="77777777" w:rsidR="0049609A" w:rsidRPr="00A960E9" w:rsidRDefault="0049609A" w:rsidP="0049609A">
            <w:pPr>
              <w:jc w:val="center"/>
              <w:rPr>
                <w:rFonts w:ascii="Calibri" w:hAnsi="Calibri" w:cs="Calibri"/>
              </w:rPr>
            </w:pPr>
            <w:r w:rsidRPr="00A960E9">
              <w:rPr>
                <w:rFonts w:ascii="Calibri" w:hAnsi="Calibri" w:cs="Calibri"/>
              </w:rPr>
              <w:t>861 842</w:t>
            </w:r>
          </w:p>
        </w:tc>
      </w:tr>
      <w:tr w:rsidR="0049609A" w:rsidRPr="00A960E9" w14:paraId="542A1BA5" w14:textId="77777777" w:rsidTr="0049609A">
        <w:tc>
          <w:tcPr>
            <w:tcW w:w="562" w:type="dxa"/>
          </w:tcPr>
          <w:p w14:paraId="7100AD72" w14:textId="77777777" w:rsidR="0049609A" w:rsidRPr="00A960E9" w:rsidRDefault="0049609A" w:rsidP="0049609A">
            <w:pPr>
              <w:jc w:val="both"/>
              <w:rPr>
                <w:rFonts w:ascii="Calibri" w:hAnsi="Calibri" w:cs="Calibri"/>
              </w:rPr>
            </w:pPr>
          </w:p>
        </w:tc>
        <w:tc>
          <w:tcPr>
            <w:tcW w:w="5245" w:type="dxa"/>
          </w:tcPr>
          <w:p w14:paraId="420ADFEE" w14:textId="77777777" w:rsidR="0049609A" w:rsidRPr="00A960E9" w:rsidRDefault="0049609A" w:rsidP="0049609A">
            <w:pPr>
              <w:rPr>
                <w:rFonts w:ascii="Calibri" w:hAnsi="Calibri" w:cs="Calibri"/>
              </w:rPr>
            </w:pPr>
            <w:r w:rsidRPr="00A960E9">
              <w:rPr>
                <w:rFonts w:ascii="Calibri" w:hAnsi="Calibri" w:cs="Calibri"/>
              </w:rPr>
              <w:t>Строки окупності проєкту</w:t>
            </w:r>
          </w:p>
        </w:tc>
        <w:tc>
          <w:tcPr>
            <w:tcW w:w="1275" w:type="dxa"/>
            <w:vAlign w:val="center"/>
          </w:tcPr>
          <w:p w14:paraId="363D8E7E" w14:textId="77777777" w:rsidR="0049609A" w:rsidRPr="00A960E9" w:rsidRDefault="0049609A" w:rsidP="0049609A">
            <w:pPr>
              <w:jc w:val="center"/>
              <w:rPr>
                <w:rFonts w:ascii="Calibri" w:hAnsi="Calibri" w:cs="Calibri"/>
              </w:rPr>
            </w:pPr>
          </w:p>
        </w:tc>
        <w:tc>
          <w:tcPr>
            <w:tcW w:w="1180" w:type="dxa"/>
            <w:vAlign w:val="center"/>
          </w:tcPr>
          <w:p w14:paraId="72905A3A" w14:textId="77777777" w:rsidR="0049609A" w:rsidRPr="00A960E9" w:rsidRDefault="0049609A" w:rsidP="0049609A">
            <w:pPr>
              <w:jc w:val="center"/>
              <w:rPr>
                <w:rFonts w:ascii="Calibri" w:hAnsi="Calibri" w:cs="Calibri"/>
              </w:rPr>
            </w:pPr>
          </w:p>
        </w:tc>
        <w:tc>
          <w:tcPr>
            <w:tcW w:w="1605" w:type="dxa"/>
            <w:vAlign w:val="center"/>
          </w:tcPr>
          <w:p w14:paraId="26E256D6" w14:textId="77777777" w:rsidR="0049609A" w:rsidRPr="00A960E9" w:rsidRDefault="0049609A" w:rsidP="0049609A">
            <w:pPr>
              <w:jc w:val="center"/>
              <w:rPr>
                <w:rFonts w:ascii="Calibri" w:hAnsi="Calibri" w:cs="Calibri"/>
              </w:rPr>
            </w:pPr>
            <w:r w:rsidRPr="00A960E9">
              <w:rPr>
                <w:rFonts w:ascii="Calibri" w:hAnsi="Calibri" w:cs="Calibri"/>
              </w:rPr>
              <w:t>4,1</w:t>
            </w:r>
          </w:p>
        </w:tc>
      </w:tr>
    </w:tbl>
    <w:p w14:paraId="6E7362DA" w14:textId="77777777" w:rsidR="0049609A" w:rsidRPr="00A960E9" w:rsidRDefault="0049609A" w:rsidP="0049609A">
      <w:pPr>
        <w:spacing w:after="80" w:line="240" w:lineRule="auto"/>
        <w:ind w:firstLine="709"/>
        <w:jc w:val="both"/>
        <w:rPr>
          <w:rFonts w:ascii="Calibri" w:hAnsi="Calibri" w:cs="Calibri"/>
          <w:sz w:val="24"/>
          <w:szCs w:val="24"/>
        </w:rPr>
      </w:pPr>
    </w:p>
    <w:p w14:paraId="5BA44433" w14:textId="3FFB972B"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Під час аналізу показників проєкту використані технічні рішення і фінансові показники, надані компанією VALMET. Зовнішній вигляд такої електростанції представлено на 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 xml:space="preserve">2. </w:t>
      </w:r>
    </w:p>
    <w:p w14:paraId="47D92DDF" w14:textId="77777777" w:rsidR="0049609A" w:rsidRPr="00A960E9" w:rsidRDefault="0049609A" w:rsidP="0049609A">
      <w:pPr>
        <w:spacing w:after="80" w:line="240" w:lineRule="auto"/>
        <w:ind w:firstLine="709"/>
        <w:jc w:val="both"/>
        <w:rPr>
          <w:rFonts w:ascii="Calibri" w:hAnsi="Calibri" w:cs="Calibri"/>
          <w:sz w:val="24"/>
          <w:szCs w:val="24"/>
        </w:rPr>
      </w:pPr>
    </w:p>
    <w:p w14:paraId="71C19994" w14:textId="77777777"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13775C10" wp14:editId="30D2AE93">
            <wp:extent cx="3600000" cy="2156040"/>
            <wp:effectExtent l="0" t="0" r="635" b="0"/>
            <wp:docPr id="37" name="Picture 1" descr="Зображення, що містить небо, просто неба, хмара, будів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Зображення, що містить небо, просто неба, хмара, будівля&#10;&#10;Автоматично згенерований опис"/>
                    <pic:cNvPicPr/>
                  </pic:nvPicPr>
                  <pic:blipFill>
                    <a:blip r:embed="rId29"/>
                    <a:stretch>
                      <a:fillRect/>
                    </a:stretch>
                  </pic:blipFill>
                  <pic:spPr>
                    <a:xfrm>
                      <a:off x="0" y="0"/>
                      <a:ext cx="3600000" cy="2156040"/>
                    </a:xfrm>
                    <a:prstGeom prst="rect">
                      <a:avLst/>
                    </a:prstGeom>
                  </pic:spPr>
                </pic:pic>
              </a:graphicData>
            </a:graphic>
          </wp:inline>
        </w:drawing>
      </w:r>
    </w:p>
    <w:p w14:paraId="2B2DAD3E" w14:textId="31E329E8"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 xml:space="preserve">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2. Комплексна модульна ТЕЦ для роботи на RDF/SRF та біомасі</w:t>
      </w:r>
    </w:p>
    <w:p w14:paraId="125BDB59" w14:textId="77777777" w:rsidR="0049609A" w:rsidRPr="00A960E9" w:rsidRDefault="0049609A" w:rsidP="0049609A">
      <w:pPr>
        <w:spacing w:after="80" w:line="240" w:lineRule="auto"/>
        <w:ind w:firstLine="709"/>
        <w:jc w:val="both"/>
        <w:rPr>
          <w:rFonts w:ascii="Calibri" w:hAnsi="Calibri" w:cs="Calibri"/>
          <w:sz w:val="24"/>
          <w:szCs w:val="24"/>
        </w:rPr>
      </w:pPr>
    </w:p>
    <w:p w14:paraId="68FAA52B"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Ключові технічні рішення:</w:t>
      </w:r>
    </w:p>
    <w:p w14:paraId="729F5988" w14:textId="3F255EDD"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1. Спалювання підготовленого палива з відходів реалізується на принципі киплячого шару. Підготовлене (подрібнене) паливо змішується в топці з основним матеріалом шару – піском. Двозонна подача повітря забезпечує двостадійне спалювання RDF/SRF з відносно невисокою температурою на першій стадії та рівномірним допалюванням з температурами </w:t>
      </w:r>
      <w:r w:rsidR="001A64CC" w:rsidRPr="00A960E9">
        <w:rPr>
          <w:rFonts w:ascii="Calibri" w:hAnsi="Calibri" w:cs="Calibri"/>
          <w:sz w:val="24"/>
          <w:szCs w:val="24"/>
        </w:rPr>
        <w:t>понад</w:t>
      </w:r>
      <w:r w:rsidRPr="00A960E9">
        <w:rPr>
          <w:rFonts w:ascii="Calibri" w:hAnsi="Calibri" w:cs="Calibri"/>
          <w:sz w:val="24"/>
          <w:szCs w:val="24"/>
        </w:rPr>
        <w:t xml:space="preserve"> 1000</w:t>
      </w:r>
      <w:r w:rsidRPr="00A960E9">
        <w:rPr>
          <w:rFonts w:ascii="Calibri" w:hAnsi="Calibri" w:cs="Calibri"/>
          <w:sz w:val="24"/>
          <w:szCs w:val="24"/>
        </w:rPr>
        <w:sym w:font="Symbol" w:char="F0B0"/>
      </w:r>
      <w:r w:rsidRPr="00A960E9">
        <w:rPr>
          <w:rFonts w:ascii="Calibri" w:hAnsi="Calibri" w:cs="Calibri"/>
          <w:sz w:val="24"/>
          <w:szCs w:val="24"/>
        </w:rPr>
        <w:t>С по всій площині топки. Енергія палива витрачається на виробництво пари під тиском 90 атм та температурою 500</w:t>
      </w:r>
      <w:r w:rsidRPr="00A960E9">
        <w:rPr>
          <w:rFonts w:ascii="Calibri" w:hAnsi="Calibri" w:cs="Calibri"/>
          <w:sz w:val="24"/>
          <w:szCs w:val="24"/>
        </w:rPr>
        <w:sym w:font="Symbol" w:char="F0B0"/>
      </w:r>
      <w:r w:rsidRPr="00A960E9">
        <w:rPr>
          <w:rFonts w:ascii="Calibri" w:hAnsi="Calibri" w:cs="Calibri"/>
          <w:sz w:val="24"/>
          <w:szCs w:val="24"/>
        </w:rPr>
        <w:t xml:space="preserve">С. Потужність котлоагрегату (рис.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 xml:space="preserve">3) </w:t>
      </w:r>
      <w:r w:rsidR="005E75FF" w:rsidRPr="00A960E9">
        <w:rPr>
          <w:rFonts w:ascii="Calibri" w:hAnsi="Calibri" w:cs="Calibri"/>
          <w:sz w:val="24"/>
          <w:szCs w:val="24"/>
        </w:rPr>
        <w:t>–</w:t>
      </w:r>
      <w:r w:rsidRPr="00A960E9">
        <w:rPr>
          <w:rFonts w:ascii="Calibri" w:hAnsi="Calibri" w:cs="Calibri"/>
          <w:sz w:val="24"/>
          <w:szCs w:val="24"/>
        </w:rPr>
        <w:t xml:space="preserve"> 39,3 МВт.</w:t>
      </w:r>
    </w:p>
    <w:p w14:paraId="663A9A5C" w14:textId="77777777" w:rsidR="0049609A" w:rsidRPr="00A960E9" w:rsidRDefault="0049609A" w:rsidP="0049609A">
      <w:pPr>
        <w:spacing w:after="0" w:line="240" w:lineRule="auto"/>
        <w:jc w:val="center"/>
        <w:rPr>
          <w:rFonts w:ascii="Calibri" w:hAnsi="Calibri" w:cs="Calibri"/>
          <w:sz w:val="24"/>
          <w:szCs w:val="24"/>
        </w:rPr>
      </w:pPr>
      <w:r w:rsidRPr="00A960E9">
        <w:rPr>
          <w:rFonts w:ascii="Times New Roman" w:hAnsi="Times New Roman" w:cs="Times New Roman"/>
          <w:noProof/>
          <w:sz w:val="24"/>
          <w:szCs w:val="24"/>
          <w:lang w:eastAsia="uk-UA"/>
        </w:rPr>
        <w:drawing>
          <wp:inline distT="0" distB="0" distL="0" distR="0" wp14:anchorId="3B7C9C12" wp14:editId="367C250C">
            <wp:extent cx="2011680" cy="2667851"/>
            <wp:effectExtent l="0" t="0" r="7620" b="0"/>
            <wp:docPr id="38" name="Picture 3" descr="Зображення, що містить ескіз, схема,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08959" name="Picture 3" descr="Зображення, що містить ескіз, схема, Креслення&#10;&#10;Автоматично згенерований опис"/>
                    <pic:cNvPicPr/>
                  </pic:nvPicPr>
                  <pic:blipFill>
                    <a:blip r:embed="rId30"/>
                    <a:stretch>
                      <a:fillRect/>
                    </a:stretch>
                  </pic:blipFill>
                  <pic:spPr>
                    <a:xfrm>
                      <a:off x="0" y="0"/>
                      <a:ext cx="2011680" cy="2667851"/>
                    </a:xfrm>
                    <a:prstGeom prst="rect">
                      <a:avLst/>
                    </a:prstGeom>
                  </pic:spPr>
                </pic:pic>
              </a:graphicData>
            </a:graphic>
          </wp:inline>
        </w:drawing>
      </w:r>
    </w:p>
    <w:p w14:paraId="7140A13F" w14:textId="0543E47F" w:rsidR="0049609A" w:rsidRPr="00A960E9" w:rsidRDefault="0049609A" w:rsidP="0049609A">
      <w:pPr>
        <w:spacing w:after="0" w:line="240" w:lineRule="auto"/>
        <w:jc w:val="center"/>
        <w:rPr>
          <w:rFonts w:ascii="Calibri" w:hAnsi="Calibri" w:cs="Calibri"/>
          <w:sz w:val="24"/>
          <w:szCs w:val="24"/>
        </w:rPr>
      </w:pPr>
      <w:r w:rsidRPr="00A960E9">
        <w:rPr>
          <w:rFonts w:ascii="Calibri" w:hAnsi="Calibri" w:cs="Calibri"/>
          <w:sz w:val="24"/>
          <w:szCs w:val="24"/>
        </w:rPr>
        <w:t xml:space="preserve">Рис.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3. Креслення водотрубного парового котла BP11</w:t>
      </w:r>
    </w:p>
    <w:p w14:paraId="5776E852" w14:textId="77777777" w:rsidR="0049609A" w:rsidRPr="00A960E9" w:rsidRDefault="0049609A" w:rsidP="0049609A">
      <w:pPr>
        <w:pStyle w:val="a9"/>
        <w:spacing w:after="0" w:line="240" w:lineRule="auto"/>
        <w:ind w:left="0"/>
        <w:contextualSpacing w:val="0"/>
        <w:jc w:val="center"/>
        <w:rPr>
          <w:rFonts w:ascii="Times New Roman" w:hAnsi="Times New Roman" w:cs="Times New Roman"/>
          <w:sz w:val="24"/>
          <w:szCs w:val="24"/>
        </w:rPr>
      </w:pPr>
    </w:p>
    <w:p w14:paraId="07BB6424" w14:textId="18A1954F"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2. Пара передається на турбіну парову конденсаційну турбіну SIEMENS з регульованим промисловим відбором пари типу SST-300 – одноциліндрову парову турбіну, що забезпечує привід редуктора електричного генератора зі швидкістю обертання 1500 об/хв. Турбіна призначена для комбінованого виробництва теплової та електричної енергії (таблиця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 xml:space="preserve">4). </w:t>
      </w:r>
    </w:p>
    <w:p w14:paraId="250F8E38" w14:textId="09E9C1E2" w:rsidR="0049609A" w:rsidRPr="00A960E9" w:rsidRDefault="0049609A" w:rsidP="0049609A">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F00846" w:rsidRPr="00A960E9">
        <w:rPr>
          <w:rFonts w:ascii="Calibri" w:eastAsia="Times New Roman" w:hAnsi="Calibri" w:cs="Calibri"/>
          <w:sz w:val="24"/>
          <w:szCs w:val="24"/>
          <w:lang w:eastAsia="uk-UA"/>
        </w:rPr>
        <w:t>А1.4.</w:t>
      </w:r>
      <w:r w:rsidRPr="00A960E9">
        <w:rPr>
          <w:rFonts w:ascii="Calibri" w:hAnsi="Calibri" w:cs="Calibri"/>
          <w:sz w:val="24"/>
          <w:szCs w:val="24"/>
        </w:rPr>
        <w:t>4</w:t>
      </w:r>
    </w:p>
    <w:p w14:paraId="60CFC977" w14:textId="77777777" w:rsidR="0049609A" w:rsidRPr="00A960E9" w:rsidRDefault="0049609A" w:rsidP="0049609A">
      <w:pPr>
        <w:spacing w:after="80" w:line="240" w:lineRule="auto"/>
        <w:jc w:val="center"/>
        <w:rPr>
          <w:rFonts w:ascii="Calibri" w:hAnsi="Calibri" w:cs="Calibri"/>
          <w:sz w:val="24"/>
          <w:szCs w:val="24"/>
        </w:rPr>
      </w:pPr>
      <w:r w:rsidRPr="00A960E9">
        <w:rPr>
          <w:rFonts w:ascii="Calibri" w:hAnsi="Calibri" w:cs="Calibri"/>
          <w:sz w:val="24"/>
          <w:szCs w:val="24"/>
        </w:rPr>
        <w:t>Технічні характеристики турбіни надані SST-300</w:t>
      </w:r>
    </w:p>
    <w:tbl>
      <w:tblPr>
        <w:tblStyle w:val="af"/>
        <w:tblW w:w="0" w:type="auto"/>
        <w:jc w:val="center"/>
        <w:tblLook w:val="04A0" w:firstRow="1" w:lastRow="0" w:firstColumn="1" w:lastColumn="0" w:noHBand="0" w:noVBand="1"/>
      </w:tblPr>
      <w:tblGrid>
        <w:gridCol w:w="551"/>
        <w:gridCol w:w="6739"/>
        <w:gridCol w:w="1619"/>
      </w:tblGrid>
      <w:tr w:rsidR="0049609A" w:rsidRPr="00A960E9" w14:paraId="19E7244E" w14:textId="77777777" w:rsidTr="0049609A">
        <w:trPr>
          <w:jc w:val="center"/>
        </w:trPr>
        <w:tc>
          <w:tcPr>
            <w:tcW w:w="551" w:type="dxa"/>
            <w:vAlign w:val="center"/>
          </w:tcPr>
          <w:p w14:paraId="1E70D33E" w14:textId="77777777" w:rsidR="0049609A" w:rsidRPr="00A960E9" w:rsidRDefault="0049609A" w:rsidP="0049609A">
            <w:pPr>
              <w:pStyle w:val="a9"/>
              <w:ind w:left="0"/>
              <w:jc w:val="center"/>
              <w:rPr>
                <w:rFonts w:ascii="Calibri" w:hAnsi="Calibri" w:cs="Calibri"/>
              </w:rPr>
            </w:pPr>
            <w:r w:rsidRPr="00A960E9">
              <w:rPr>
                <w:rFonts w:ascii="Calibri" w:hAnsi="Calibri" w:cs="Calibri"/>
              </w:rPr>
              <w:t>№ п/п</w:t>
            </w:r>
          </w:p>
        </w:tc>
        <w:tc>
          <w:tcPr>
            <w:tcW w:w="6739" w:type="dxa"/>
            <w:vAlign w:val="center"/>
          </w:tcPr>
          <w:p w14:paraId="6964B269" w14:textId="77777777" w:rsidR="0049609A" w:rsidRPr="00A960E9" w:rsidRDefault="0049609A" w:rsidP="0049609A">
            <w:pPr>
              <w:pStyle w:val="a9"/>
              <w:ind w:left="0"/>
              <w:jc w:val="center"/>
              <w:rPr>
                <w:rFonts w:ascii="Calibri" w:hAnsi="Calibri" w:cs="Calibri"/>
              </w:rPr>
            </w:pPr>
            <w:r w:rsidRPr="00A960E9">
              <w:rPr>
                <w:rFonts w:ascii="Calibri" w:eastAsia="ISOCPEURItalic" w:hAnsi="Calibri" w:cs="Calibri"/>
              </w:rPr>
              <w:t>Найменування</w:t>
            </w:r>
          </w:p>
        </w:tc>
        <w:tc>
          <w:tcPr>
            <w:tcW w:w="1619" w:type="dxa"/>
            <w:vAlign w:val="center"/>
          </w:tcPr>
          <w:p w14:paraId="571D4B85" w14:textId="77777777" w:rsidR="0049609A" w:rsidRPr="00A960E9" w:rsidRDefault="0049609A" w:rsidP="0049609A">
            <w:pPr>
              <w:pStyle w:val="a9"/>
              <w:ind w:left="0"/>
              <w:jc w:val="center"/>
              <w:rPr>
                <w:rFonts w:ascii="Calibri" w:hAnsi="Calibri" w:cs="Calibri"/>
              </w:rPr>
            </w:pPr>
            <w:r w:rsidRPr="00A960E9">
              <w:rPr>
                <w:rFonts w:ascii="Calibri" w:eastAsia="ISOCPEURItalic" w:hAnsi="Calibri" w:cs="Calibri"/>
              </w:rPr>
              <w:t>Значення</w:t>
            </w:r>
          </w:p>
        </w:tc>
      </w:tr>
      <w:tr w:rsidR="0049609A" w:rsidRPr="00A960E9" w14:paraId="053980F9" w14:textId="77777777" w:rsidTr="0049609A">
        <w:trPr>
          <w:jc w:val="center"/>
        </w:trPr>
        <w:tc>
          <w:tcPr>
            <w:tcW w:w="551" w:type="dxa"/>
            <w:vAlign w:val="center"/>
          </w:tcPr>
          <w:p w14:paraId="536888E5" w14:textId="77777777" w:rsidR="0049609A" w:rsidRPr="00A960E9" w:rsidRDefault="0049609A" w:rsidP="0049609A">
            <w:pPr>
              <w:pStyle w:val="a9"/>
              <w:ind w:left="0"/>
              <w:jc w:val="center"/>
              <w:rPr>
                <w:rFonts w:ascii="Calibri" w:hAnsi="Calibri" w:cs="Calibri"/>
              </w:rPr>
            </w:pPr>
            <w:r w:rsidRPr="00A960E9">
              <w:rPr>
                <w:rFonts w:ascii="Calibri" w:hAnsi="Calibri" w:cs="Calibri"/>
              </w:rPr>
              <w:t>1</w:t>
            </w:r>
          </w:p>
        </w:tc>
        <w:tc>
          <w:tcPr>
            <w:tcW w:w="6739" w:type="dxa"/>
          </w:tcPr>
          <w:p w14:paraId="6C589ABF" w14:textId="77777777" w:rsidR="0049609A" w:rsidRPr="00A960E9" w:rsidRDefault="0049609A" w:rsidP="0049609A">
            <w:pPr>
              <w:pStyle w:val="a9"/>
              <w:ind w:left="0"/>
              <w:jc w:val="both"/>
              <w:rPr>
                <w:rFonts w:ascii="Calibri" w:hAnsi="Calibri" w:cs="Calibri"/>
              </w:rPr>
            </w:pPr>
            <w:r w:rsidRPr="00A960E9">
              <w:rPr>
                <w:rFonts w:ascii="Calibri" w:eastAsia="ISOCPEURItalic" w:hAnsi="Calibri" w:cs="Calibri"/>
              </w:rPr>
              <w:t>Потужність на клемах генератора, кВт</w:t>
            </w:r>
          </w:p>
        </w:tc>
        <w:tc>
          <w:tcPr>
            <w:tcW w:w="1619" w:type="dxa"/>
          </w:tcPr>
          <w:p w14:paraId="1E357E43" w14:textId="77777777" w:rsidR="0049609A" w:rsidRPr="00A960E9" w:rsidRDefault="0049609A" w:rsidP="0049609A">
            <w:pPr>
              <w:pStyle w:val="a9"/>
              <w:ind w:left="0"/>
              <w:jc w:val="center"/>
              <w:rPr>
                <w:rFonts w:ascii="Calibri" w:hAnsi="Calibri" w:cs="Calibri"/>
              </w:rPr>
            </w:pPr>
            <w:r w:rsidRPr="00A960E9">
              <w:rPr>
                <w:rFonts w:ascii="Calibri" w:hAnsi="Calibri" w:cs="Calibri"/>
              </w:rPr>
              <w:t>13,1</w:t>
            </w:r>
          </w:p>
        </w:tc>
      </w:tr>
      <w:tr w:rsidR="0049609A" w:rsidRPr="00A960E9" w14:paraId="07120B75" w14:textId="77777777" w:rsidTr="0049609A">
        <w:trPr>
          <w:jc w:val="center"/>
        </w:trPr>
        <w:tc>
          <w:tcPr>
            <w:tcW w:w="551" w:type="dxa"/>
            <w:vAlign w:val="center"/>
          </w:tcPr>
          <w:p w14:paraId="0A157F84" w14:textId="77777777" w:rsidR="0049609A" w:rsidRPr="00A960E9" w:rsidRDefault="0049609A" w:rsidP="0049609A">
            <w:pPr>
              <w:pStyle w:val="a9"/>
              <w:ind w:left="0"/>
              <w:jc w:val="center"/>
              <w:rPr>
                <w:rFonts w:ascii="Calibri" w:hAnsi="Calibri" w:cs="Calibri"/>
              </w:rPr>
            </w:pPr>
            <w:r w:rsidRPr="00A960E9">
              <w:rPr>
                <w:rFonts w:ascii="Calibri" w:hAnsi="Calibri" w:cs="Calibri"/>
              </w:rPr>
              <w:t>2</w:t>
            </w:r>
          </w:p>
        </w:tc>
        <w:tc>
          <w:tcPr>
            <w:tcW w:w="6739" w:type="dxa"/>
          </w:tcPr>
          <w:p w14:paraId="75C9A120" w14:textId="77777777" w:rsidR="0049609A" w:rsidRPr="00A960E9" w:rsidRDefault="0049609A" w:rsidP="0049609A">
            <w:pPr>
              <w:pStyle w:val="a9"/>
              <w:ind w:left="0"/>
              <w:jc w:val="both"/>
              <w:rPr>
                <w:rFonts w:ascii="Calibri" w:hAnsi="Calibri" w:cs="Calibri"/>
              </w:rPr>
            </w:pPr>
            <w:r w:rsidRPr="00A960E9">
              <w:rPr>
                <w:rFonts w:ascii="Calibri" w:hAnsi="Calibri" w:cs="Calibri"/>
              </w:rPr>
              <w:t>Частота обертів турбіни, об/хв.</w:t>
            </w:r>
          </w:p>
        </w:tc>
        <w:tc>
          <w:tcPr>
            <w:tcW w:w="1619" w:type="dxa"/>
          </w:tcPr>
          <w:p w14:paraId="53372EFA" w14:textId="77777777" w:rsidR="0049609A" w:rsidRPr="00A960E9" w:rsidRDefault="0049609A" w:rsidP="0049609A">
            <w:pPr>
              <w:pStyle w:val="a9"/>
              <w:ind w:left="0"/>
              <w:jc w:val="center"/>
              <w:rPr>
                <w:rFonts w:ascii="Calibri" w:hAnsi="Calibri" w:cs="Calibri"/>
              </w:rPr>
            </w:pPr>
            <w:r w:rsidRPr="00A960E9">
              <w:rPr>
                <w:rFonts w:ascii="Calibri" w:hAnsi="Calibri" w:cs="Calibri"/>
              </w:rPr>
              <w:t>15000</w:t>
            </w:r>
          </w:p>
        </w:tc>
      </w:tr>
      <w:tr w:rsidR="0049609A" w:rsidRPr="00A960E9" w14:paraId="68FC08A2" w14:textId="77777777" w:rsidTr="0049609A">
        <w:trPr>
          <w:jc w:val="center"/>
        </w:trPr>
        <w:tc>
          <w:tcPr>
            <w:tcW w:w="551" w:type="dxa"/>
            <w:vAlign w:val="center"/>
          </w:tcPr>
          <w:p w14:paraId="5A4E4ACA" w14:textId="77777777" w:rsidR="0049609A" w:rsidRPr="00A960E9" w:rsidRDefault="0049609A" w:rsidP="0049609A">
            <w:pPr>
              <w:pStyle w:val="a9"/>
              <w:ind w:left="0"/>
              <w:jc w:val="center"/>
              <w:rPr>
                <w:rFonts w:ascii="Calibri" w:hAnsi="Calibri" w:cs="Calibri"/>
              </w:rPr>
            </w:pPr>
            <w:r w:rsidRPr="00A960E9">
              <w:rPr>
                <w:rFonts w:ascii="Calibri" w:hAnsi="Calibri" w:cs="Calibri"/>
              </w:rPr>
              <w:t>3</w:t>
            </w:r>
          </w:p>
        </w:tc>
        <w:tc>
          <w:tcPr>
            <w:tcW w:w="6739" w:type="dxa"/>
          </w:tcPr>
          <w:p w14:paraId="08980592" w14:textId="77777777" w:rsidR="0049609A" w:rsidRPr="00A960E9" w:rsidRDefault="0049609A" w:rsidP="0049609A">
            <w:pPr>
              <w:jc w:val="both"/>
              <w:rPr>
                <w:rFonts w:ascii="Calibri" w:hAnsi="Calibri" w:cs="Calibri"/>
              </w:rPr>
            </w:pPr>
            <w:r w:rsidRPr="00A960E9">
              <w:rPr>
                <w:rFonts w:ascii="Calibri" w:hAnsi="Calibri" w:cs="Calibri"/>
              </w:rPr>
              <w:t xml:space="preserve">Параметри пари перед турбіною:       тиск, МПа </w:t>
            </w:r>
          </w:p>
          <w:p w14:paraId="4B1A71E1" w14:textId="77777777" w:rsidR="0049609A" w:rsidRPr="00A960E9" w:rsidRDefault="0049609A" w:rsidP="0049609A">
            <w:pPr>
              <w:pStyle w:val="a9"/>
              <w:ind w:left="0"/>
              <w:jc w:val="both"/>
              <w:rPr>
                <w:rFonts w:ascii="Calibri" w:hAnsi="Calibri" w:cs="Calibri"/>
              </w:rPr>
            </w:pPr>
            <w:r w:rsidRPr="00A960E9">
              <w:rPr>
                <w:rFonts w:ascii="Calibri" w:hAnsi="Calibri" w:cs="Calibri"/>
              </w:rPr>
              <w:t xml:space="preserve">                                                                температура, </w:t>
            </w:r>
            <w:r w:rsidRPr="00A960E9">
              <w:rPr>
                <w:rFonts w:ascii="Calibri" w:hAnsi="Calibri" w:cs="Calibri"/>
              </w:rPr>
              <w:sym w:font="Symbol" w:char="F0B0"/>
            </w:r>
            <w:r w:rsidRPr="00A960E9">
              <w:rPr>
                <w:rFonts w:ascii="Calibri" w:hAnsi="Calibri" w:cs="Calibri"/>
              </w:rPr>
              <w:t>C</w:t>
            </w:r>
          </w:p>
        </w:tc>
        <w:tc>
          <w:tcPr>
            <w:tcW w:w="1619" w:type="dxa"/>
          </w:tcPr>
          <w:p w14:paraId="508F9549" w14:textId="77777777" w:rsidR="0049609A" w:rsidRPr="00A960E9" w:rsidRDefault="0049609A" w:rsidP="0049609A">
            <w:pPr>
              <w:jc w:val="center"/>
              <w:rPr>
                <w:rFonts w:ascii="Calibri" w:hAnsi="Calibri" w:cs="Calibri"/>
              </w:rPr>
            </w:pPr>
            <w:r w:rsidRPr="00A960E9">
              <w:rPr>
                <w:rFonts w:ascii="Calibri" w:hAnsi="Calibri" w:cs="Calibri"/>
              </w:rPr>
              <w:t>90,0</w:t>
            </w:r>
          </w:p>
          <w:p w14:paraId="2F5EF57A" w14:textId="77777777" w:rsidR="0049609A" w:rsidRPr="00A960E9" w:rsidRDefault="0049609A" w:rsidP="0049609A">
            <w:pPr>
              <w:pStyle w:val="a9"/>
              <w:ind w:left="0"/>
              <w:jc w:val="center"/>
              <w:rPr>
                <w:rFonts w:ascii="Calibri" w:hAnsi="Calibri" w:cs="Calibri"/>
              </w:rPr>
            </w:pPr>
            <w:r w:rsidRPr="00A960E9">
              <w:rPr>
                <w:rFonts w:ascii="Calibri" w:hAnsi="Calibri" w:cs="Calibri"/>
              </w:rPr>
              <w:t>500</w:t>
            </w:r>
          </w:p>
        </w:tc>
      </w:tr>
      <w:tr w:rsidR="0049609A" w:rsidRPr="00A960E9" w14:paraId="632BE480" w14:textId="77777777" w:rsidTr="0049609A">
        <w:trPr>
          <w:jc w:val="center"/>
        </w:trPr>
        <w:tc>
          <w:tcPr>
            <w:tcW w:w="551" w:type="dxa"/>
            <w:vAlign w:val="center"/>
          </w:tcPr>
          <w:p w14:paraId="27E41B59" w14:textId="77777777" w:rsidR="0049609A" w:rsidRPr="00A960E9" w:rsidRDefault="0049609A" w:rsidP="0049609A">
            <w:pPr>
              <w:pStyle w:val="a9"/>
              <w:ind w:left="0"/>
              <w:jc w:val="center"/>
              <w:rPr>
                <w:rFonts w:ascii="Calibri" w:hAnsi="Calibri" w:cs="Calibri"/>
              </w:rPr>
            </w:pPr>
            <w:r w:rsidRPr="00A960E9">
              <w:rPr>
                <w:rFonts w:ascii="Calibri" w:hAnsi="Calibri" w:cs="Calibri"/>
              </w:rPr>
              <w:t>4</w:t>
            </w:r>
          </w:p>
        </w:tc>
        <w:tc>
          <w:tcPr>
            <w:tcW w:w="6739" w:type="dxa"/>
          </w:tcPr>
          <w:p w14:paraId="74F9FFC4" w14:textId="77777777" w:rsidR="0049609A" w:rsidRPr="00A960E9" w:rsidRDefault="0049609A" w:rsidP="0049609A">
            <w:pPr>
              <w:jc w:val="both"/>
              <w:rPr>
                <w:rFonts w:ascii="Calibri" w:hAnsi="Calibri" w:cs="Calibri"/>
              </w:rPr>
            </w:pPr>
            <w:r w:rsidRPr="00A960E9">
              <w:rPr>
                <w:rFonts w:ascii="Calibri" w:hAnsi="Calibri" w:cs="Calibri"/>
              </w:rPr>
              <w:t xml:space="preserve">Параметри пари в регульованому відборі турбіни: тиск, МПа </w:t>
            </w:r>
          </w:p>
          <w:p w14:paraId="35D60B9F" w14:textId="77777777" w:rsidR="0049609A" w:rsidRPr="00A960E9" w:rsidRDefault="0049609A" w:rsidP="0049609A">
            <w:pPr>
              <w:pStyle w:val="a9"/>
              <w:ind w:left="0"/>
              <w:jc w:val="both"/>
              <w:rPr>
                <w:rFonts w:ascii="Calibri" w:hAnsi="Calibri" w:cs="Calibri"/>
              </w:rPr>
            </w:pPr>
            <w:r w:rsidRPr="00A960E9">
              <w:rPr>
                <w:rFonts w:ascii="Calibri" w:hAnsi="Calibri" w:cs="Calibri"/>
              </w:rPr>
              <w:t xml:space="preserve">                                                                                    температура, </w:t>
            </w:r>
            <w:r w:rsidRPr="00A960E9">
              <w:rPr>
                <w:rFonts w:ascii="Calibri" w:hAnsi="Calibri" w:cs="Calibri"/>
              </w:rPr>
              <w:sym w:font="Symbol" w:char="F0B0"/>
            </w:r>
            <w:r w:rsidRPr="00A960E9">
              <w:rPr>
                <w:rFonts w:ascii="Calibri" w:hAnsi="Calibri" w:cs="Calibri"/>
              </w:rPr>
              <w:t>C</w:t>
            </w:r>
          </w:p>
        </w:tc>
        <w:tc>
          <w:tcPr>
            <w:tcW w:w="1619" w:type="dxa"/>
          </w:tcPr>
          <w:p w14:paraId="6F88B1B1" w14:textId="77777777" w:rsidR="0049609A" w:rsidRPr="00A960E9" w:rsidRDefault="0049609A" w:rsidP="0049609A">
            <w:pPr>
              <w:jc w:val="center"/>
              <w:rPr>
                <w:rFonts w:ascii="Calibri" w:hAnsi="Calibri" w:cs="Calibri"/>
              </w:rPr>
            </w:pPr>
            <w:r w:rsidRPr="00A960E9">
              <w:rPr>
                <w:rFonts w:ascii="Calibri" w:hAnsi="Calibri" w:cs="Calibri"/>
              </w:rPr>
              <w:t>0,5</w:t>
            </w:r>
          </w:p>
          <w:p w14:paraId="6A15D8D2" w14:textId="77777777" w:rsidR="0049609A" w:rsidRPr="00A960E9" w:rsidRDefault="0049609A" w:rsidP="0049609A">
            <w:pPr>
              <w:pStyle w:val="a9"/>
              <w:ind w:left="0"/>
              <w:jc w:val="center"/>
              <w:rPr>
                <w:rFonts w:ascii="Calibri" w:hAnsi="Calibri" w:cs="Calibri"/>
              </w:rPr>
            </w:pPr>
            <w:r w:rsidRPr="00A960E9">
              <w:rPr>
                <w:rFonts w:ascii="Calibri" w:hAnsi="Calibri" w:cs="Calibri"/>
              </w:rPr>
              <w:t>250</w:t>
            </w:r>
          </w:p>
        </w:tc>
      </w:tr>
      <w:tr w:rsidR="0049609A" w:rsidRPr="00A960E9" w14:paraId="3F2FBC87" w14:textId="77777777" w:rsidTr="0049609A">
        <w:trPr>
          <w:jc w:val="center"/>
        </w:trPr>
        <w:tc>
          <w:tcPr>
            <w:tcW w:w="551" w:type="dxa"/>
            <w:vAlign w:val="center"/>
          </w:tcPr>
          <w:p w14:paraId="25E9F824" w14:textId="77777777" w:rsidR="0049609A" w:rsidRPr="00A960E9" w:rsidRDefault="0049609A" w:rsidP="0049609A">
            <w:pPr>
              <w:pStyle w:val="a9"/>
              <w:ind w:left="0"/>
              <w:jc w:val="center"/>
              <w:rPr>
                <w:rFonts w:ascii="Calibri" w:hAnsi="Calibri" w:cs="Calibri"/>
              </w:rPr>
            </w:pPr>
            <w:r w:rsidRPr="00A960E9">
              <w:rPr>
                <w:rFonts w:ascii="Calibri" w:hAnsi="Calibri" w:cs="Calibri"/>
              </w:rPr>
              <w:t>5</w:t>
            </w:r>
          </w:p>
        </w:tc>
        <w:tc>
          <w:tcPr>
            <w:tcW w:w="6739" w:type="dxa"/>
          </w:tcPr>
          <w:p w14:paraId="1BE1374D" w14:textId="77777777" w:rsidR="0049609A" w:rsidRPr="00A960E9" w:rsidRDefault="0049609A" w:rsidP="0049609A">
            <w:pPr>
              <w:pStyle w:val="a9"/>
              <w:ind w:left="0"/>
              <w:jc w:val="both"/>
              <w:rPr>
                <w:rFonts w:ascii="Calibri" w:hAnsi="Calibri" w:cs="Calibri"/>
              </w:rPr>
            </w:pPr>
            <w:r w:rsidRPr="00A960E9">
              <w:rPr>
                <w:rFonts w:ascii="Calibri" w:hAnsi="Calibri" w:cs="Calibri"/>
              </w:rPr>
              <w:t>Номінальна витрата пара на турбіну, кг/с</w:t>
            </w:r>
          </w:p>
        </w:tc>
        <w:tc>
          <w:tcPr>
            <w:tcW w:w="1619" w:type="dxa"/>
          </w:tcPr>
          <w:p w14:paraId="2A133D9F" w14:textId="77777777" w:rsidR="0049609A" w:rsidRPr="00A960E9" w:rsidRDefault="0049609A" w:rsidP="0049609A">
            <w:pPr>
              <w:pStyle w:val="a9"/>
              <w:ind w:left="0"/>
              <w:jc w:val="center"/>
              <w:rPr>
                <w:rFonts w:ascii="Calibri" w:hAnsi="Calibri" w:cs="Calibri"/>
              </w:rPr>
            </w:pPr>
            <w:r w:rsidRPr="00A960E9">
              <w:rPr>
                <w:rFonts w:ascii="Calibri" w:hAnsi="Calibri" w:cs="Calibri"/>
              </w:rPr>
              <w:t>14,8</w:t>
            </w:r>
          </w:p>
        </w:tc>
      </w:tr>
      <w:tr w:rsidR="0049609A" w:rsidRPr="00A960E9" w14:paraId="0355B405" w14:textId="77777777" w:rsidTr="0049609A">
        <w:trPr>
          <w:jc w:val="center"/>
        </w:trPr>
        <w:tc>
          <w:tcPr>
            <w:tcW w:w="551" w:type="dxa"/>
            <w:vAlign w:val="center"/>
          </w:tcPr>
          <w:p w14:paraId="256050A0" w14:textId="77777777" w:rsidR="0049609A" w:rsidRPr="00A960E9" w:rsidRDefault="0049609A" w:rsidP="0049609A">
            <w:pPr>
              <w:pStyle w:val="a9"/>
              <w:ind w:left="0"/>
              <w:jc w:val="center"/>
              <w:rPr>
                <w:rFonts w:ascii="Calibri" w:hAnsi="Calibri" w:cs="Calibri"/>
              </w:rPr>
            </w:pPr>
            <w:r w:rsidRPr="00A960E9">
              <w:rPr>
                <w:rFonts w:ascii="Calibri" w:hAnsi="Calibri" w:cs="Calibri"/>
              </w:rPr>
              <w:t>6</w:t>
            </w:r>
          </w:p>
        </w:tc>
        <w:tc>
          <w:tcPr>
            <w:tcW w:w="6739" w:type="dxa"/>
            <w:vAlign w:val="center"/>
          </w:tcPr>
          <w:p w14:paraId="7B01CBD5" w14:textId="46E64231" w:rsidR="0049609A" w:rsidRPr="00A960E9" w:rsidRDefault="0049609A" w:rsidP="001A64CC">
            <w:pPr>
              <w:pStyle w:val="a9"/>
              <w:ind w:left="0"/>
              <w:rPr>
                <w:rFonts w:ascii="Calibri" w:hAnsi="Calibri" w:cs="Calibri"/>
              </w:rPr>
            </w:pPr>
            <w:r w:rsidRPr="00A960E9">
              <w:rPr>
                <w:rFonts w:ascii="Calibri" w:hAnsi="Calibri" w:cs="Calibri"/>
              </w:rPr>
              <w:t>Тип охолодження конденсатор</w:t>
            </w:r>
            <w:r w:rsidR="001A64CC" w:rsidRPr="00A960E9">
              <w:rPr>
                <w:rFonts w:ascii="Calibri" w:hAnsi="Calibri" w:cs="Calibri"/>
              </w:rPr>
              <w:t>а</w:t>
            </w:r>
          </w:p>
        </w:tc>
        <w:tc>
          <w:tcPr>
            <w:tcW w:w="1619" w:type="dxa"/>
          </w:tcPr>
          <w:p w14:paraId="0EF5B60C" w14:textId="77777777" w:rsidR="0049609A" w:rsidRPr="00A960E9" w:rsidRDefault="0049609A" w:rsidP="0049609A">
            <w:pPr>
              <w:pStyle w:val="a9"/>
              <w:ind w:left="0"/>
              <w:jc w:val="center"/>
              <w:rPr>
                <w:rFonts w:ascii="Calibri" w:hAnsi="Calibri" w:cs="Calibri"/>
              </w:rPr>
            </w:pPr>
            <w:r w:rsidRPr="00A960E9">
              <w:rPr>
                <w:rFonts w:ascii="Calibri" w:hAnsi="Calibri" w:cs="Calibri"/>
              </w:rPr>
              <w:t>циркуляційне водяне</w:t>
            </w:r>
          </w:p>
        </w:tc>
      </w:tr>
      <w:tr w:rsidR="0049609A" w:rsidRPr="00A960E9" w14:paraId="2B7449A2" w14:textId="77777777" w:rsidTr="0049609A">
        <w:trPr>
          <w:jc w:val="center"/>
        </w:trPr>
        <w:tc>
          <w:tcPr>
            <w:tcW w:w="551" w:type="dxa"/>
            <w:vAlign w:val="center"/>
          </w:tcPr>
          <w:p w14:paraId="09E7C623" w14:textId="77777777" w:rsidR="0049609A" w:rsidRPr="00A960E9" w:rsidRDefault="0049609A" w:rsidP="0049609A">
            <w:pPr>
              <w:pStyle w:val="a9"/>
              <w:ind w:left="0"/>
              <w:jc w:val="center"/>
              <w:rPr>
                <w:rFonts w:ascii="Calibri" w:hAnsi="Calibri" w:cs="Calibri"/>
              </w:rPr>
            </w:pPr>
            <w:r w:rsidRPr="00A960E9">
              <w:rPr>
                <w:rFonts w:ascii="Calibri" w:hAnsi="Calibri" w:cs="Calibri"/>
              </w:rPr>
              <w:t>7</w:t>
            </w:r>
          </w:p>
        </w:tc>
        <w:tc>
          <w:tcPr>
            <w:tcW w:w="6739" w:type="dxa"/>
          </w:tcPr>
          <w:p w14:paraId="1BA8E789" w14:textId="77777777" w:rsidR="0049609A" w:rsidRPr="00A960E9" w:rsidRDefault="0049609A" w:rsidP="0049609A">
            <w:pPr>
              <w:pStyle w:val="a9"/>
              <w:ind w:left="0"/>
              <w:jc w:val="both"/>
              <w:rPr>
                <w:rFonts w:ascii="Calibri" w:hAnsi="Calibri" w:cs="Calibri"/>
              </w:rPr>
            </w:pPr>
            <w:r w:rsidRPr="00A960E9">
              <w:rPr>
                <w:rFonts w:ascii="Calibri" w:hAnsi="Calibri" w:cs="Calibri"/>
              </w:rPr>
              <w:t>Тиск в конденсаторі, МПа</w:t>
            </w:r>
          </w:p>
        </w:tc>
        <w:tc>
          <w:tcPr>
            <w:tcW w:w="1619" w:type="dxa"/>
          </w:tcPr>
          <w:p w14:paraId="39C73CCD" w14:textId="77777777" w:rsidR="0049609A" w:rsidRPr="00A960E9" w:rsidRDefault="0049609A" w:rsidP="0049609A">
            <w:pPr>
              <w:pStyle w:val="a9"/>
              <w:ind w:left="0"/>
              <w:jc w:val="center"/>
              <w:rPr>
                <w:rFonts w:ascii="Calibri" w:hAnsi="Calibri" w:cs="Calibri"/>
              </w:rPr>
            </w:pPr>
            <w:r w:rsidRPr="00A960E9">
              <w:rPr>
                <w:rFonts w:ascii="Calibri" w:hAnsi="Calibri" w:cs="Calibri"/>
              </w:rPr>
              <w:t>0,008</w:t>
            </w:r>
          </w:p>
        </w:tc>
      </w:tr>
      <w:tr w:rsidR="0049609A" w:rsidRPr="00A960E9" w14:paraId="38DF4C2B" w14:textId="77777777" w:rsidTr="0049609A">
        <w:trPr>
          <w:jc w:val="center"/>
        </w:trPr>
        <w:tc>
          <w:tcPr>
            <w:tcW w:w="551" w:type="dxa"/>
            <w:vAlign w:val="center"/>
          </w:tcPr>
          <w:p w14:paraId="2739986E" w14:textId="77777777" w:rsidR="0049609A" w:rsidRPr="00A960E9" w:rsidRDefault="0049609A" w:rsidP="0049609A">
            <w:pPr>
              <w:pStyle w:val="a9"/>
              <w:ind w:left="0"/>
              <w:jc w:val="center"/>
              <w:rPr>
                <w:rFonts w:ascii="Calibri" w:hAnsi="Calibri" w:cs="Calibri"/>
              </w:rPr>
            </w:pPr>
            <w:r w:rsidRPr="00A960E9">
              <w:rPr>
                <w:rFonts w:ascii="Calibri" w:hAnsi="Calibri" w:cs="Calibri"/>
              </w:rPr>
              <w:t>8</w:t>
            </w:r>
          </w:p>
        </w:tc>
        <w:tc>
          <w:tcPr>
            <w:tcW w:w="6739" w:type="dxa"/>
          </w:tcPr>
          <w:p w14:paraId="67997FDC" w14:textId="77777777" w:rsidR="0049609A" w:rsidRPr="00A960E9" w:rsidRDefault="0049609A" w:rsidP="0049609A">
            <w:pPr>
              <w:pStyle w:val="a9"/>
              <w:ind w:left="0"/>
              <w:jc w:val="both"/>
              <w:rPr>
                <w:rFonts w:ascii="Calibri" w:hAnsi="Calibri" w:cs="Calibri"/>
              </w:rPr>
            </w:pPr>
            <w:r w:rsidRPr="00A960E9">
              <w:rPr>
                <w:rFonts w:ascii="Calibri" w:hAnsi="Calibri" w:cs="Calibri"/>
              </w:rPr>
              <w:t>Мінімальна витрата пари в конденсатор, т/год</w:t>
            </w:r>
          </w:p>
        </w:tc>
        <w:tc>
          <w:tcPr>
            <w:tcW w:w="1619" w:type="dxa"/>
          </w:tcPr>
          <w:p w14:paraId="06CB1B34" w14:textId="77777777" w:rsidR="0049609A" w:rsidRPr="00A960E9" w:rsidRDefault="0049609A" w:rsidP="0049609A">
            <w:pPr>
              <w:pStyle w:val="a9"/>
              <w:ind w:left="0"/>
              <w:jc w:val="center"/>
              <w:rPr>
                <w:rFonts w:ascii="Calibri" w:hAnsi="Calibri" w:cs="Calibri"/>
              </w:rPr>
            </w:pPr>
            <w:r w:rsidRPr="00A960E9">
              <w:rPr>
                <w:rFonts w:ascii="Calibri" w:hAnsi="Calibri" w:cs="Calibri"/>
              </w:rPr>
              <w:t>10,0</w:t>
            </w:r>
          </w:p>
        </w:tc>
      </w:tr>
    </w:tbl>
    <w:p w14:paraId="6979E2E3" w14:textId="77777777" w:rsidR="0049609A" w:rsidRPr="00A960E9" w:rsidRDefault="0049609A" w:rsidP="0049609A">
      <w:pPr>
        <w:pStyle w:val="a9"/>
        <w:jc w:val="both"/>
        <w:rPr>
          <w:rFonts w:ascii="Times New Roman" w:hAnsi="Times New Roman" w:cs="Times New Roman"/>
          <w:sz w:val="24"/>
          <w:szCs w:val="24"/>
        </w:rPr>
      </w:pPr>
    </w:p>
    <w:p w14:paraId="0402136F" w14:textId="6D90F451"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3. Система газоочи</w:t>
      </w:r>
      <w:r w:rsidR="001A64CC" w:rsidRPr="00A960E9">
        <w:rPr>
          <w:rFonts w:ascii="Calibri" w:hAnsi="Calibri" w:cs="Calibri"/>
          <w:sz w:val="24"/>
          <w:szCs w:val="24"/>
        </w:rPr>
        <w:t xml:space="preserve">щення </w:t>
      </w:r>
      <w:r w:rsidRPr="00A960E9">
        <w:rPr>
          <w:rFonts w:ascii="Calibri" w:hAnsi="Calibri" w:cs="Calibri"/>
          <w:sz w:val="24"/>
          <w:szCs w:val="24"/>
        </w:rPr>
        <w:t>побудована на використанні рукавних фільтрів зі зв’язуванням забрудню</w:t>
      </w:r>
      <w:r w:rsidR="001A64CC" w:rsidRPr="00A960E9">
        <w:rPr>
          <w:rFonts w:ascii="Calibri" w:hAnsi="Calibri" w:cs="Calibri"/>
          <w:sz w:val="24"/>
          <w:szCs w:val="24"/>
        </w:rPr>
        <w:t xml:space="preserve">вальних </w:t>
      </w:r>
      <w:r w:rsidRPr="00A960E9">
        <w:rPr>
          <w:rFonts w:ascii="Calibri" w:hAnsi="Calibri" w:cs="Calibri"/>
          <w:sz w:val="24"/>
          <w:szCs w:val="24"/>
        </w:rPr>
        <w:t>речовин бікарбонатом натрію та активованим вугіллям, які безперервно подаються в димові гази перед рукавним фільтром. Викиди оксиду азоту (NOx) зменшуються за допомогою селективної каталітичної газоочи</w:t>
      </w:r>
      <w:r w:rsidR="001A64CC" w:rsidRPr="00A960E9">
        <w:rPr>
          <w:rFonts w:ascii="Calibri" w:hAnsi="Calibri" w:cs="Calibri"/>
          <w:sz w:val="24"/>
          <w:szCs w:val="24"/>
        </w:rPr>
        <w:t>щення</w:t>
      </w:r>
      <w:r w:rsidRPr="00A960E9">
        <w:rPr>
          <w:rFonts w:ascii="Calibri" w:hAnsi="Calibri" w:cs="Calibri"/>
          <w:sz w:val="24"/>
          <w:szCs w:val="24"/>
        </w:rPr>
        <w:t xml:space="preserve">. </w:t>
      </w:r>
    </w:p>
    <w:p w14:paraId="5EB02B31" w14:textId="4CEBEE39" w:rsidR="0049609A" w:rsidRPr="00A960E9" w:rsidRDefault="0049609A" w:rsidP="0049609A">
      <w:pPr>
        <w:spacing w:after="80" w:line="240" w:lineRule="auto"/>
        <w:ind w:firstLine="709"/>
        <w:jc w:val="both"/>
        <w:rPr>
          <w:rFonts w:ascii="Calibri" w:hAnsi="Calibri" w:cs="Calibri"/>
          <w:sz w:val="24"/>
          <w:szCs w:val="24"/>
        </w:rPr>
      </w:pPr>
    </w:p>
    <w:p w14:paraId="121EE411" w14:textId="77777777" w:rsidR="001C2D1D" w:rsidRPr="00A960E9" w:rsidRDefault="001C2D1D" w:rsidP="0049609A">
      <w:pPr>
        <w:spacing w:after="80" w:line="240" w:lineRule="auto"/>
        <w:ind w:firstLine="709"/>
        <w:jc w:val="both"/>
        <w:rPr>
          <w:rFonts w:ascii="Calibri" w:hAnsi="Calibri" w:cs="Calibri"/>
          <w:sz w:val="24"/>
          <w:szCs w:val="24"/>
        </w:rPr>
      </w:pPr>
    </w:p>
    <w:p w14:paraId="2775D48A" w14:textId="40F79209"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40" w:name="_Toc185495124"/>
      <w:r w:rsidRPr="00A960E9">
        <w:rPr>
          <w:rFonts w:ascii="Calibri" w:eastAsia="Times New Roman" w:hAnsi="Calibri" w:cs="Calibri"/>
          <w:b/>
          <w:color w:val="auto"/>
          <w:sz w:val="24"/>
          <w:szCs w:val="24"/>
          <w:lang w:eastAsia="uk-UA"/>
        </w:rPr>
        <w:t>Додаток А1.5. Створення агропромислово-енергетичного кластеру у Теофіп</w:t>
      </w:r>
      <w:r w:rsidR="005E75FF" w:rsidRPr="00A960E9">
        <w:rPr>
          <w:rFonts w:ascii="Calibri" w:eastAsia="Times New Roman" w:hAnsi="Calibri" w:cs="Calibri"/>
          <w:b/>
          <w:color w:val="auto"/>
          <w:sz w:val="24"/>
          <w:szCs w:val="24"/>
          <w:lang w:eastAsia="uk-UA"/>
        </w:rPr>
        <w:t>о</w:t>
      </w:r>
      <w:r w:rsidRPr="00A960E9">
        <w:rPr>
          <w:rFonts w:ascii="Calibri" w:eastAsia="Times New Roman" w:hAnsi="Calibri" w:cs="Calibri"/>
          <w:b/>
          <w:color w:val="auto"/>
          <w:sz w:val="24"/>
          <w:szCs w:val="24"/>
          <w:lang w:eastAsia="uk-UA"/>
        </w:rPr>
        <w:t>льськ</w:t>
      </w:r>
      <w:r w:rsidR="00080684">
        <w:rPr>
          <w:rFonts w:ascii="Calibri" w:eastAsia="Times New Roman" w:hAnsi="Calibri" w:cs="Calibri"/>
          <w:b/>
          <w:color w:val="auto"/>
          <w:sz w:val="24"/>
          <w:szCs w:val="24"/>
          <w:lang w:eastAsia="uk-UA"/>
        </w:rPr>
        <w:t xml:space="preserve">ій </w:t>
      </w:r>
      <w:r w:rsidRPr="00A960E9">
        <w:rPr>
          <w:rFonts w:ascii="Calibri" w:eastAsia="Times New Roman" w:hAnsi="Calibri" w:cs="Calibri"/>
          <w:b/>
          <w:color w:val="auto"/>
          <w:sz w:val="24"/>
          <w:szCs w:val="24"/>
          <w:lang w:eastAsia="uk-UA"/>
        </w:rPr>
        <w:t>селищній громаді (про</w:t>
      </w:r>
      <w:r w:rsidR="005E75FF" w:rsidRPr="00A960E9">
        <w:rPr>
          <w:rFonts w:ascii="Calibri" w:eastAsia="Times New Roman" w:hAnsi="Calibri" w:cs="Calibri"/>
          <w:b/>
          <w:color w:val="auto"/>
          <w:sz w:val="24"/>
          <w:szCs w:val="24"/>
          <w:lang w:eastAsia="uk-UA"/>
        </w:rPr>
        <w:t>є</w:t>
      </w:r>
      <w:r w:rsidRPr="00A960E9">
        <w:rPr>
          <w:rFonts w:ascii="Calibri" w:eastAsia="Times New Roman" w:hAnsi="Calibri" w:cs="Calibri"/>
          <w:b/>
          <w:color w:val="auto"/>
          <w:sz w:val="24"/>
          <w:szCs w:val="24"/>
          <w:lang w:eastAsia="uk-UA"/>
        </w:rPr>
        <w:t>ктна пропозиція)</w:t>
      </w:r>
      <w:bookmarkEnd w:id="40"/>
    </w:p>
    <w:p w14:paraId="6E676E86" w14:textId="77777777" w:rsidR="0049609A" w:rsidRPr="00A960E9" w:rsidRDefault="0049609A" w:rsidP="0049609A">
      <w:pPr>
        <w:spacing w:after="80" w:line="240" w:lineRule="auto"/>
        <w:ind w:firstLine="709"/>
        <w:jc w:val="both"/>
        <w:rPr>
          <w:rFonts w:ascii="Calibri" w:hAnsi="Calibri" w:cs="Calibri"/>
          <w:sz w:val="24"/>
          <w:szCs w:val="24"/>
          <w:u w:val="single"/>
        </w:rPr>
      </w:pPr>
      <w:r w:rsidRPr="00A960E9">
        <w:rPr>
          <w:rFonts w:ascii="Calibri" w:hAnsi="Calibri" w:cs="Calibri"/>
          <w:sz w:val="24"/>
          <w:szCs w:val="24"/>
          <w:u w:val="single"/>
        </w:rPr>
        <w:t>Опис поточного стану</w:t>
      </w:r>
    </w:p>
    <w:p w14:paraId="1107F3F5" w14:textId="144F4A2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Теофіпольська селищна територіальна громада [1] – розташована у Хмельницькому районі Хмельницької області Україні на відстані 99 км</w:t>
      </w:r>
      <w:r w:rsidR="005E75FF" w:rsidRPr="00A960E9">
        <w:rPr>
          <w:rFonts w:ascii="Calibri" w:hAnsi="Calibri" w:cs="Calibri"/>
          <w:sz w:val="24"/>
          <w:szCs w:val="24"/>
        </w:rPr>
        <w:t xml:space="preserve"> </w:t>
      </w:r>
      <w:r w:rsidRPr="00A960E9">
        <w:rPr>
          <w:rFonts w:ascii="Calibri" w:hAnsi="Calibri" w:cs="Calibri"/>
          <w:sz w:val="24"/>
          <w:szCs w:val="24"/>
        </w:rPr>
        <w:t>від міста Хмельницький. Площа громади 787 км</w:t>
      </w:r>
      <w:r w:rsidRPr="00A960E9">
        <w:rPr>
          <w:rFonts w:ascii="Calibri" w:hAnsi="Calibri" w:cs="Calibri"/>
          <w:sz w:val="24"/>
          <w:szCs w:val="24"/>
          <w:vertAlign w:val="superscript"/>
        </w:rPr>
        <w:t>2</w:t>
      </w:r>
      <w:r w:rsidRPr="00A960E9">
        <w:rPr>
          <w:rFonts w:ascii="Calibri" w:hAnsi="Calibri" w:cs="Calibri"/>
          <w:sz w:val="24"/>
          <w:szCs w:val="24"/>
        </w:rPr>
        <w:t>. Адміністративний центр – селище міського типу Теофіполь, населення 6767 мешканців (перепис 2011 року). Станом на січень 2024 року в 55 населених пунктах Теофіпольськ</w:t>
      </w:r>
      <w:r w:rsidR="001A64CC" w:rsidRPr="00A960E9">
        <w:rPr>
          <w:rFonts w:ascii="Calibri" w:hAnsi="Calibri" w:cs="Calibri"/>
          <w:sz w:val="24"/>
          <w:szCs w:val="24"/>
        </w:rPr>
        <w:t>ої</w:t>
      </w:r>
      <w:r w:rsidRPr="00A960E9">
        <w:rPr>
          <w:rFonts w:ascii="Calibri" w:hAnsi="Calibri" w:cs="Calibri"/>
          <w:sz w:val="24"/>
          <w:szCs w:val="24"/>
        </w:rPr>
        <w:t xml:space="preserve"> селищної громад</w:t>
      </w:r>
      <w:r w:rsidR="001A64CC" w:rsidRPr="00A960E9">
        <w:rPr>
          <w:rFonts w:ascii="Calibri" w:hAnsi="Calibri" w:cs="Calibri"/>
          <w:sz w:val="24"/>
          <w:szCs w:val="24"/>
        </w:rPr>
        <w:t>и</w:t>
      </w:r>
      <w:r w:rsidRPr="00A960E9">
        <w:rPr>
          <w:rFonts w:ascii="Calibri" w:hAnsi="Calibri" w:cs="Calibri"/>
          <w:sz w:val="24"/>
          <w:szCs w:val="24"/>
        </w:rPr>
        <w:t xml:space="preserve"> проживає 25345 осіб. Селище розташоване на річці Полква (притока Горині), за 30 км від залізничної станції Суховоля на лінії Шепетівка – Подільськ – Тернопіль. Теофіполь під назвою Камінь як одна з фортець та опорних пунктів литовських феодалів на півдні Волині вперше згадується 1420 року. З цього ж року мала Магдебурзьке право. </w:t>
      </w:r>
    </w:p>
    <w:p w14:paraId="7926B96B" w14:textId="77777777" w:rsidR="0049609A" w:rsidRPr="00A960E9" w:rsidRDefault="0049609A" w:rsidP="0049609A">
      <w:pPr>
        <w:shd w:val="clear" w:color="auto" w:fill="FFFFFF"/>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53A61446" wp14:editId="291C861F">
            <wp:extent cx="3600000" cy="2535962"/>
            <wp:effectExtent l="0" t="0" r="635" b="0"/>
            <wp:docPr id="39" name="Рисунок 39" descr="Зображення, що містить текст, карта, атлан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карта, атлант, схема&#10;&#10;Автоматично згенерований опис"/>
                    <pic:cNvPicPr>
                      <a:picLocks noChangeAspect="1"/>
                    </pic:cNvPicPr>
                  </pic:nvPicPr>
                  <pic:blipFill>
                    <a:blip r:embed="rId31"/>
                    <a:stretch>
                      <a:fillRect/>
                    </a:stretch>
                  </pic:blipFill>
                  <pic:spPr>
                    <a:xfrm>
                      <a:off x="0" y="0"/>
                      <a:ext cx="3600000" cy="2535962"/>
                    </a:xfrm>
                    <a:prstGeom prst="rect">
                      <a:avLst/>
                    </a:prstGeom>
                  </pic:spPr>
                </pic:pic>
              </a:graphicData>
            </a:graphic>
          </wp:inline>
        </w:drawing>
      </w:r>
    </w:p>
    <w:p w14:paraId="5DA43FA5" w14:textId="03B4CBEF" w:rsidR="0049609A" w:rsidRPr="00A960E9" w:rsidRDefault="0049609A" w:rsidP="0049609A">
      <w:pPr>
        <w:shd w:val="clear" w:color="auto" w:fill="FFFFFF"/>
        <w:spacing w:after="80" w:line="240" w:lineRule="auto"/>
        <w:jc w:val="center"/>
        <w:rPr>
          <w:rFonts w:ascii="Calibri" w:hAnsi="Calibri" w:cs="Calibri"/>
          <w:sz w:val="24"/>
          <w:szCs w:val="24"/>
        </w:rPr>
      </w:pPr>
      <w:r w:rsidRPr="00A960E9">
        <w:rPr>
          <w:rFonts w:ascii="Calibri" w:hAnsi="Calibri" w:cs="Calibri"/>
          <w:sz w:val="24"/>
          <w:szCs w:val="24"/>
        </w:rPr>
        <w:t xml:space="preserve">Рис. </w:t>
      </w:r>
      <w:r w:rsidR="00EA6108" w:rsidRPr="00A960E9">
        <w:rPr>
          <w:rFonts w:ascii="Calibri" w:hAnsi="Calibri" w:cs="Calibri"/>
          <w:sz w:val="24"/>
          <w:szCs w:val="24"/>
        </w:rPr>
        <w:t>А1.5.1</w:t>
      </w:r>
      <w:r w:rsidRPr="00A960E9">
        <w:rPr>
          <w:rFonts w:ascii="Calibri" w:hAnsi="Calibri" w:cs="Calibri"/>
          <w:sz w:val="24"/>
          <w:szCs w:val="24"/>
        </w:rPr>
        <w:t>. Теофіп</w:t>
      </w:r>
      <w:r w:rsidR="005E75FF" w:rsidRPr="00A960E9">
        <w:rPr>
          <w:rFonts w:ascii="Calibri" w:hAnsi="Calibri" w:cs="Calibri"/>
          <w:sz w:val="24"/>
          <w:szCs w:val="24"/>
        </w:rPr>
        <w:t>о</w:t>
      </w:r>
      <w:r w:rsidRPr="00A960E9">
        <w:rPr>
          <w:rFonts w:ascii="Calibri" w:hAnsi="Calibri" w:cs="Calibri"/>
          <w:sz w:val="24"/>
          <w:szCs w:val="24"/>
        </w:rPr>
        <w:t>льська територіальна громада</w:t>
      </w:r>
    </w:p>
    <w:p w14:paraId="012A8DDD" w14:textId="77777777" w:rsidR="0049609A" w:rsidRPr="00A960E9" w:rsidRDefault="0049609A" w:rsidP="0049609A">
      <w:pPr>
        <w:spacing w:after="80" w:line="240" w:lineRule="auto"/>
        <w:ind w:firstLine="709"/>
        <w:jc w:val="both"/>
        <w:rPr>
          <w:rFonts w:ascii="Calibri" w:hAnsi="Calibri" w:cs="Calibri"/>
          <w:sz w:val="24"/>
          <w:szCs w:val="24"/>
        </w:rPr>
      </w:pPr>
    </w:p>
    <w:p w14:paraId="5891007F" w14:textId="5604C66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На території Теофіп</w:t>
      </w:r>
      <w:r w:rsidR="002E415A" w:rsidRPr="00A960E9">
        <w:rPr>
          <w:rFonts w:ascii="Calibri" w:hAnsi="Calibri" w:cs="Calibri"/>
          <w:sz w:val="24"/>
          <w:szCs w:val="24"/>
        </w:rPr>
        <w:t>о</w:t>
      </w:r>
      <w:r w:rsidRPr="00A960E9">
        <w:rPr>
          <w:rFonts w:ascii="Calibri" w:hAnsi="Calibri" w:cs="Calibri"/>
          <w:sz w:val="24"/>
          <w:szCs w:val="24"/>
        </w:rPr>
        <w:t xml:space="preserve">льської громади розташовано Теофіпольський цукровий завод [2, 3], у складі якого функціонує один з найбільших в Європі </w:t>
      </w:r>
      <w:r w:rsidR="001A64CC" w:rsidRPr="00A960E9">
        <w:rPr>
          <w:rFonts w:ascii="Calibri" w:hAnsi="Calibri" w:cs="Calibri"/>
          <w:sz w:val="24"/>
          <w:szCs w:val="24"/>
        </w:rPr>
        <w:t>та</w:t>
      </w:r>
      <w:r w:rsidRPr="00A960E9">
        <w:rPr>
          <w:rFonts w:ascii="Calibri" w:hAnsi="Calibri" w:cs="Calibri"/>
          <w:sz w:val="24"/>
          <w:szCs w:val="24"/>
        </w:rPr>
        <w:t xml:space="preserve"> найбільший в Україні, біогазовий енергетичний комплекс – Теофіпольська енергетична компанія (ТЕК), який здатний генерувати 26 MBт електричної енергії (рис. </w:t>
      </w:r>
      <w:r w:rsidR="00EA6108" w:rsidRPr="00A960E9">
        <w:rPr>
          <w:rFonts w:ascii="Calibri" w:hAnsi="Calibri" w:cs="Calibri"/>
          <w:sz w:val="24"/>
          <w:szCs w:val="24"/>
        </w:rPr>
        <w:t>А1.5.</w:t>
      </w:r>
      <w:r w:rsidRPr="00A960E9">
        <w:rPr>
          <w:rFonts w:ascii="Calibri" w:hAnsi="Calibri" w:cs="Calibri"/>
          <w:sz w:val="24"/>
          <w:szCs w:val="24"/>
        </w:rPr>
        <w:t xml:space="preserve">2). </w:t>
      </w:r>
    </w:p>
    <w:p w14:paraId="549C7FCC" w14:textId="77777777" w:rsidR="00546927" w:rsidRPr="00A960E9" w:rsidRDefault="00546927" w:rsidP="0049609A">
      <w:pPr>
        <w:spacing w:after="80" w:line="240" w:lineRule="auto"/>
        <w:ind w:firstLine="709"/>
        <w:jc w:val="both"/>
        <w:rPr>
          <w:rFonts w:ascii="Calibri" w:hAnsi="Calibri" w:cs="Calibri"/>
          <w:sz w:val="24"/>
          <w:szCs w:val="24"/>
        </w:rPr>
      </w:pPr>
    </w:p>
    <w:p w14:paraId="4DCCDE3B"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noProof/>
          <w:sz w:val="24"/>
          <w:szCs w:val="24"/>
          <w:lang w:eastAsia="uk-UA"/>
        </w:rPr>
        <w:drawing>
          <wp:inline distT="0" distB="0" distL="0" distR="0" wp14:anchorId="23B0492F" wp14:editId="5EC238E6">
            <wp:extent cx="3600000" cy="2812318"/>
            <wp:effectExtent l="0" t="0" r="635" b="7620"/>
            <wp:docPr id="40" name="Рисунок 1" descr="Зображення, що містить просто неба, трава, Аерофотозйомка, неб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3435" name="Рисунок 1" descr="Зображення, що містить просто неба, трава, Аерофотозйомка, небо&#10;&#10;Автоматично згенерований опи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812318"/>
                    </a:xfrm>
                    <a:prstGeom prst="rect">
                      <a:avLst/>
                    </a:prstGeom>
                    <a:noFill/>
                    <a:ln>
                      <a:noFill/>
                    </a:ln>
                  </pic:spPr>
                </pic:pic>
              </a:graphicData>
            </a:graphic>
          </wp:inline>
        </w:drawing>
      </w:r>
    </w:p>
    <w:p w14:paraId="4776576C" w14:textId="45E7FD8F"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sz w:val="24"/>
          <w:szCs w:val="24"/>
          <w:lang w:eastAsia="ru-RU"/>
        </w:rPr>
        <w:t xml:space="preserve">Рис. </w:t>
      </w:r>
      <w:r w:rsidR="00EA6108" w:rsidRPr="00A960E9">
        <w:rPr>
          <w:rFonts w:ascii="Calibri" w:hAnsi="Calibri" w:cs="Calibri"/>
          <w:sz w:val="24"/>
          <w:szCs w:val="24"/>
        </w:rPr>
        <w:t>А1.5.</w:t>
      </w:r>
      <w:r w:rsidRPr="00A960E9">
        <w:rPr>
          <w:rFonts w:ascii="Calibri" w:hAnsi="Calibri" w:cs="Calibri"/>
          <w:sz w:val="24"/>
          <w:szCs w:val="24"/>
          <w:lang w:eastAsia="ru-RU"/>
        </w:rPr>
        <w:t xml:space="preserve">2 Теофіпольська біогазова станція [3] </w:t>
      </w:r>
    </w:p>
    <w:p w14:paraId="2204A9D8"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p>
    <w:p w14:paraId="27F4949E"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ТЕК входить до складу групи компаній ТОВ «Україна-2001» [4], який є потужним виробником сільськогосподарської продукції, ефективно працює на земельних угіддях площею 41 тис. га, а також фермах для вирощування свиней (100 тис. голів) та корів (6 тис. голів). </w:t>
      </w:r>
    </w:p>
    <w:p w14:paraId="6CF6405F" w14:textId="4C3A392C"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Сировиною для виробництва біогазу в ТЕК є відходи цукрового заводу та сільського господарства, а також відходи чис</w:t>
      </w:r>
      <w:r w:rsidR="001A64CC" w:rsidRPr="00A960E9">
        <w:rPr>
          <w:rFonts w:ascii="Calibri" w:hAnsi="Calibri" w:cs="Calibri"/>
          <w:sz w:val="24"/>
          <w:szCs w:val="24"/>
        </w:rPr>
        <w:t xml:space="preserve">ленних </w:t>
      </w:r>
      <w:r w:rsidRPr="00A960E9">
        <w:rPr>
          <w:rFonts w:ascii="Calibri" w:hAnsi="Calibri" w:cs="Calibri"/>
          <w:sz w:val="24"/>
          <w:szCs w:val="24"/>
        </w:rPr>
        <w:t>свиноферм та ферм великої рогатої худоб</w:t>
      </w:r>
      <w:r w:rsidR="001A64CC" w:rsidRPr="00A960E9">
        <w:rPr>
          <w:rFonts w:ascii="Calibri" w:hAnsi="Calibri" w:cs="Calibri"/>
          <w:sz w:val="24"/>
          <w:szCs w:val="24"/>
        </w:rPr>
        <w:t>и</w:t>
      </w:r>
      <w:r w:rsidRPr="00A960E9">
        <w:rPr>
          <w:rFonts w:ascii="Calibri" w:hAnsi="Calibri" w:cs="Calibri"/>
          <w:sz w:val="24"/>
          <w:szCs w:val="24"/>
        </w:rPr>
        <w:t xml:space="preserve"> (ВРХ), які знаходяться в різних населених пунктах громади.  </w:t>
      </w:r>
    </w:p>
    <w:p w14:paraId="3E106796" w14:textId="79D77B7B"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В громаді присутня відновлювана енергетика у вигляді сонячних електростанцій (СЕС), загальною потужністю 3,1 МВт. Громада має електричне навантаження 4 – 6 МВт залежно від періоду. Живлення електричною енергі</w:t>
      </w:r>
      <w:r w:rsidR="001A64CC" w:rsidRPr="00A960E9">
        <w:rPr>
          <w:rFonts w:ascii="Calibri" w:hAnsi="Calibri" w:cs="Calibri"/>
          <w:sz w:val="24"/>
          <w:szCs w:val="24"/>
        </w:rPr>
        <w:t>є</w:t>
      </w:r>
      <w:r w:rsidRPr="00A960E9">
        <w:rPr>
          <w:rFonts w:ascii="Calibri" w:hAnsi="Calibri" w:cs="Calibri"/>
          <w:sz w:val="24"/>
          <w:szCs w:val="24"/>
        </w:rPr>
        <w:t>ю громади здійснюється з регіональної енергетичної мережі (РЕМ). При цьому слід відзначити, що джерела електричної енергії, які розташовані на території громади, мають електричну потужність майже 30 MBт. При будівництві ТЕК за кошти підприємства була збудована лінія електропередач потужністю 110 кВ, через яку згенерована електрична енергія постачається в РЕМ.</w:t>
      </w:r>
    </w:p>
    <w:p w14:paraId="1662AEB3" w14:textId="5AEEBFA7" w:rsidR="0049609A" w:rsidRPr="00A960E9" w:rsidRDefault="001A64CC"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Попри </w:t>
      </w:r>
      <w:r w:rsidR="0049609A" w:rsidRPr="00A960E9">
        <w:rPr>
          <w:rFonts w:ascii="Calibri" w:hAnsi="Calibri" w:cs="Calibri"/>
          <w:sz w:val="24"/>
          <w:szCs w:val="24"/>
        </w:rPr>
        <w:t>великий потенціал власної електричної генерації у Теофіп</w:t>
      </w:r>
      <w:r w:rsidR="00AE508E" w:rsidRPr="00A960E9">
        <w:rPr>
          <w:rFonts w:ascii="Calibri" w:hAnsi="Calibri" w:cs="Calibri"/>
          <w:sz w:val="24"/>
          <w:szCs w:val="24"/>
        </w:rPr>
        <w:t>о</w:t>
      </w:r>
      <w:r w:rsidR="0049609A" w:rsidRPr="00A960E9">
        <w:rPr>
          <w:rFonts w:ascii="Calibri" w:hAnsi="Calibri" w:cs="Calibri"/>
          <w:sz w:val="24"/>
          <w:szCs w:val="24"/>
        </w:rPr>
        <w:t>льськ</w:t>
      </w:r>
      <w:r w:rsidR="00F51CC8">
        <w:rPr>
          <w:rFonts w:ascii="Calibri" w:hAnsi="Calibri" w:cs="Calibri"/>
          <w:sz w:val="24"/>
          <w:szCs w:val="24"/>
        </w:rPr>
        <w:t>ій</w:t>
      </w:r>
      <w:r w:rsidR="0049609A" w:rsidRPr="00A960E9">
        <w:rPr>
          <w:rFonts w:ascii="Calibri" w:hAnsi="Calibri" w:cs="Calibri"/>
          <w:sz w:val="24"/>
          <w:szCs w:val="24"/>
        </w:rPr>
        <w:t xml:space="preserve"> громад</w:t>
      </w:r>
      <w:r w:rsidR="00F51CC8">
        <w:rPr>
          <w:rFonts w:ascii="Calibri" w:hAnsi="Calibri" w:cs="Calibri"/>
          <w:sz w:val="24"/>
          <w:szCs w:val="24"/>
        </w:rPr>
        <w:t>і</w:t>
      </w:r>
      <w:r w:rsidR="0049609A" w:rsidRPr="00A960E9">
        <w:rPr>
          <w:rFonts w:ascii="Calibri" w:hAnsi="Calibri" w:cs="Calibri"/>
          <w:sz w:val="24"/>
          <w:szCs w:val="24"/>
        </w:rPr>
        <w:t xml:space="preserve"> мали міс</w:t>
      </w:r>
      <w:r w:rsidR="00F51CC8">
        <w:rPr>
          <w:rFonts w:ascii="Calibri" w:hAnsi="Calibri" w:cs="Calibri"/>
          <w:sz w:val="24"/>
          <w:szCs w:val="24"/>
        </w:rPr>
        <w:t>це</w:t>
      </w:r>
      <w:r w:rsidR="0049609A" w:rsidRPr="00A960E9">
        <w:rPr>
          <w:rFonts w:ascii="Calibri" w:hAnsi="Calibri" w:cs="Calibri"/>
          <w:sz w:val="24"/>
          <w:szCs w:val="24"/>
        </w:rPr>
        <w:t xml:space="preserve"> негативні обставини,</w:t>
      </w:r>
      <w:r w:rsidR="007F0C8E" w:rsidRPr="00A960E9">
        <w:rPr>
          <w:rFonts w:ascii="Calibri" w:hAnsi="Calibri" w:cs="Calibri"/>
          <w:sz w:val="24"/>
          <w:szCs w:val="24"/>
        </w:rPr>
        <w:t xml:space="preserve"> </w:t>
      </w:r>
      <w:r w:rsidR="0049609A" w:rsidRPr="00A960E9">
        <w:rPr>
          <w:rFonts w:ascii="Calibri" w:hAnsi="Calibri" w:cs="Calibri"/>
          <w:sz w:val="24"/>
          <w:szCs w:val="24"/>
        </w:rPr>
        <w:t>пов’язані з енергозабезпеченням.</w:t>
      </w:r>
    </w:p>
    <w:p w14:paraId="62D4CE42"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1. Через ворожі ракетні обстріли енергетики України та велике споживання електричної енергії на охолодження в літній період мав місто дефіцит електричної енергії та застосування черг відключень, зокрема проблеми з живленням місцевої лікарні та інших соціально важливих об’єктів.</w:t>
      </w:r>
    </w:p>
    <w:p w14:paraId="18F9B3E3" w14:textId="0C73A259"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2. Теофіп</w:t>
      </w:r>
      <w:r w:rsidR="00AE508E" w:rsidRPr="00A960E9">
        <w:rPr>
          <w:rFonts w:ascii="Calibri" w:hAnsi="Calibri" w:cs="Calibri"/>
          <w:sz w:val="24"/>
          <w:szCs w:val="24"/>
        </w:rPr>
        <w:t>о</w:t>
      </w:r>
      <w:r w:rsidRPr="00A960E9">
        <w:rPr>
          <w:rFonts w:ascii="Calibri" w:hAnsi="Calibri" w:cs="Calibri"/>
          <w:sz w:val="24"/>
          <w:szCs w:val="24"/>
        </w:rPr>
        <w:t>льська громад</w:t>
      </w:r>
      <w:r w:rsidR="001A64CC" w:rsidRPr="00A960E9">
        <w:rPr>
          <w:rFonts w:ascii="Calibri" w:hAnsi="Calibri" w:cs="Calibri"/>
          <w:sz w:val="24"/>
          <w:szCs w:val="24"/>
        </w:rPr>
        <w:t>а</w:t>
      </w:r>
      <w:r w:rsidRPr="00A960E9">
        <w:rPr>
          <w:rFonts w:ascii="Calibri" w:hAnsi="Calibri" w:cs="Calibri"/>
          <w:sz w:val="24"/>
          <w:szCs w:val="24"/>
        </w:rPr>
        <w:t xml:space="preserve"> налічує 48 систем централізованого водопостачання, які не можуть функціонувати у періоди відсутності електроживлення від регіональної електричної мереж</w:t>
      </w:r>
      <w:r w:rsidR="001A64CC" w:rsidRPr="00A960E9">
        <w:rPr>
          <w:rFonts w:ascii="Calibri" w:hAnsi="Calibri" w:cs="Calibri"/>
          <w:sz w:val="24"/>
          <w:szCs w:val="24"/>
        </w:rPr>
        <w:t>і</w:t>
      </w:r>
      <w:r w:rsidRPr="00A960E9">
        <w:rPr>
          <w:rFonts w:ascii="Calibri" w:hAnsi="Calibri" w:cs="Calibri"/>
          <w:sz w:val="24"/>
          <w:szCs w:val="24"/>
        </w:rPr>
        <w:t>, таким чином 48 сіл</w:t>
      </w:r>
      <w:r w:rsidR="002E760B" w:rsidRPr="00A960E9">
        <w:rPr>
          <w:rFonts w:ascii="Calibri" w:hAnsi="Calibri" w:cs="Calibri"/>
          <w:sz w:val="24"/>
          <w:szCs w:val="24"/>
        </w:rPr>
        <w:t> </w:t>
      </w:r>
      <w:r w:rsidRPr="00A960E9">
        <w:rPr>
          <w:rFonts w:ascii="Calibri" w:hAnsi="Calibri" w:cs="Calibri"/>
          <w:sz w:val="24"/>
          <w:szCs w:val="24"/>
        </w:rPr>
        <w:t>/</w:t>
      </w:r>
      <w:r w:rsidR="002E760B" w:rsidRPr="00A960E9">
        <w:rPr>
          <w:rFonts w:ascii="Calibri" w:hAnsi="Calibri" w:cs="Calibri"/>
          <w:sz w:val="24"/>
          <w:szCs w:val="24"/>
        </w:rPr>
        <w:t> </w:t>
      </w:r>
      <w:r w:rsidRPr="00A960E9">
        <w:rPr>
          <w:rFonts w:ascii="Calibri" w:hAnsi="Calibri" w:cs="Calibri"/>
          <w:sz w:val="24"/>
          <w:szCs w:val="24"/>
        </w:rPr>
        <w:t>селищ залишаються без водопостачання.</w:t>
      </w:r>
    </w:p>
    <w:p w14:paraId="3E76D33F" w14:textId="14822EEA"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3. Через періодичні відключення електричної енергії </w:t>
      </w:r>
      <w:r w:rsidR="001A64CC" w:rsidRPr="00A960E9">
        <w:rPr>
          <w:rFonts w:ascii="Calibri" w:hAnsi="Calibri" w:cs="Calibri"/>
          <w:sz w:val="24"/>
          <w:szCs w:val="24"/>
        </w:rPr>
        <w:t>та</w:t>
      </w:r>
      <w:r w:rsidRPr="00A960E9">
        <w:rPr>
          <w:rFonts w:ascii="Calibri" w:hAnsi="Calibri" w:cs="Calibri"/>
          <w:sz w:val="24"/>
          <w:szCs w:val="24"/>
        </w:rPr>
        <w:t xml:space="preserve">, як результат, водопостачання, відбувається значний падіж свиней та ВРХ на фермах, розташованих на території громади, що негативно впливає на економічне становище підприємств та населення. </w:t>
      </w:r>
    </w:p>
    <w:p w14:paraId="6F92F22C"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4. Під час відключень живлення з боку РЕМ генерація СЕС не відбувається. Таким чином, наявність СЕС при існуючий системі електрозабезпечення громади не підвищує надійність електропостачання</w:t>
      </w:r>
    </w:p>
    <w:p w14:paraId="73617D77"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5. Біогазова станція виробляє не тільки електричну, але й теплову енергію, однак, ця теплова енергія практично не використовується для теплозабезпечення громади (за виключенням декількох будівель біля ТЕК) через відсутність теплової мережі у Теофіполі. </w:t>
      </w:r>
    </w:p>
    <w:p w14:paraId="7E172541" w14:textId="1E035EDD"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Про</w:t>
      </w:r>
      <w:r w:rsidR="002E415A" w:rsidRPr="00A960E9">
        <w:rPr>
          <w:rFonts w:ascii="Calibri" w:hAnsi="Calibri" w:cs="Calibri"/>
          <w:sz w:val="24"/>
          <w:szCs w:val="24"/>
        </w:rPr>
        <w:t>є</w:t>
      </w:r>
      <w:r w:rsidRPr="00A960E9">
        <w:rPr>
          <w:rFonts w:ascii="Calibri" w:hAnsi="Calibri" w:cs="Calibri"/>
          <w:sz w:val="24"/>
          <w:szCs w:val="24"/>
        </w:rPr>
        <w:t>кт «Створення агропромислово-енергетичного кластеру у Теофіп</w:t>
      </w:r>
      <w:r w:rsidR="002E760B" w:rsidRPr="00A960E9">
        <w:rPr>
          <w:rFonts w:ascii="Calibri" w:hAnsi="Calibri" w:cs="Calibri"/>
          <w:sz w:val="24"/>
          <w:szCs w:val="24"/>
        </w:rPr>
        <w:t>о</w:t>
      </w:r>
      <w:r w:rsidRPr="00A960E9">
        <w:rPr>
          <w:rFonts w:ascii="Calibri" w:hAnsi="Calibri" w:cs="Calibri"/>
          <w:sz w:val="24"/>
          <w:szCs w:val="24"/>
        </w:rPr>
        <w:t>льськ</w:t>
      </w:r>
      <w:r w:rsidR="00F51CC8">
        <w:rPr>
          <w:rFonts w:ascii="Calibri" w:hAnsi="Calibri" w:cs="Calibri"/>
          <w:sz w:val="24"/>
          <w:szCs w:val="24"/>
        </w:rPr>
        <w:t xml:space="preserve">ій </w:t>
      </w:r>
      <w:r w:rsidRPr="00A960E9">
        <w:rPr>
          <w:rFonts w:ascii="Calibri" w:hAnsi="Calibri" w:cs="Calibri"/>
          <w:sz w:val="24"/>
          <w:szCs w:val="24"/>
        </w:rPr>
        <w:t xml:space="preserve">селищній громаді» спрямований на подолання цих проблемних питань.   </w:t>
      </w:r>
    </w:p>
    <w:p w14:paraId="58FD2586" w14:textId="12B85990"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Крім того, при розробці про</w:t>
      </w:r>
      <w:r w:rsidR="002E415A" w:rsidRPr="00A960E9">
        <w:rPr>
          <w:rFonts w:ascii="Calibri" w:hAnsi="Calibri" w:cs="Calibri"/>
          <w:sz w:val="24"/>
          <w:szCs w:val="24"/>
        </w:rPr>
        <w:t>є</w:t>
      </w:r>
      <w:r w:rsidRPr="00A960E9">
        <w:rPr>
          <w:rFonts w:ascii="Calibri" w:hAnsi="Calibri" w:cs="Calibri"/>
          <w:sz w:val="24"/>
          <w:szCs w:val="24"/>
        </w:rPr>
        <w:t>кту «Створення агропромислово-енергетичного кластеру у Теофіп</w:t>
      </w:r>
      <w:r w:rsidR="002E415A" w:rsidRPr="00A960E9">
        <w:rPr>
          <w:rFonts w:ascii="Calibri" w:hAnsi="Calibri" w:cs="Calibri"/>
          <w:sz w:val="24"/>
          <w:szCs w:val="24"/>
        </w:rPr>
        <w:t>о</w:t>
      </w:r>
      <w:r w:rsidRPr="00A960E9">
        <w:rPr>
          <w:rFonts w:ascii="Calibri" w:hAnsi="Calibri" w:cs="Calibri"/>
          <w:sz w:val="24"/>
          <w:szCs w:val="24"/>
        </w:rPr>
        <w:t>льськ</w:t>
      </w:r>
      <w:r w:rsidR="00F51CC8">
        <w:rPr>
          <w:rFonts w:ascii="Calibri" w:hAnsi="Calibri" w:cs="Calibri"/>
          <w:sz w:val="24"/>
          <w:szCs w:val="24"/>
        </w:rPr>
        <w:t>ій</w:t>
      </w:r>
      <w:r w:rsidRPr="00A960E9">
        <w:rPr>
          <w:rFonts w:ascii="Calibri" w:hAnsi="Calibri" w:cs="Calibri"/>
          <w:sz w:val="24"/>
          <w:szCs w:val="24"/>
        </w:rPr>
        <w:t xml:space="preserve"> селищній громаді» необхідно враховувати те, що Теофіп</w:t>
      </w:r>
      <w:r w:rsidR="002E415A" w:rsidRPr="00A960E9">
        <w:rPr>
          <w:rFonts w:ascii="Calibri" w:hAnsi="Calibri" w:cs="Calibri"/>
          <w:sz w:val="24"/>
          <w:szCs w:val="24"/>
        </w:rPr>
        <w:t>о</w:t>
      </w:r>
      <w:r w:rsidRPr="00A960E9">
        <w:rPr>
          <w:rFonts w:ascii="Calibri" w:hAnsi="Calibri" w:cs="Calibri"/>
          <w:sz w:val="24"/>
          <w:szCs w:val="24"/>
        </w:rPr>
        <w:t>льська селищна громада розробила та затвердила концепцію індустріального технопарку «Теофіполь Е</w:t>
      </w:r>
      <w:r w:rsidR="00266E47" w:rsidRPr="00A960E9">
        <w:rPr>
          <w:rFonts w:ascii="Calibri" w:hAnsi="Calibri" w:cs="Calibri"/>
          <w:sz w:val="24"/>
          <w:szCs w:val="24"/>
        </w:rPr>
        <w:t>ко</w:t>
      </w:r>
      <w:r w:rsidRPr="00A960E9">
        <w:rPr>
          <w:rFonts w:ascii="Calibri" w:hAnsi="Calibri" w:cs="Calibri"/>
          <w:sz w:val="24"/>
          <w:szCs w:val="24"/>
        </w:rPr>
        <w:t xml:space="preserve">парк», розраховану на період 2026 – 2032 років. </w:t>
      </w:r>
    </w:p>
    <w:p w14:paraId="029569B7" w14:textId="6829A889"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Схема розміщення технопарку «Теофіполь Е</w:t>
      </w:r>
      <w:r w:rsidR="00266E47" w:rsidRPr="00A960E9">
        <w:rPr>
          <w:rFonts w:ascii="Calibri" w:hAnsi="Calibri" w:cs="Calibri"/>
          <w:sz w:val="24"/>
          <w:szCs w:val="24"/>
        </w:rPr>
        <w:t>ко</w:t>
      </w:r>
      <w:r w:rsidRPr="00A960E9">
        <w:rPr>
          <w:rFonts w:ascii="Calibri" w:hAnsi="Calibri" w:cs="Calibri"/>
          <w:sz w:val="24"/>
          <w:szCs w:val="24"/>
        </w:rPr>
        <w:t xml:space="preserve">парк» надана на рис. </w:t>
      </w:r>
      <w:r w:rsidR="007F0C8E" w:rsidRPr="00A960E9">
        <w:rPr>
          <w:rFonts w:ascii="Calibri" w:hAnsi="Calibri" w:cs="Calibri"/>
          <w:sz w:val="24"/>
          <w:szCs w:val="24"/>
        </w:rPr>
        <w:t>А1.5.</w:t>
      </w:r>
      <w:r w:rsidRPr="00A960E9">
        <w:rPr>
          <w:rFonts w:ascii="Calibri" w:hAnsi="Calibri" w:cs="Calibri"/>
          <w:sz w:val="24"/>
          <w:szCs w:val="24"/>
        </w:rPr>
        <w:t xml:space="preserve">3. Загальна площа ділянки індустріального парку складає 30,8690 </w:t>
      </w:r>
      <w:r w:rsidR="002E760B" w:rsidRPr="00A960E9">
        <w:rPr>
          <w:rFonts w:ascii="Calibri" w:hAnsi="Calibri" w:cs="Calibri"/>
          <w:sz w:val="24"/>
          <w:szCs w:val="24"/>
        </w:rPr>
        <w:t>г</w:t>
      </w:r>
      <w:r w:rsidRPr="00A960E9">
        <w:rPr>
          <w:rFonts w:ascii="Calibri" w:hAnsi="Calibri" w:cs="Calibri"/>
          <w:sz w:val="24"/>
          <w:szCs w:val="24"/>
        </w:rPr>
        <w:t>а</w:t>
      </w:r>
      <w:r w:rsidR="002E760B" w:rsidRPr="00A960E9">
        <w:rPr>
          <w:rFonts w:ascii="Calibri" w:hAnsi="Calibri" w:cs="Calibri"/>
          <w:sz w:val="24"/>
          <w:szCs w:val="24"/>
        </w:rPr>
        <w:t>.</w:t>
      </w:r>
    </w:p>
    <w:p w14:paraId="39053167"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p>
    <w:p w14:paraId="1744FE6F"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noProof/>
          <w:sz w:val="24"/>
          <w:szCs w:val="24"/>
          <w:lang w:eastAsia="uk-UA"/>
        </w:rPr>
        <w:drawing>
          <wp:inline distT="0" distB="0" distL="0" distR="0" wp14:anchorId="03A1F4F3" wp14:editId="20996AE1">
            <wp:extent cx="3600000" cy="2302561"/>
            <wp:effectExtent l="0" t="0" r="635" b="2540"/>
            <wp:docPr id="41" name="image9.jpeg" descr="Зображення, що містить текс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9.jpeg" descr="Зображення, що містить текст, карта&#10;&#10;Автоматично згенерований опис"/>
                    <pic:cNvPicPr>
                      <a:picLocks noChangeAspect="1"/>
                    </pic:cNvPicPr>
                  </pic:nvPicPr>
                  <pic:blipFill>
                    <a:blip r:embed="rId33" cstate="print"/>
                    <a:stretch>
                      <a:fillRect/>
                    </a:stretch>
                  </pic:blipFill>
                  <pic:spPr>
                    <a:xfrm>
                      <a:off x="0" y="0"/>
                      <a:ext cx="3600000" cy="2302561"/>
                    </a:xfrm>
                    <a:prstGeom prst="rect">
                      <a:avLst/>
                    </a:prstGeom>
                  </pic:spPr>
                </pic:pic>
              </a:graphicData>
            </a:graphic>
          </wp:inline>
        </w:drawing>
      </w:r>
    </w:p>
    <w:p w14:paraId="4CE1B3C7" w14:textId="0918DF2C"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sz w:val="24"/>
          <w:szCs w:val="24"/>
          <w:lang w:eastAsia="ru-RU"/>
        </w:rPr>
        <w:t xml:space="preserve">Рис. </w:t>
      </w:r>
      <w:r w:rsidR="007F0C8E" w:rsidRPr="00A960E9">
        <w:rPr>
          <w:rFonts w:ascii="Calibri" w:hAnsi="Calibri" w:cs="Calibri"/>
          <w:sz w:val="24"/>
          <w:szCs w:val="24"/>
        </w:rPr>
        <w:t>А1.5.</w:t>
      </w:r>
      <w:r w:rsidRPr="00A960E9">
        <w:rPr>
          <w:rFonts w:ascii="Calibri" w:hAnsi="Calibri" w:cs="Calibri"/>
          <w:sz w:val="24"/>
          <w:szCs w:val="24"/>
          <w:lang w:eastAsia="ru-RU"/>
        </w:rPr>
        <w:t>3. Схема розміщення ділянки індустріального парку</w:t>
      </w:r>
    </w:p>
    <w:p w14:paraId="09BAAFC4"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p>
    <w:p w14:paraId="59F596D8" w14:textId="5AFDFED1"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Запланований склад індустріального парку «ТЕОФІПОЛЬ Е</w:t>
      </w:r>
      <w:r w:rsidR="00723422" w:rsidRPr="00A960E9">
        <w:rPr>
          <w:rFonts w:ascii="Calibri" w:hAnsi="Calibri" w:cs="Calibri"/>
          <w:sz w:val="24"/>
          <w:szCs w:val="24"/>
        </w:rPr>
        <w:t>ко</w:t>
      </w:r>
      <w:r w:rsidR="0099751D" w:rsidRPr="00A960E9">
        <w:rPr>
          <w:rFonts w:ascii="Calibri" w:hAnsi="Calibri" w:cs="Calibri"/>
          <w:sz w:val="24"/>
          <w:szCs w:val="24"/>
        </w:rPr>
        <w:t>п</w:t>
      </w:r>
      <w:r w:rsidR="006E3C6B" w:rsidRPr="00A960E9">
        <w:rPr>
          <w:rFonts w:ascii="Calibri" w:hAnsi="Calibri" w:cs="Calibri"/>
          <w:sz w:val="24"/>
          <w:szCs w:val="24"/>
        </w:rPr>
        <w:t>арк</w:t>
      </w:r>
      <w:r w:rsidRPr="00A960E9">
        <w:rPr>
          <w:rFonts w:ascii="Calibri" w:hAnsi="Calibri" w:cs="Calibri"/>
          <w:sz w:val="24"/>
          <w:szCs w:val="24"/>
        </w:rPr>
        <w:t xml:space="preserve">» передбачає розміщення підприємств таких галузей: виробництво паперової маси, паперу та картону, виробництво гофрованого паперу та картону, паперової та картонної тари, виробництво паперових виробів господарсько-побутового та санітарно-гігієнічного призначення, виробництво паперових канцелярських виробів, виробництво шпалер, виробництво тари із паперу та картону, виробництво біогазу та біоетанолу, виробництво біопластику, харчова промисловість, альтернативна енергетика, науково-технічна діяльність, діяльність у сфері інформації </w:t>
      </w:r>
      <w:r w:rsidR="00723422" w:rsidRPr="00A960E9">
        <w:rPr>
          <w:rFonts w:ascii="Calibri" w:hAnsi="Calibri" w:cs="Calibri"/>
          <w:sz w:val="24"/>
          <w:szCs w:val="24"/>
        </w:rPr>
        <w:t>та</w:t>
      </w:r>
      <w:r w:rsidRPr="00A960E9">
        <w:rPr>
          <w:rFonts w:ascii="Calibri" w:hAnsi="Calibri" w:cs="Calibri"/>
          <w:sz w:val="24"/>
          <w:szCs w:val="24"/>
        </w:rPr>
        <w:t xml:space="preserve"> телекомунікацій. </w:t>
      </w:r>
    </w:p>
    <w:p w14:paraId="3DA8AF7D" w14:textId="2FA798DB" w:rsidR="0049609A" w:rsidRPr="00A960E9" w:rsidRDefault="0049609A" w:rsidP="0049609A">
      <w:pPr>
        <w:spacing w:after="80" w:line="240" w:lineRule="auto"/>
        <w:ind w:firstLine="709"/>
        <w:jc w:val="both"/>
        <w:rPr>
          <w:rFonts w:ascii="Calibri" w:hAnsi="Calibri" w:cs="Calibri"/>
          <w:sz w:val="24"/>
          <w:szCs w:val="24"/>
          <w:u w:val="single"/>
        </w:rPr>
      </w:pPr>
      <w:r w:rsidRPr="00A960E9">
        <w:rPr>
          <w:rFonts w:ascii="Calibri" w:hAnsi="Calibri" w:cs="Calibri"/>
          <w:sz w:val="24"/>
          <w:szCs w:val="24"/>
          <w:u w:val="single"/>
        </w:rPr>
        <w:t>Мета та етапи реалізації про</w:t>
      </w:r>
      <w:r w:rsidR="002E415A" w:rsidRPr="00A960E9">
        <w:rPr>
          <w:rFonts w:ascii="Calibri" w:hAnsi="Calibri" w:cs="Calibri"/>
          <w:sz w:val="24"/>
          <w:szCs w:val="24"/>
          <w:u w:val="single"/>
        </w:rPr>
        <w:t>є</w:t>
      </w:r>
      <w:r w:rsidRPr="00A960E9">
        <w:rPr>
          <w:rFonts w:ascii="Calibri" w:hAnsi="Calibri" w:cs="Calibri"/>
          <w:sz w:val="24"/>
          <w:szCs w:val="24"/>
          <w:u w:val="single"/>
        </w:rPr>
        <w:t>кту</w:t>
      </w:r>
    </w:p>
    <w:p w14:paraId="0B613225" w14:textId="4D684E4F"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Мета про</w:t>
      </w:r>
      <w:r w:rsidR="002E415A" w:rsidRPr="00A960E9">
        <w:rPr>
          <w:rFonts w:ascii="Calibri" w:hAnsi="Calibri" w:cs="Calibri"/>
          <w:sz w:val="24"/>
          <w:szCs w:val="24"/>
        </w:rPr>
        <w:t>є</w:t>
      </w:r>
      <w:r w:rsidRPr="00A960E9">
        <w:rPr>
          <w:rFonts w:ascii="Calibri" w:hAnsi="Calibri" w:cs="Calibri"/>
          <w:sz w:val="24"/>
          <w:szCs w:val="24"/>
        </w:rPr>
        <w:t>кту: забезпечення Теофіп</w:t>
      </w:r>
      <w:r w:rsidR="002E760B" w:rsidRPr="00A960E9">
        <w:rPr>
          <w:rFonts w:ascii="Calibri" w:hAnsi="Calibri" w:cs="Calibri"/>
          <w:sz w:val="24"/>
          <w:szCs w:val="24"/>
        </w:rPr>
        <w:t>о</w:t>
      </w:r>
      <w:r w:rsidRPr="00A960E9">
        <w:rPr>
          <w:rFonts w:ascii="Calibri" w:hAnsi="Calibri" w:cs="Calibri"/>
          <w:sz w:val="24"/>
          <w:szCs w:val="24"/>
        </w:rPr>
        <w:t xml:space="preserve">льської селищної громади доступною «зеленою» енергією», підвищення стійкості енергозабезпечення соціально важливих об’єктів, населення та агропромислового комплексу та наближення до принципу циркулярної економіки на території місцевої громади. </w:t>
      </w:r>
    </w:p>
    <w:p w14:paraId="2ACD5FDA" w14:textId="16251FC9"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Реалізація про</w:t>
      </w:r>
      <w:r w:rsidR="002E415A" w:rsidRPr="00A960E9">
        <w:rPr>
          <w:rFonts w:ascii="Calibri" w:hAnsi="Calibri" w:cs="Calibri"/>
          <w:sz w:val="24"/>
          <w:szCs w:val="24"/>
        </w:rPr>
        <w:t>є</w:t>
      </w:r>
      <w:r w:rsidRPr="00A960E9">
        <w:rPr>
          <w:rFonts w:ascii="Calibri" w:hAnsi="Calibri" w:cs="Calibri"/>
          <w:sz w:val="24"/>
          <w:szCs w:val="24"/>
        </w:rPr>
        <w:t>кту включає три етапи:</w:t>
      </w:r>
    </w:p>
    <w:p w14:paraId="23E300B2" w14:textId="70F5A1D6"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1. Електро-та теплозабезпечення об’єктів Теофіп</w:t>
      </w:r>
      <w:r w:rsidR="002E760B" w:rsidRPr="00A960E9">
        <w:rPr>
          <w:rFonts w:ascii="Calibri" w:hAnsi="Calibri" w:cs="Calibri"/>
          <w:sz w:val="24"/>
          <w:szCs w:val="24"/>
        </w:rPr>
        <w:t>о</w:t>
      </w:r>
      <w:r w:rsidRPr="00A960E9">
        <w:rPr>
          <w:rFonts w:ascii="Calibri" w:hAnsi="Calibri" w:cs="Calibri"/>
          <w:sz w:val="24"/>
          <w:szCs w:val="24"/>
        </w:rPr>
        <w:t>льської селищної громади від біопаливної когенераційної станції цукрового заводу.</w:t>
      </w:r>
    </w:p>
    <w:p w14:paraId="569E5F9D" w14:textId="3B81FE96"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2. Впровадження відновлювальних джерел енергії на об’єктах Теофіп</w:t>
      </w:r>
      <w:r w:rsidR="002E760B" w:rsidRPr="00A960E9">
        <w:rPr>
          <w:rFonts w:ascii="Calibri" w:hAnsi="Calibri" w:cs="Calibri"/>
          <w:sz w:val="24"/>
          <w:szCs w:val="24"/>
        </w:rPr>
        <w:t>о</w:t>
      </w:r>
      <w:r w:rsidRPr="00A960E9">
        <w:rPr>
          <w:rFonts w:ascii="Calibri" w:hAnsi="Calibri" w:cs="Calibri"/>
          <w:sz w:val="24"/>
          <w:szCs w:val="24"/>
        </w:rPr>
        <w:t>льської селищної громади</w:t>
      </w:r>
      <w:r w:rsidR="00E77CE1">
        <w:rPr>
          <w:rFonts w:ascii="Calibri" w:hAnsi="Calibri" w:cs="Calibri"/>
          <w:sz w:val="24"/>
          <w:szCs w:val="24"/>
        </w:rPr>
        <w:t>.</w:t>
      </w:r>
    </w:p>
    <w:p w14:paraId="14C6F7A9" w14:textId="726B306E"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3. Реалізація принципів циркулярної економіки в Теофіп</w:t>
      </w:r>
      <w:r w:rsidR="002E760B" w:rsidRPr="00A960E9">
        <w:rPr>
          <w:rFonts w:ascii="Calibri" w:hAnsi="Calibri" w:cs="Calibri"/>
          <w:sz w:val="24"/>
          <w:szCs w:val="24"/>
        </w:rPr>
        <w:t>о</w:t>
      </w:r>
      <w:r w:rsidRPr="00A960E9">
        <w:rPr>
          <w:rFonts w:ascii="Calibri" w:hAnsi="Calibri" w:cs="Calibri"/>
          <w:sz w:val="24"/>
          <w:szCs w:val="24"/>
        </w:rPr>
        <w:t>льськ</w:t>
      </w:r>
      <w:r w:rsidR="00E77CE1">
        <w:rPr>
          <w:rFonts w:ascii="Calibri" w:hAnsi="Calibri" w:cs="Calibri"/>
          <w:sz w:val="24"/>
          <w:szCs w:val="24"/>
        </w:rPr>
        <w:t>ій</w:t>
      </w:r>
      <w:r w:rsidRPr="00A960E9">
        <w:rPr>
          <w:rFonts w:ascii="Calibri" w:hAnsi="Calibri" w:cs="Calibri"/>
          <w:sz w:val="24"/>
          <w:szCs w:val="24"/>
        </w:rPr>
        <w:t xml:space="preserve"> селищн</w:t>
      </w:r>
      <w:r w:rsidR="00E77CE1">
        <w:rPr>
          <w:rFonts w:ascii="Calibri" w:hAnsi="Calibri" w:cs="Calibri"/>
          <w:sz w:val="24"/>
          <w:szCs w:val="24"/>
        </w:rPr>
        <w:t>ій</w:t>
      </w:r>
      <w:r w:rsidRPr="00A960E9">
        <w:rPr>
          <w:rFonts w:ascii="Calibri" w:hAnsi="Calibri" w:cs="Calibri"/>
          <w:sz w:val="24"/>
          <w:szCs w:val="24"/>
        </w:rPr>
        <w:t xml:space="preserve"> гро</w:t>
      </w:r>
      <w:r w:rsidR="00723422" w:rsidRPr="00A960E9">
        <w:rPr>
          <w:rFonts w:ascii="Calibri" w:hAnsi="Calibri" w:cs="Calibri"/>
          <w:sz w:val="24"/>
          <w:szCs w:val="24"/>
        </w:rPr>
        <w:t>мад</w:t>
      </w:r>
      <w:r w:rsidR="00E77CE1">
        <w:rPr>
          <w:rFonts w:ascii="Calibri" w:hAnsi="Calibri" w:cs="Calibri"/>
          <w:sz w:val="24"/>
          <w:szCs w:val="24"/>
        </w:rPr>
        <w:t>і</w:t>
      </w:r>
      <w:r w:rsidR="00723422" w:rsidRPr="00A960E9">
        <w:rPr>
          <w:rFonts w:ascii="Calibri" w:hAnsi="Calibri" w:cs="Calibri"/>
          <w:sz w:val="24"/>
          <w:szCs w:val="24"/>
        </w:rPr>
        <w:t xml:space="preserve"> та технопарку «Теофіполь Еко</w:t>
      </w:r>
      <w:r w:rsidRPr="00A960E9">
        <w:rPr>
          <w:rFonts w:ascii="Calibri" w:hAnsi="Calibri" w:cs="Calibri"/>
          <w:sz w:val="24"/>
          <w:szCs w:val="24"/>
        </w:rPr>
        <w:t>парк»</w:t>
      </w:r>
    </w:p>
    <w:p w14:paraId="3017B7E8" w14:textId="77777777" w:rsidR="0049609A" w:rsidRPr="00A960E9" w:rsidRDefault="0049609A" w:rsidP="0049609A">
      <w:pPr>
        <w:spacing w:after="80" w:line="240" w:lineRule="auto"/>
        <w:ind w:firstLine="709"/>
        <w:jc w:val="both"/>
        <w:rPr>
          <w:rFonts w:ascii="Calibri" w:hAnsi="Calibri" w:cs="Calibri"/>
          <w:sz w:val="24"/>
          <w:szCs w:val="24"/>
          <w:u w:val="single"/>
        </w:rPr>
      </w:pPr>
      <w:r w:rsidRPr="00A960E9">
        <w:rPr>
          <w:rFonts w:ascii="Calibri" w:hAnsi="Calibri" w:cs="Calibri"/>
          <w:sz w:val="24"/>
          <w:szCs w:val="24"/>
          <w:u w:val="single"/>
        </w:rPr>
        <w:t xml:space="preserve">Технічні завдання та рішення </w:t>
      </w:r>
    </w:p>
    <w:p w14:paraId="18F70AE3" w14:textId="77777777" w:rsidR="0049609A" w:rsidRPr="00A960E9" w:rsidRDefault="0049609A" w:rsidP="0049609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Етап 1. </w:t>
      </w:r>
    </w:p>
    <w:p w14:paraId="58696481"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Визначення обсягів та режимів споживання енергоносіїв (електрична, теплова енергія, природний газ, тверде паливо) смт Теофіполь та інших населених пунктів громади. Дослідження енергетичних балансів у часовому розрізі (рік, сезон, доба). Складання енергетичних балансів у фізичному та фінансовому виразі. </w:t>
      </w:r>
    </w:p>
    <w:p w14:paraId="5E4191FC"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Визначення обсягів та режимів генерації та споживання енергії на виробничих структурах ТЕК. Дослідження зміни енергетичних балансів у часовому розрізі. </w:t>
      </w:r>
    </w:p>
    <w:p w14:paraId="148A6AAF"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Визначення техніко-економічної доцільності будівництва (відновлювання) системи централізованого теплопостачання в смт Теофіполь з використанням теплової енергії від когенераційних установок біогазового заводу / інших джерел відновлюваної енергії. </w:t>
      </w:r>
    </w:p>
    <w:p w14:paraId="1D2B71E6" w14:textId="2967BB49"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Розробка технічних рішень що до модернізації електричних мереж та електричних підстанцій на території Теофіп</w:t>
      </w:r>
      <w:r w:rsidR="002E415A" w:rsidRPr="00A960E9">
        <w:rPr>
          <w:rFonts w:ascii="Calibri" w:hAnsi="Calibri" w:cs="Calibri"/>
          <w:sz w:val="24"/>
          <w:szCs w:val="24"/>
        </w:rPr>
        <w:t>о</w:t>
      </w:r>
      <w:r w:rsidRPr="00A960E9">
        <w:rPr>
          <w:rFonts w:ascii="Calibri" w:hAnsi="Calibri" w:cs="Calibri"/>
          <w:sz w:val="24"/>
          <w:szCs w:val="24"/>
        </w:rPr>
        <w:t>льськ</w:t>
      </w:r>
      <w:r w:rsidR="003410A1">
        <w:rPr>
          <w:rFonts w:ascii="Calibri" w:hAnsi="Calibri" w:cs="Calibri"/>
          <w:sz w:val="24"/>
          <w:szCs w:val="24"/>
        </w:rPr>
        <w:t>ої</w:t>
      </w:r>
      <w:r w:rsidRPr="00A960E9">
        <w:rPr>
          <w:rFonts w:ascii="Calibri" w:hAnsi="Calibri" w:cs="Calibri"/>
          <w:sz w:val="24"/>
          <w:szCs w:val="24"/>
        </w:rPr>
        <w:t xml:space="preserve"> громад</w:t>
      </w:r>
      <w:r w:rsidR="003410A1">
        <w:rPr>
          <w:rFonts w:ascii="Calibri" w:hAnsi="Calibri" w:cs="Calibri"/>
          <w:sz w:val="24"/>
          <w:szCs w:val="24"/>
        </w:rPr>
        <w:t>и</w:t>
      </w:r>
      <w:r w:rsidRPr="00A960E9">
        <w:rPr>
          <w:rFonts w:ascii="Calibri" w:hAnsi="Calibri" w:cs="Calibri"/>
          <w:sz w:val="24"/>
          <w:szCs w:val="24"/>
        </w:rPr>
        <w:t xml:space="preserve"> (рис. </w:t>
      </w:r>
      <w:r w:rsidR="007F0C8E" w:rsidRPr="00A960E9">
        <w:rPr>
          <w:rFonts w:ascii="Calibri" w:hAnsi="Calibri" w:cs="Calibri"/>
          <w:sz w:val="24"/>
          <w:szCs w:val="24"/>
        </w:rPr>
        <w:t>А1.5.</w:t>
      </w:r>
      <w:r w:rsidRPr="00A960E9">
        <w:rPr>
          <w:rFonts w:ascii="Calibri" w:hAnsi="Calibri" w:cs="Calibri"/>
          <w:sz w:val="24"/>
          <w:szCs w:val="24"/>
        </w:rPr>
        <w:t>4) для електрозабезпечення певних об’єктів від ТЕК.</w:t>
      </w:r>
    </w:p>
    <w:p w14:paraId="48120EED"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noProof/>
          <w:sz w:val="24"/>
          <w:szCs w:val="24"/>
          <w:lang w:eastAsia="uk-UA"/>
        </w:rPr>
        <w:drawing>
          <wp:inline distT="0" distB="0" distL="0" distR="0" wp14:anchorId="3B3A7634" wp14:editId="4856CBBD">
            <wp:extent cx="3600000" cy="2288917"/>
            <wp:effectExtent l="0" t="0" r="635" b="0"/>
            <wp:docPr id="42" name="Рисунок 1" descr="Зображення, що містить текст, схема, ряд,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Зображення, що містить текст, схема, ряд, знімок екрана&#10;&#10;Автоматично згенерований опис"/>
                    <pic:cNvPicPr>
                      <a:picLocks noChangeAspect="1"/>
                    </pic:cNvPicPr>
                  </pic:nvPicPr>
                  <pic:blipFill>
                    <a:blip r:embed="rId34"/>
                    <a:stretch>
                      <a:fillRect/>
                    </a:stretch>
                  </pic:blipFill>
                  <pic:spPr>
                    <a:xfrm>
                      <a:off x="0" y="0"/>
                      <a:ext cx="3600000" cy="2288917"/>
                    </a:xfrm>
                    <a:prstGeom prst="rect">
                      <a:avLst/>
                    </a:prstGeom>
                  </pic:spPr>
                </pic:pic>
              </a:graphicData>
            </a:graphic>
          </wp:inline>
        </w:drawing>
      </w:r>
    </w:p>
    <w:p w14:paraId="77D3768E" w14:textId="309234DC"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sz w:val="24"/>
          <w:szCs w:val="24"/>
          <w:lang w:eastAsia="ru-RU"/>
        </w:rPr>
        <w:t xml:space="preserve">Рис. </w:t>
      </w:r>
      <w:r w:rsidR="007F0C8E" w:rsidRPr="00A960E9">
        <w:rPr>
          <w:rFonts w:ascii="Calibri" w:hAnsi="Calibri" w:cs="Calibri"/>
          <w:sz w:val="24"/>
          <w:szCs w:val="24"/>
        </w:rPr>
        <w:t>А1.5.</w:t>
      </w:r>
      <w:r w:rsidRPr="00A960E9">
        <w:rPr>
          <w:rFonts w:ascii="Calibri" w:hAnsi="Calibri" w:cs="Calibri"/>
          <w:sz w:val="24"/>
          <w:szCs w:val="24"/>
          <w:lang w:eastAsia="ru-RU"/>
        </w:rPr>
        <w:t>4</w:t>
      </w:r>
      <w:r w:rsidR="002E760B" w:rsidRPr="00A960E9">
        <w:rPr>
          <w:rFonts w:ascii="Calibri" w:hAnsi="Calibri" w:cs="Calibri"/>
          <w:sz w:val="24"/>
          <w:szCs w:val="24"/>
          <w:lang w:eastAsia="ru-RU"/>
        </w:rPr>
        <w:t>.</w:t>
      </w:r>
      <w:r w:rsidRPr="00A960E9">
        <w:rPr>
          <w:rFonts w:ascii="Calibri" w:hAnsi="Calibri" w:cs="Calibri"/>
          <w:sz w:val="24"/>
          <w:szCs w:val="24"/>
          <w:lang w:eastAsia="ru-RU"/>
        </w:rPr>
        <w:t xml:space="preserve"> Схема електричних мереж та підстанцій на території Теофіп</w:t>
      </w:r>
      <w:r w:rsidR="002E760B" w:rsidRPr="00A960E9">
        <w:rPr>
          <w:rFonts w:ascii="Calibri" w:hAnsi="Calibri" w:cs="Calibri"/>
          <w:sz w:val="24"/>
          <w:szCs w:val="24"/>
          <w:lang w:eastAsia="ru-RU"/>
        </w:rPr>
        <w:t>о</w:t>
      </w:r>
      <w:r w:rsidRPr="00A960E9">
        <w:rPr>
          <w:rFonts w:ascii="Calibri" w:hAnsi="Calibri" w:cs="Calibri"/>
          <w:sz w:val="24"/>
          <w:szCs w:val="24"/>
          <w:lang w:eastAsia="ru-RU"/>
        </w:rPr>
        <w:t>льської громади</w:t>
      </w:r>
    </w:p>
    <w:p w14:paraId="06782B56" w14:textId="77777777" w:rsidR="0049609A" w:rsidRPr="00A960E9" w:rsidRDefault="0049609A" w:rsidP="0049609A">
      <w:pPr>
        <w:pStyle w:val="a9"/>
        <w:spacing w:after="80" w:line="240" w:lineRule="auto"/>
        <w:ind w:left="0" w:firstLine="709"/>
        <w:contextualSpacing w:val="0"/>
        <w:jc w:val="both"/>
        <w:rPr>
          <w:rFonts w:ascii="Calibri" w:hAnsi="Calibri" w:cs="Calibri"/>
          <w:sz w:val="24"/>
          <w:szCs w:val="24"/>
        </w:rPr>
      </w:pPr>
    </w:p>
    <w:p w14:paraId="4B233E8F" w14:textId="77777777" w:rsidR="0049609A" w:rsidRPr="00A960E9" w:rsidRDefault="0049609A" w:rsidP="0049609A">
      <w:pPr>
        <w:pStyle w:val="a9"/>
        <w:spacing w:after="80" w:line="240" w:lineRule="auto"/>
        <w:ind w:left="0" w:firstLine="709"/>
        <w:contextualSpacing w:val="0"/>
        <w:jc w:val="both"/>
        <w:rPr>
          <w:rFonts w:ascii="Calibri" w:hAnsi="Calibri" w:cs="Calibri"/>
          <w:sz w:val="24"/>
          <w:szCs w:val="24"/>
        </w:rPr>
      </w:pPr>
      <w:r w:rsidRPr="00A960E9">
        <w:rPr>
          <w:rFonts w:ascii="Calibri" w:hAnsi="Calibri" w:cs="Calibri"/>
          <w:sz w:val="24"/>
          <w:szCs w:val="24"/>
        </w:rPr>
        <w:t>Етап 2.</w:t>
      </w:r>
    </w:p>
    <w:p w14:paraId="2223D642" w14:textId="5F0D1FAD"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Розробка техніко-економічного обґрунтування встановлення СЕС на об’єктах централізованого водопостачання населених пунктів Теофіп</w:t>
      </w:r>
      <w:r w:rsidR="002E760B" w:rsidRPr="00A960E9">
        <w:rPr>
          <w:rFonts w:ascii="Calibri" w:hAnsi="Calibri" w:cs="Calibri"/>
          <w:sz w:val="24"/>
          <w:szCs w:val="24"/>
        </w:rPr>
        <w:t>о</w:t>
      </w:r>
      <w:r w:rsidRPr="00A960E9">
        <w:rPr>
          <w:rFonts w:ascii="Calibri" w:hAnsi="Calibri" w:cs="Calibri"/>
          <w:sz w:val="24"/>
          <w:szCs w:val="24"/>
        </w:rPr>
        <w:t>льської громади та інших соціально важливих об’єктах.</w:t>
      </w:r>
    </w:p>
    <w:p w14:paraId="53DF6171" w14:textId="2B5E7BC9"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Розробка рекомендацій щодо створення системи енергетичного менеджменту Теофіп</w:t>
      </w:r>
      <w:r w:rsidR="002E760B" w:rsidRPr="00A960E9">
        <w:rPr>
          <w:rFonts w:ascii="Calibri" w:hAnsi="Calibri" w:cs="Calibri"/>
          <w:sz w:val="24"/>
          <w:szCs w:val="24"/>
        </w:rPr>
        <w:t>о</w:t>
      </w:r>
      <w:r w:rsidRPr="00A960E9">
        <w:rPr>
          <w:rFonts w:ascii="Calibri" w:hAnsi="Calibri" w:cs="Calibri"/>
          <w:sz w:val="24"/>
          <w:szCs w:val="24"/>
        </w:rPr>
        <w:t>льської територіальної громади</w:t>
      </w:r>
    </w:p>
    <w:p w14:paraId="3BAA001F" w14:textId="77777777" w:rsidR="0049609A" w:rsidRPr="00A960E9" w:rsidRDefault="0049609A" w:rsidP="0049609A">
      <w:pPr>
        <w:pStyle w:val="a9"/>
        <w:spacing w:after="80" w:line="240" w:lineRule="auto"/>
        <w:ind w:left="0" w:firstLine="709"/>
        <w:contextualSpacing w:val="0"/>
        <w:jc w:val="both"/>
        <w:rPr>
          <w:rFonts w:ascii="Calibri" w:hAnsi="Calibri" w:cs="Calibri"/>
          <w:sz w:val="24"/>
          <w:szCs w:val="24"/>
        </w:rPr>
      </w:pPr>
      <w:r w:rsidRPr="00A960E9">
        <w:rPr>
          <w:rFonts w:ascii="Calibri" w:hAnsi="Calibri" w:cs="Calibri"/>
          <w:sz w:val="24"/>
          <w:szCs w:val="24"/>
        </w:rPr>
        <w:t xml:space="preserve">Етап 3 </w:t>
      </w:r>
    </w:p>
    <w:p w14:paraId="03D37776" w14:textId="50AACFAB"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Оцінка скидного енергетичного потенціалу підприємств технопарку «Теофіполь Е</w:t>
      </w:r>
      <w:r w:rsidR="00990530" w:rsidRPr="00A960E9">
        <w:rPr>
          <w:rFonts w:ascii="Calibri" w:hAnsi="Calibri" w:cs="Calibri"/>
          <w:sz w:val="24"/>
          <w:szCs w:val="24"/>
        </w:rPr>
        <w:t>коп</w:t>
      </w:r>
      <w:r w:rsidRPr="00A960E9">
        <w:rPr>
          <w:rFonts w:ascii="Calibri" w:hAnsi="Calibri" w:cs="Calibri"/>
          <w:sz w:val="24"/>
          <w:szCs w:val="24"/>
        </w:rPr>
        <w:t>арк» для енергозабезпечення споживачів Теофіп</w:t>
      </w:r>
      <w:r w:rsidR="002E760B" w:rsidRPr="00A960E9">
        <w:rPr>
          <w:rFonts w:ascii="Calibri" w:hAnsi="Calibri" w:cs="Calibri"/>
          <w:sz w:val="24"/>
          <w:szCs w:val="24"/>
        </w:rPr>
        <w:t>о</w:t>
      </w:r>
      <w:r w:rsidRPr="00A960E9">
        <w:rPr>
          <w:rFonts w:ascii="Calibri" w:hAnsi="Calibri" w:cs="Calibri"/>
          <w:sz w:val="24"/>
          <w:szCs w:val="24"/>
        </w:rPr>
        <w:t xml:space="preserve">льської громади, включно скидну теплову енергію, тверди горючі відходи. </w:t>
      </w:r>
    </w:p>
    <w:p w14:paraId="629AA74E" w14:textId="27236ADB"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Оцінка скидного енергетичного потенціалу систем водопостачання та водовідведення, а також поводження з </w:t>
      </w:r>
      <w:r w:rsidR="003C161E">
        <w:rPr>
          <w:rFonts w:ascii="Calibri" w:hAnsi="Calibri" w:cs="Calibri"/>
          <w:sz w:val="24"/>
          <w:szCs w:val="24"/>
        </w:rPr>
        <w:t>по</w:t>
      </w:r>
      <w:r w:rsidRPr="00A960E9">
        <w:rPr>
          <w:rFonts w:ascii="Calibri" w:hAnsi="Calibri" w:cs="Calibri"/>
          <w:sz w:val="24"/>
          <w:szCs w:val="24"/>
        </w:rPr>
        <w:t>б</w:t>
      </w:r>
      <w:r w:rsidR="003C161E">
        <w:rPr>
          <w:rFonts w:ascii="Calibri" w:hAnsi="Calibri" w:cs="Calibri"/>
          <w:sz w:val="24"/>
          <w:szCs w:val="24"/>
        </w:rPr>
        <w:t>у</w:t>
      </w:r>
      <w:r w:rsidRPr="00A960E9">
        <w:rPr>
          <w:rFonts w:ascii="Calibri" w:hAnsi="Calibri" w:cs="Calibri"/>
          <w:sz w:val="24"/>
          <w:szCs w:val="24"/>
        </w:rPr>
        <w:t>товими відходами для енергозабезпечення населених пунктів Теофіп</w:t>
      </w:r>
      <w:r w:rsidR="002E760B" w:rsidRPr="00A960E9">
        <w:rPr>
          <w:rFonts w:ascii="Calibri" w:hAnsi="Calibri" w:cs="Calibri"/>
          <w:sz w:val="24"/>
          <w:szCs w:val="24"/>
        </w:rPr>
        <w:t>о</w:t>
      </w:r>
      <w:r w:rsidRPr="00A960E9">
        <w:rPr>
          <w:rFonts w:ascii="Calibri" w:hAnsi="Calibri" w:cs="Calibri"/>
          <w:sz w:val="24"/>
          <w:szCs w:val="24"/>
        </w:rPr>
        <w:t>льської громади</w:t>
      </w:r>
      <w:r w:rsidR="003C161E">
        <w:rPr>
          <w:rFonts w:ascii="Calibri" w:hAnsi="Calibri" w:cs="Calibri"/>
          <w:sz w:val="24"/>
          <w:szCs w:val="24"/>
        </w:rPr>
        <w:t>.</w:t>
      </w:r>
      <w:r w:rsidRPr="00A960E9">
        <w:rPr>
          <w:rFonts w:ascii="Calibri" w:hAnsi="Calibri" w:cs="Calibri"/>
          <w:sz w:val="24"/>
          <w:szCs w:val="24"/>
        </w:rPr>
        <w:t xml:space="preserve"> </w:t>
      </w:r>
    </w:p>
    <w:p w14:paraId="62115970" w14:textId="16915426"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Розробка рекомендацій щодо використання скидного енергетичного потенціалу для енергозабезпечення об’єктів на території Теофіп</w:t>
      </w:r>
      <w:r w:rsidR="002E760B" w:rsidRPr="00A960E9">
        <w:rPr>
          <w:rFonts w:ascii="Calibri" w:hAnsi="Calibri" w:cs="Calibri"/>
          <w:sz w:val="24"/>
          <w:szCs w:val="24"/>
        </w:rPr>
        <w:t>о</w:t>
      </w:r>
      <w:r w:rsidRPr="00A960E9">
        <w:rPr>
          <w:rFonts w:ascii="Calibri" w:hAnsi="Calibri" w:cs="Calibri"/>
          <w:sz w:val="24"/>
          <w:szCs w:val="24"/>
        </w:rPr>
        <w:t xml:space="preserve">льської територіальної громади. </w:t>
      </w:r>
    </w:p>
    <w:p w14:paraId="4EA1126D" w14:textId="3245EF26"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Створення в структурі технопарку «Теофіполь Е</w:t>
      </w:r>
      <w:r w:rsidR="00723422" w:rsidRPr="00A960E9">
        <w:rPr>
          <w:rFonts w:ascii="Calibri" w:hAnsi="Calibri" w:cs="Calibri"/>
          <w:sz w:val="24"/>
          <w:szCs w:val="24"/>
        </w:rPr>
        <w:t>копа</w:t>
      </w:r>
      <w:r w:rsidRPr="00A960E9">
        <w:rPr>
          <w:rFonts w:ascii="Calibri" w:hAnsi="Calibri" w:cs="Calibri"/>
          <w:sz w:val="24"/>
          <w:szCs w:val="24"/>
        </w:rPr>
        <w:t>рк» цілісної системи моніторингу продуктових та енергетичних потоків циркулярної економіки в Теофіп</w:t>
      </w:r>
      <w:r w:rsidR="002E760B" w:rsidRPr="00A960E9">
        <w:rPr>
          <w:rFonts w:ascii="Calibri" w:hAnsi="Calibri" w:cs="Calibri"/>
          <w:sz w:val="24"/>
          <w:szCs w:val="24"/>
        </w:rPr>
        <w:t>о</w:t>
      </w:r>
      <w:r w:rsidRPr="00A960E9">
        <w:rPr>
          <w:rFonts w:ascii="Calibri" w:hAnsi="Calibri" w:cs="Calibri"/>
          <w:sz w:val="24"/>
          <w:szCs w:val="24"/>
        </w:rPr>
        <w:t>л</w:t>
      </w:r>
      <w:r w:rsidR="00723422" w:rsidRPr="00A960E9">
        <w:rPr>
          <w:rFonts w:ascii="Calibri" w:hAnsi="Calibri" w:cs="Calibri"/>
          <w:sz w:val="24"/>
          <w:szCs w:val="24"/>
        </w:rPr>
        <w:t>ь</w:t>
      </w:r>
      <w:r w:rsidRPr="00A960E9">
        <w:rPr>
          <w:rFonts w:ascii="Calibri" w:hAnsi="Calibri" w:cs="Calibri"/>
          <w:sz w:val="24"/>
          <w:szCs w:val="24"/>
        </w:rPr>
        <w:t xml:space="preserve">ському агропромислово-енергетичному кластері. </w:t>
      </w:r>
    </w:p>
    <w:p w14:paraId="65673FF6" w14:textId="77777777" w:rsidR="004572B7" w:rsidRPr="00A960E9" w:rsidRDefault="004572B7" w:rsidP="0049609A">
      <w:pPr>
        <w:pStyle w:val="a9"/>
        <w:spacing w:after="80" w:line="240" w:lineRule="auto"/>
        <w:ind w:left="0" w:firstLine="709"/>
        <w:contextualSpacing w:val="0"/>
        <w:jc w:val="both"/>
        <w:rPr>
          <w:rFonts w:ascii="Calibri" w:hAnsi="Calibri" w:cs="Calibri"/>
          <w:sz w:val="24"/>
          <w:szCs w:val="24"/>
        </w:rPr>
      </w:pPr>
    </w:p>
    <w:p w14:paraId="144CB94A" w14:textId="68822F8E" w:rsidR="0049609A" w:rsidRPr="00A960E9" w:rsidRDefault="004572B7" w:rsidP="0049609A">
      <w:pPr>
        <w:pStyle w:val="a9"/>
        <w:spacing w:after="80" w:line="240" w:lineRule="auto"/>
        <w:ind w:left="0" w:firstLine="709"/>
        <w:contextualSpacing w:val="0"/>
        <w:jc w:val="both"/>
        <w:rPr>
          <w:rFonts w:ascii="Calibri" w:hAnsi="Calibri" w:cs="Calibri"/>
          <w:b/>
          <w:i/>
          <w:sz w:val="24"/>
          <w:szCs w:val="24"/>
        </w:rPr>
      </w:pPr>
      <w:r w:rsidRPr="00A960E9">
        <w:rPr>
          <w:rFonts w:ascii="Calibri" w:hAnsi="Calibri" w:cs="Calibri"/>
          <w:b/>
          <w:i/>
          <w:sz w:val="24"/>
          <w:szCs w:val="24"/>
        </w:rPr>
        <w:t>Д</w:t>
      </w:r>
      <w:r w:rsidR="0049609A" w:rsidRPr="00A960E9">
        <w:rPr>
          <w:rFonts w:ascii="Calibri" w:hAnsi="Calibri" w:cs="Calibri"/>
          <w:b/>
          <w:i/>
          <w:sz w:val="24"/>
          <w:szCs w:val="24"/>
        </w:rPr>
        <w:t>жерела</w:t>
      </w:r>
    </w:p>
    <w:p w14:paraId="5E6D0F9E" w14:textId="77777777" w:rsidR="0049609A" w:rsidRPr="00A960E9" w:rsidRDefault="008B497C" w:rsidP="0049609A">
      <w:pPr>
        <w:pStyle w:val="a9"/>
        <w:numPr>
          <w:ilvl w:val="0"/>
          <w:numId w:val="24"/>
        </w:numPr>
        <w:spacing w:after="80" w:line="240" w:lineRule="auto"/>
        <w:ind w:left="1066" w:hanging="357"/>
        <w:contextualSpacing w:val="0"/>
        <w:jc w:val="both"/>
        <w:rPr>
          <w:rFonts w:ascii="Calibri" w:hAnsi="Calibri" w:cs="Calibri"/>
          <w:sz w:val="24"/>
          <w:szCs w:val="24"/>
        </w:rPr>
      </w:pPr>
      <w:hyperlink r:id="rId35" w:history="1">
        <w:r w:rsidR="0049609A" w:rsidRPr="00A960E9">
          <w:rPr>
            <w:rFonts w:ascii="Calibri" w:hAnsi="Calibri" w:cs="Calibri"/>
            <w:sz w:val="24"/>
            <w:szCs w:val="24"/>
          </w:rPr>
          <w:t>https://teofipol-gromada.gov.ua/structure/</w:t>
        </w:r>
      </w:hyperlink>
      <w:r w:rsidR="0049609A" w:rsidRPr="00A960E9">
        <w:rPr>
          <w:rFonts w:ascii="Calibri" w:hAnsi="Calibri" w:cs="Calibri"/>
          <w:sz w:val="24"/>
          <w:szCs w:val="24"/>
        </w:rPr>
        <w:t>).</w:t>
      </w:r>
    </w:p>
    <w:p w14:paraId="18FD0208" w14:textId="2355DC7F" w:rsidR="0049609A" w:rsidRPr="00A960E9" w:rsidRDefault="008B497C" w:rsidP="0049609A">
      <w:pPr>
        <w:pStyle w:val="a9"/>
        <w:numPr>
          <w:ilvl w:val="0"/>
          <w:numId w:val="24"/>
        </w:numPr>
        <w:spacing w:after="80" w:line="240" w:lineRule="auto"/>
        <w:ind w:left="1066" w:hanging="357"/>
        <w:contextualSpacing w:val="0"/>
        <w:jc w:val="both"/>
        <w:rPr>
          <w:rFonts w:ascii="Calibri" w:hAnsi="Calibri" w:cs="Calibri"/>
          <w:sz w:val="24"/>
          <w:szCs w:val="24"/>
        </w:rPr>
      </w:pPr>
      <w:hyperlink r:id="rId36" w:history="1">
        <w:r w:rsidR="0049609A" w:rsidRPr="00A960E9">
          <w:rPr>
            <w:rFonts w:ascii="Calibri" w:hAnsi="Calibri" w:cs="Calibri"/>
            <w:sz w:val="24"/>
            <w:szCs w:val="24"/>
          </w:rPr>
          <w:t>http://www.teosugar.km.ua/index.php/2017-10-23-17-35-50</w:t>
        </w:r>
      </w:hyperlink>
      <w:r w:rsidR="00546927" w:rsidRPr="00A960E9">
        <w:rPr>
          <w:rFonts w:ascii="Calibri" w:hAnsi="Calibri" w:cs="Calibri"/>
          <w:sz w:val="24"/>
          <w:szCs w:val="24"/>
        </w:rPr>
        <w:t>.</w:t>
      </w:r>
    </w:p>
    <w:p w14:paraId="3D43BA62" w14:textId="6CB20440" w:rsidR="0049609A" w:rsidRPr="00A960E9" w:rsidRDefault="008B497C" w:rsidP="0049609A">
      <w:pPr>
        <w:pStyle w:val="a9"/>
        <w:numPr>
          <w:ilvl w:val="0"/>
          <w:numId w:val="24"/>
        </w:numPr>
        <w:spacing w:after="80" w:line="240" w:lineRule="auto"/>
        <w:ind w:left="1066" w:hanging="357"/>
        <w:contextualSpacing w:val="0"/>
        <w:jc w:val="both"/>
        <w:rPr>
          <w:rFonts w:ascii="Calibri" w:hAnsi="Calibri" w:cs="Calibri"/>
          <w:sz w:val="24"/>
          <w:szCs w:val="24"/>
        </w:rPr>
      </w:pPr>
      <w:hyperlink r:id="rId37" w:history="1">
        <w:r w:rsidR="0049609A" w:rsidRPr="00A960E9">
          <w:rPr>
            <w:rFonts w:ascii="Calibri" w:hAnsi="Calibri" w:cs="Calibri"/>
            <w:sz w:val="24"/>
            <w:szCs w:val="24"/>
          </w:rPr>
          <w:t>https://www.energo.ua/ua/companies/40055521</w:t>
        </w:r>
      </w:hyperlink>
      <w:r w:rsidR="00546927" w:rsidRPr="00A960E9">
        <w:rPr>
          <w:rFonts w:ascii="Calibri" w:hAnsi="Calibri" w:cs="Calibri"/>
          <w:sz w:val="24"/>
          <w:szCs w:val="24"/>
        </w:rPr>
        <w:t>.</w:t>
      </w:r>
    </w:p>
    <w:p w14:paraId="6A521465" w14:textId="7580EAA1" w:rsidR="0049609A" w:rsidRPr="00A960E9" w:rsidRDefault="0049609A" w:rsidP="0049609A">
      <w:pPr>
        <w:pStyle w:val="a9"/>
        <w:numPr>
          <w:ilvl w:val="0"/>
          <w:numId w:val="24"/>
        </w:numPr>
        <w:shd w:val="clear" w:color="auto" w:fill="FFFFFF"/>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https://myrotvorets.news/teofipol-uzhe-dva-roky-osvitliuiut-ta-o/</w:t>
      </w:r>
      <w:r w:rsidR="00546927" w:rsidRPr="00A960E9">
        <w:rPr>
          <w:rFonts w:ascii="Calibri" w:hAnsi="Calibri" w:cs="Calibri"/>
          <w:sz w:val="24"/>
          <w:szCs w:val="24"/>
        </w:rPr>
        <w:t>.</w:t>
      </w:r>
    </w:p>
    <w:p w14:paraId="69E55BE1" w14:textId="6E771D23" w:rsidR="0049609A" w:rsidRPr="00A960E9" w:rsidRDefault="008B497C" w:rsidP="0049609A">
      <w:pPr>
        <w:pStyle w:val="a9"/>
        <w:numPr>
          <w:ilvl w:val="0"/>
          <w:numId w:val="24"/>
        </w:numPr>
        <w:spacing w:after="80" w:line="240" w:lineRule="auto"/>
        <w:ind w:left="1066" w:hanging="357"/>
        <w:contextualSpacing w:val="0"/>
        <w:jc w:val="both"/>
        <w:rPr>
          <w:rFonts w:ascii="Calibri" w:hAnsi="Calibri" w:cs="Calibri"/>
          <w:sz w:val="24"/>
          <w:szCs w:val="24"/>
        </w:rPr>
      </w:pPr>
      <w:hyperlink r:id="rId38" w:history="1">
        <w:r w:rsidR="0049609A" w:rsidRPr="00A960E9">
          <w:rPr>
            <w:rFonts w:ascii="Calibri" w:hAnsi="Calibri" w:cs="Calibri"/>
            <w:sz w:val="24"/>
            <w:szCs w:val="24"/>
          </w:rPr>
          <w:t>https://latifundist.com/kompanii/776-ukraina-2001</w:t>
        </w:r>
      </w:hyperlink>
      <w:r w:rsidR="00546927" w:rsidRPr="00A960E9">
        <w:rPr>
          <w:rFonts w:ascii="Calibri" w:hAnsi="Calibri" w:cs="Calibri"/>
          <w:sz w:val="24"/>
          <w:szCs w:val="24"/>
        </w:rPr>
        <w:t>.</w:t>
      </w:r>
    </w:p>
    <w:p w14:paraId="56CA08E9" w14:textId="77777777" w:rsidR="001C2D1D" w:rsidRPr="00A960E9" w:rsidRDefault="001C2D1D" w:rsidP="0049609A">
      <w:pPr>
        <w:spacing w:after="80" w:line="240" w:lineRule="auto"/>
        <w:ind w:firstLine="709"/>
        <w:jc w:val="both"/>
        <w:rPr>
          <w:rFonts w:ascii="Calibri" w:eastAsia="Times New Roman" w:hAnsi="Calibri" w:cs="Calibri"/>
          <w:sz w:val="24"/>
          <w:szCs w:val="24"/>
          <w:lang w:eastAsia="uk-UA"/>
        </w:rPr>
      </w:pPr>
    </w:p>
    <w:p w14:paraId="435599BF" w14:textId="77777777"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41" w:name="_Toc185495125"/>
      <w:r w:rsidRPr="00A960E9">
        <w:rPr>
          <w:rFonts w:ascii="Calibri" w:eastAsia="Times New Roman" w:hAnsi="Calibri" w:cs="Calibri"/>
          <w:b/>
          <w:color w:val="auto"/>
          <w:sz w:val="24"/>
          <w:szCs w:val="24"/>
          <w:lang w:eastAsia="uk-UA"/>
        </w:rPr>
        <w:t>Додаток А1.6. Пілотний проєкт «Створення стійкого енергетичного комплексу на газової котельні ЦТ міста Старокостянтинів»</w:t>
      </w:r>
      <w:bookmarkEnd w:id="41"/>
    </w:p>
    <w:p w14:paraId="45F81844" w14:textId="2D83B1AB"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Опис поточного стану</w:t>
      </w:r>
    </w:p>
    <w:p w14:paraId="59C7C769" w14:textId="0D78813D"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Пілотний проєкт «Створення стійкого енергетичного комплексу на газової котельні ЦТ міста Старокостянтинів» планується реалізувати на котельні «Новітер» підприємства централізованого теплопостачання </w:t>
      </w:r>
      <w:r w:rsidR="00D732D4">
        <w:rPr>
          <w:rFonts w:ascii="Calibri" w:eastAsia="Times New Roman" w:hAnsi="Calibri" w:cs="Calibri"/>
          <w:sz w:val="24"/>
          <w:szCs w:val="24"/>
          <w:lang w:eastAsia="uk-UA"/>
        </w:rPr>
        <w:t xml:space="preserve">КП </w:t>
      </w:r>
      <w:r w:rsidRPr="00A960E9">
        <w:rPr>
          <w:rFonts w:ascii="Calibri" w:eastAsia="Times New Roman" w:hAnsi="Calibri" w:cs="Calibri"/>
          <w:sz w:val="24"/>
          <w:szCs w:val="24"/>
          <w:lang w:eastAsia="uk-UA"/>
        </w:rPr>
        <w:t>«Тепловик» Старокостянтинів</w:t>
      </w:r>
      <w:r w:rsidR="00D732D4">
        <w:rPr>
          <w:rFonts w:ascii="Calibri" w:eastAsia="Times New Roman" w:hAnsi="Calibri" w:cs="Calibri"/>
          <w:sz w:val="24"/>
          <w:szCs w:val="24"/>
          <w:lang w:eastAsia="uk-UA"/>
        </w:rPr>
        <w:t>ської міської ради</w:t>
      </w:r>
      <w:r w:rsidRPr="00A960E9">
        <w:rPr>
          <w:rFonts w:ascii="Calibri" w:eastAsia="Times New Roman" w:hAnsi="Calibri" w:cs="Calibri"/>
          <w:sz w:val="24"/>
          <w:szCs w:val="24"/>
          <w:lang w:eastAsia="uk-UA"/>
        </w:rPr>
        <w:t>. Котельня виробляє теплову енергію для опалення та гарячого теплопостачання (ГВП). Основні характеристики котельні:</w:t>
      </w:r>
    </w:p>
    <w:p w14:paraId="6039F7C3" w14:textId="3BE6A4BD"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вид палива</w:t>
      </w:r>
      <w:r w:rsidR="00990530" w:rsidRPr="00A960E9">
        <w:rPr>
          <w:rFonts w:ascii="Calibri" w:hAnsi="Calibri" w:cs="Calibri"/>
          <w:sz w:val="24"/>
          <w:szCs w:val="24"/>
        </w:rPr>
        <w:t xml:space="preserve"> –</w:t>
      </w:r>
      <w:r w:rsidRPr="00A960E9">
        <w:rPr>
          <w:rFonts w:ascii="Calibri" w:hAnsi="Calibri" w:cs="Calibri"/>
          <w:sz w:val="24"/>
          <w:szCs w:val="24"/>
        </w:rPr>
        <w:t xml:space="preserve"> природний газ</w:t>
      </w:r>
      <w:r w:rsidR="002E760B" w:rsidRPr="00A960E9">
        <w:rPr>
          <w:rFonts w:ascii="Calibri" w:hAnsi="Calibri" w:cs="Calibri"/>
          <w:sz w:val="24"/>
          <w:szCs w:val="24"/>
        </w:rPr>
        <w:t>;</w:t>
      </w:r>
    </w:p>
    <w:p w14:paraId="2AE2CDE8" w14:textId="74CFC800"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встановлена теплова потужність газових котлів</w:t>
      </w:r>
      <w:r w:rsidR="002E760B" w:rsidRPr="00A960E9">
        <w:rPr>
          <w:rFonts w:ascii="Calibri" w:hAnsi="Calibri" w:cs="Calibri"/>
          <w:sz w:val="24"/>
          <w:szCs w:val="24"/>
        </w:rPr>
        <w:t xml:space="preserve"> –</w:t>
      </w:r>
      <w:r w:rsidRPr="00A960E9">
        <w:rPr>
          <w:rFonts w:ascii="Calibri" w:hAnsi="Calibri" w:cs="Calibri"/>
          <w:sz w:val="24"/>
          <w:szCs w:val="24"/>
        </w:rPr>
        <w:t xml:space="preserve"> 24 МВт (3 котл</w:t>
      </w:r>
      <w:r w:rsidR="00990530" w:rsidRPr="00A960E9">
        <w:rPr>
          <w:rFonts w:ascii="Calibri" w:hAnsi="Calibri" w:cs="Calibri"/>
          <w:sz w:val="24"/>
          <w:szCs w:val="24"/>
        </w:rPr>
        <w:t>и</w:t>
      </w:r>
      <w:r w:rsidRPr="00A960E9">
        <w:rPr>
          <w:rFonts w:ascii="Calibri" w:hAnsi="Calibri" w:cs="Calibri"/>
          <w:sz w:val="24"/>
          <w:szCs w:val="24"/>
        </w:rPr>
        <w:t xml:space="preserve"> по 8 МВт)</w:t>
      </w:r>
      <w:r w:rsidR="002E760B" w:rsidRPr="00A960E9">
        <w:rPr>
          <w:rFonts w:ascii="Calibri" w:hAnsi="Calibri" w:cs="Calibri"/>
          <w:sz w:val="24"/>
          <w:szCs w:val="24"/>
        </w:rPr>
        <w:t>;</w:t>
      </w:r>
    </w:p>
    <w:p w14:paraId="5A01FD7E" w14:textId="42FF2CCC"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приєднане теплове навантаження для опалення</w:t>
      </w:r>
      <w:r w:rsidR="002E760B" w:rsidRPr="00A960E9">
        <w:rPr>
          <w:rFonts w:ascii="Calibri" w:hAnsi="Calibri" w:cs="Calibri"/>
          <w:sz w:val="24"/>
          <w:szCs w:val="24"/>
        </w:rPr>
        <w:t xml:space="preserve"> – </w:t>
      </w:r>
      <w:r w:rsidRPr="00A960E9">
        <w:rPr>
          <w:rFonts w:ascii="Calibri" w:hAnsi="Calibri" w:cs="Calibri"/>
          <w:sz w:val="24"/>
          <w:szCs w:val="24"/>
        </w:rPr>
        <w:t>13,7 МВт</w:t>
      </w:r>
      <w:r w:rsidR="002E760B" w:rsidRPr="00A960E9">
        <w:rPr>
          <w:rFonts w:ascii="Calibri" w:hAnsi="Calibri" w:cs="Calibri"/>
          <w:sz w:val="24"/>
          <w:szCs w:val="24"/>
        </w:rPr>
        <w:t>;</w:t>
      </w:r>
    </w:p>
    <w:p w14:paraId="1966BE2A" w14:textId="6C7B8946" w:rsidR="0049609A" w:rsidRPr="00A960E9" w:rsidRDefault="007F0C8E"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приєднане теплове навантаження </w:t>
      </w:r>
      <w:r w:rsidR="0049609A" w:rsidRPr="00A960E9">
        <w:rPr>
          <w:rFonts w:ascii="Calibri" w:hAnsi="Calibri" w:cs="Calibri"/>
          <w:sz w:val="24"/>
          <w:szCs w:val="24"/>
        </w:rPr>
        <w:t>для ГВП</w:t>
      </w:r>
      <w:r w:rsidRPr="00A960E9">
        <w:rPr>
          <w:rFonts w:ascii="Calibri" w:hAnsi="Calibri" w:cs="Calibri"/>
          <w:sz w:val="24"/>
          <w:szCs w:val="24"/>
        </w:rPr>
        <w:t xml:space="preserve"> –</w:t>
      </w:r>
      <w:r w:rsidR="0049609A" w:rsidRPr="00A960E9">
        <w:rPr>
          <w:rFonts w:ascii="Calibri" w:hAnsi="Calibri" w:cs="Calibri"/>
          <w:sz w:val="24"/>
          <w:szCs w:val="24"/>
        </w:rPr>
        <w:t xml:space="preserve"> 1,6 МВт</w:t>
      </w:r>
      <w:r w:rsidR="002E760B" w:rsidRPr="00A960E9">
        <w:rPr>
          <w:rFonts w:ascii="Calibri" w:hAnsi="Calibri" w:cs="Calibri"/>
          <w:sz w:val="24"/>
          <w:szCs w:val="24"/>
        </w:rPr>
        <w:t>;</w:t>
      </w:r>
    </w:p>
    <w:p w14:paraId="159A209C" w14:textId="25D900D9"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Мета про</w:t>
      </w:r>
      <w:r w:rsidR="002E415A"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кту</w:t>
      </w:r>
    </w:p>
    <w:p w14:paraId="54E1C1DC" w14:textId="1F36A95A"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Метою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є підвищення енергетичної ефективності та стійкості існуючої газової котельні та її трансформація в стійкий енергетичний комплекс (СЕК), який постачає теплову енергію в теплову мережу, електричну енергію для власних потреб та потреб критичної інфраструктури та функціонує на конкурентному ринку електричної енергії. </w:t>
      </w:r>
    </w:p>
    <w:p w14:paraId="73D6EFCF"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Запропоновані технічні рішення</w:t>
      </w:r>
    </w:p>
    <w:p w14:paraId="17BABEB4" w14:textId="18BE5350"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Концепція трансформації існуючої газової котельні в СЕК проілюстрована на рис.</w:t>
      </w:r>
      <w:r w:rsidR="002E760B" w:rsidRPr="00A960E9">
        <w:rPr>
          <w:rFonts w:ascii="Calibri" w:eastAsia="Times New Roman" w:hAnsi="Calibri" w:cs="Calibri"/>
          <w:sz w:val="24"/>
          <w:szCs w:val="24"/>
          <w:lang w:eastAsia="uk-UA"/>
        </w:rPr>
        <w:t xml:space="preserve"> </w:t>
      </w:r>
      <w:r w:rsidR="007F0C8E" w:rsidRPr="00A960E9">
        <w:rPr>
          <w:rFonts w:ascii="Calibri" w:hAnsi="Calibri" w:cs="Calibri"/>
          <w:sz w:val="24"/>
          <w:szCs w:val="24"/>
        </w:rPr>
        <w:t>А1.6.</w:t>
      </w:r>
      <w:r w:rsidRPr="00A960E9">
        <w:rPr>
          <w:rFonts w:ascii="Calibri" w:eastAsia="Times New Roman" w:hAnsi="Calibri" w:cs="Calibri"/>
          <w:sz w:val="24"/>
          <w:szCs w:val="24"/>
          <w:lang w:eastAsia="uk-UA"/>
        </w:rPr>
        <w:t>1.</w:t>
      </w:r>
    </w:p>
    <w:p w14:paraId="7232C572"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20CDA040" w14:textId="77777777"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noProof/>
          <w:sz w:val="24"/>
          <w:szCs w:val="24"/>
          <w:lang w:eastAsia="uk-UA"/>
        </w:rPr>
        <w:drawing>
          <wp:inline distT="0" distB="0" distL="0" distR="0" wp14:anchorId="34AC2120" wp14:editId="317B93ED">
            <wp:extent cx="4320000" cy="1868910"/>
            <wp:effectExtent l="0" t="0" r="4445" b="0"/>
            <wp:docPr id="43" name="Рисунок 43" descr="Зображення, що містить схема, ряд, Прямокутник,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схема, ряд, Прямокутник, Шрифт&#10;&#10;Автоматично згенерований опис"/>
                    <pic:cNvPicPr/>
                  </pic:nvPicPr>
                  <pic:blipFill>
                    <a:blip r:embed="rId39"/>
                    <a:stretch>
                      <a:fillRect/>
                    </a:stretch>
                  </pic:blipFill>
                  <pic:spPr>
                    <a:xfrm>
                      <a:off x="0" y="0"/>
                      <a:ext cx="4320000" cy="1868910"/>
                    </a:xfrm>
                    <a:prstGeom prst="rect">
                      <a:avLst/>
                    </a:prstGeom>
                  </pic:spPr>
                </pic:pic>
              </a:graphicData>
            </a:graphic>
          </wp:inline>
        </w:drawing>
      </w:r>
    </w:p>
    <w:p w14:paraId="0B897837" w14:textId="191512E8" w:rsidR="0049609A" w:rsidRPr="00A960E9" w:rsidRDefault="0049609A" w:rsidP="0049609A">
      <w:pPr>
        <w:shd w:val="clear" w:color="auto" w:fill="FFFFFF"/>
        <w:spacing w:after="80" w:line="240" w:lineRule="auto"/>
        <w:jc w:val="center"/>
        <w:rPr>
          <w:rFonts w:ascii="Calibri" w:hAnsi="Calibri" w:cs="Calibri"/>
          <w:sz w:val="24"/>
          <w:szCs w:val="24"/>
          <w:lang w:eastAsia="ru-RU"/>
        </w:rPr>
      </w:pPr>
      <w:r w:rsidRPr="00A960E9">
        <w:rPr>
          <w:rFonts w:ascii="Calibri" w:hAnsi="Calibri" w:cs="Calibri"/>
          <w:sz w:val="24"/>
          <w:szCs w:val="24"/>
          <w:lang w:eastAsia="ru-RU"/>
        </w:rPr>
        <w:t xml:space="preserve">Рис. </w:t>
      </w:r>
      <w:r w:rsidR="007F0C8E" w:rsidRPr="00A960E9">
        <w:rPr>
          <w:rFonts w:ascii="Calibri" w:hAnsi="Calibri" w:cs="Calibri"/>
          <w:sz w:val="24"/>
          <w:szCs w:val="24"/>
        </w:rPr>
        <w:t>А1.6.</w:t>
      </w:r>
      <w:r w:rsidRPr="00A960E9">
        <w:rPr>
          <w:rFonts w:ascii="Calibri" w:hAnsi="Calibri" w:cs="Calibri"/>
          <w:sz w:val="24"/>
          <w:szCs w:val="24"/>
          <w:lang w:eastAsia="ru-RU"/>
        </w:rPr>
        <w:t>1. Концепція трансформації існуючої газової котельні в СЕК. ГК</w:t>
      </w:r>
      <w:r w:rsidR="00990530" w:rsidRPr="00A960E9">
        <w:rPr>
          <w:rFonts w:ascii="Calibri" w:hAnsi="Calibri" w:cs="Calibri"/>
          <w:sz w:val="24"/>
          <w:szCs w:val="24"/>
          <w:lang w:eastAsia="ru-RU"/>
        </w:rPr>
        <w:t xml:space="preserve"> – </w:t>
      </w:r>
      <w:r w:rsidRPr="00A960E9">
        <w:rPr>
          <w:rFonts w:ascii="Calibri" w:hAnsi="Calibri" w:cs="Calibri"/>
          <w:sz w:val="24"/>
          <w:szCs w:val="24"/>
          <w:lang w:eastAsia="ru-RU"/>
        </w:rPr>
        <w:t>газові котли, КГУ – газові когенераційні установки, ЕК(ТН) – електрокотел (або теплов</w:t>
      </w:r>
      <w:r w:rsidR="00990530" w:rsidRPr="00A960E9">
        <w:rPr>
          <w:rFonts w:ascii="Calibri" w:hAnsi="Calibri" w:cs="Calibri"/>
          <w:sz w:val="24"/>
          <w:szCs w:val="24"/>
          <w:lang w:eastAsia="ru-RU"/>
        </w:rPr>
        <w:t xml:space="preserve">ий </w:t>
      </w:r>
      <w:r w:rsidRPr="00A960E9">
        <w:rPr>
          <w:rFonts w:ascii="Calibri" w:hAnsi="Calibri" w:cs="Calibri"/>
          <w:sz w:val="24"/>
          <w:szCs w:val="24"/>
          <w:lang w:eastAsia="ru-RU"/>
        </w:rPr>
        <w:t xml:space="preserve">насос), ТА </w:t>
      </w:r>
      <w:r w:rsidR="002E760B" w:rsidRPr="00A960E9">
        <w:rPr>
          <w:rFonts w:ascii="Calibri" w:hAnsi="Calibri" w:cs="Calibri"/>
          <w:sz w:val="24"/>
          <w:szCs w:val="24"/>
          <w:lang w:eastAsia="ru-RU"/>
        </w:rPr>
        <w:t xml:space="preserve">– </w:t>
      </w:r>
      <w:r w:rsidRPr="00A960E9">
        <w:rPr>
          <w:rFonts w:ascii="Calibri" w:hAnsi="Calibri" w:cs="Calibri"/>
          <w:sz w:val="24"/>
          <w:szCs w:val="24"/>
          <w:lang w:eastAsia="ru-RU"/>
        </w:rPr>
        <w:t>теплов</w:t>
      </w:r>
      <w:r w:rsidR="002E760B" w:rsidRPr="00A960E9">
        <w:rPr>
          <w:rFonts w:ascii="Calibri" w:hAnsi="Calibri" w:cs="Calibri"/>
          <w:sz w:val="24"/>
          <w:szCs w:val="24"/>
          <w:lang w:eastAsia="ru-RU"/>
        </w:rPr>
        <w:t>ий</w:t>
      </w:r>
      <w:r w:rsidRPr="00A960E9">
        <w:rPr>
          <w:rFonts w:ascii="Calibri" w:hAnsi="Calibri" w:cs="Calibri"/>
          <w:sz w:val="24"/>
          <w:szCs w:val="24"/>
          <w:lang w:eastAsia="ru-RU"/>
        </w:rPr>
        <w:t xml:space="preserve"> акумулятор</w:t>
      </w:r>
    </w:p>
    <w:p w14:paraId="33D59BF7"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24CD1F3C"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Для трансформації газової котельні «Новітер» в стійкий енергетичний комплекс (СЕК) планується встановлення когенераційних установок (КГУ), електричного котла теплового насоса (ТН), теплового акумулятора (ТА) та системи автоматичного регулювання (САР), яка забезпечує оптимальну взаємодію всіх нових агрегатів енергетичного комплексу та існуючих газових котлів. </w:t>
      </w:r>
    </w:p>
    <w:p w14:paraId="6C3405BB"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Кожний з агрегатів СЕК має певне функціональне призначення та критерії ефективного функціонування у різні періоди часу.</w:t>
      </w:r>
    </w:p>
    <w:p w14:paraId="22CCB4F9" w14:textId="4CFCD35F"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КГУ є базовим агрегатом СЕК, який виробляє електричну енергію (ЕЕ) для власних потреб котельні та теплопостачальної організації, потреб об’єктів критичної інфраструктури та ЕЕ для продажу в об’єднану енергетичну систему (ОЕС). Планується встановлення двох КГУ потужністю 1067 та 1900 кВт(е). Економічна ефективність функціонування КГУ у складі СЕК визначається </w:t>
      </w:r>
      <w:r w:rsidR="00990530" w:rsidRPr="00A960E9">
        <w:rPr>
          <w:rFonts w:ascii="Calibri" w:eastAsia="Times New Roman" w:hAnsi="Calibri" w:cs="Calibri"/>
          <w:sz w:val="24"/>
          <w:szCs w:val="24"/>
          <w:lang w:eastAsia="uk-UA"/>
        </w:rPr>
        <w:t>трьома</w:t>
      </w:r>
      <w:r w:rsidRPr="00A960E9">
        <w:rPr>
          <w:rFonts w:ascii="Calibri" w:eastAsia="Times New Roman" w:hAnsi="Calibri" w:cs="Calibri"/>
          <w:sz w:val="24"/>
          <w:szCs w:val="24"/>
          <w:lang w:eastAsia="uk-UA"/>
        </w:rPr>
        <w:t xml:space="preserve"> основними факторами:</w:t>
      </w:r>
    </w:p>
    <w:p w14:paraId="22476670"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Собівартість власної електричної енергії нижче вартості покупної електричної енергії з ОЕС.</w:t>
      </w:r>
    </w:p>
    <w:p w14:paraId="28319016"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Питомі витрати газу на теплову енергію в КГУ нижчі, ніж у ГК.</w:t>
      </w:r>
    </w:p>
    <w:p w14:paraId="107154B7"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Собівартість власної ЕЕ нижче ціни електричної енергії на ринку ЕЕ.</w:t>
      </w:r>
    </w:p>
    <w:p w14:paraId="66CBB736"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Фактор 3 змінюється погодинно, що диктує необхідність управління потужністю КГУ у режимі реального часу за допомогою САР. </w:t>
      </w:r>
    </w:p>
    <w:p w14:paraId="30407E71"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Існуючи ГК виконують функції полу-пікового джерела енергії, коли КГУ знижують електричну потужність через відсутність потреби в ЕЕ або при відсутності економічної доцільності її продажу в ОЕС. </w:t>
      </w:r>
    </w:p>
    <w:p w14:paraId="353F7723" w14:textId="045DC421"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ТН виконують функцію регулятора-споживача. ТН доцільно включати у часові періоди низької вартості електричної енергії в ОЕС, особливо, коли вартість теплоти виробленої з електричної енергії нижче вартості теплоти, виробленої з природного газу у газовому котлі. Функцію регулятора споживача можуть виконувати також ЕК для яких </w:t>
      </w:r>
      <w:r w:rsidR="002E415A" w:rsidRPr="00A960E9">
        <w:rPr>
          <w:rFonts w:ascii="Calibri" w:eastAsia="Times New Roman" w:hAnsi="Calibri" w:cs="Calibri"/>
          <w:sz w:val="24"/>
          <w:szCs w:val="24"/>
          <w:lang w:eastAsia="uk-UA"/>
        </w:rPr>
        <w:t>к</w:t>
      </w:r>
      <w:r w:rsidRPr="00A960E9">
        <w:rPr>
          <w:rFonts w:ascii="Calibri" w:eastAsia="Times New Roman" w:hAnsi="Calibri" w:cs="Calibri"/>
          <w:sz w:val="24"/>
          <w:szCs w:val="24"/>
          <w:lang w:eastAsia="uk-UA"/>
        </w:rPr>
        <w:t xml:space="preserve">апітальні витрати суттєво менше порівняно з ТН. </w:t>
      </w:r>
    </w:p>
    <w:p w14:paraId="5ECA5B7F" w14:textId="52F376EE"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Роль ТА особливо важлива в не опалювальний період часу, коли ГК вимкнути, а потреба в гаряч</w:t>
      </w:r>
      <w:r w:rsidR="00990530" w:rsidRPr="00A960E9">
        <w:rPr>
          <w:rFonts w:ascii="Calibri" w:eastAsia="Times New Roman" w:hAnsi="Calibri" w:cs="Calibri"/>
          <w:sz w:val="24"/>
          <w:szCs w:val="24"/>
          <w:lang w:eastAsia="uk-UA"/>
        </w:rPr>
        <w:t>ому</w:t>
      </w:r>
      <w:r w:rsidRPr="00A960E9">
        <w:rPr>
          <w:rFonts w:ascii="Calibri" w:eastAsia="Times New Roman" w:hAnsi="Calibri" w:cs="Calibri"/>
          <w:sz w:val="24"/>
          <w:szCs w:val="24"/>
          <w:lang w:eastAsia="uk-UA"/>
        </w:rPr>
        <w:t xml:space="preserve"> водопостачанн</w:t>
      </w:r>
      <w:r w:rsidR="00990530" w:rsidRPr="00A960E9">
        <w:rPr>
          <w:rFonts w:ascii="Calibri" w:eastAsia="Times New Roman" w:hAnsi="Calibri" w:cs="Calibri"/>
          <w:sz w:val="24"/>
          <w:szCs w:val="24"/>
          <w:lang w:eastAsia="uk-UA"/>
        </w:rPr>
        <w:t>і</w:t>
      </w:r>
      <w:r w:rsidRPr="00A960E9">
        <w:rPr>
          <w:rFonts w:ascii="Calibri" w:eastAsia="Times New Roman" w:hAnsi="Calibri" w:cs="Calibri"/>
          <w:sz w:val="24"/>
          <w:szCs w:val="24"/>
          <w:lang w:eastAsia="uk-UA"/>
        </w:rPr>
        <w:t xml:space="preserve"> (ГВП) задовольняється тільки за допомогою КГУ. Графік споживання ГВП та економічно доцільний графік функціонування КГУ можуть н</w:t>
      </w:r>
      <w:r w:rsidR="005C63A5" w:rsidRPr="00A960E9">
        <w:rPr>
          <w:rFonts w:ascii="Calibri" w:eastAsia="Times New Roman" w:hAnsi="Calibri" w:cs="Calibri"/>
          <w:sz w:val="24"/>
          <w:szCs w:val="24"/>
          <w:lang w:eastAsia="uk-UA"/>
        </w:rPr>
        <w:t>е</w:t>
      </w:r>
      <w:r w:rsidRPr="00A960E9">
        <w:rPr>
          <w:rFonts w:ascii="Calibri" w:eastAsia="Times New Roman" w:hAnsi="Calibri" w:cs="Calibri"/>
          <w:sz w:val="24"/>
          <w:szCs w:val="24"/>
          <w:lang w:eastAsia="uk-UA"/>
        </w:rPr>
        <w:t xml:space="preserve"> </w:t>
      </w:r>
      <w:r w:rsidR="00990530" w:rsidRPr="00A960E9">
        <w:rPr>
          <w:rFonts w:ascii="Calibri" w:eastAsia="Times New Roman" w:hAnsi="Calibri" w:cs="Calibri"/>
          <w:sz w:val="24"/>
          <w:szCs w:val="24"/>
          <w:lang w:eastAsia="uk-UA"/>
        </w:rPr>
        <w:t>збігатися</w:t>
      </w:r>
      <w:r w:rsidRPr="00A960E9">
        <w:rPr>
          <w:rFonts w:ascii="Calibri" w:eastAsia="Times New Roman" w:hAnsi="Calibri" w:cs="Calibri"/>
          <w:sz w:val="24"/>
          <w:szCs w:val="24"/>
          <w:lang w:eastAsia="uk-UA"/>
        </w:rPr>
        <w:t>. У цьому випадку наявність ТА дозволяє накопичувати гарячу воду саме у ті періоди часу, коли економічно доцільного функціонування КГУ (коли спостерігається максимальна вартість електричної енергії в ОЕС).</w:t>
      </w:r>
    </w:p>
    <w:p w14:paraId="1424F28D"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Створення САР дозволяє оптимізувати функціонування СЕК та навантаженні КГУ у режимі реального часу за критерієм</w:t>
      </w:r>
    </w:p>
    <w:p w14:paraId="6879D5C6" w14:textId="1C39E2E9" w:rsidR="0049609A" w:rsidRPr="00A960E9" w:rsidRDefault="0049609A" w:rsidP="0049609A">
      <w:pPr>
        <w:shd w:val="clear" w:color="auto" w:fill="FFFFFF"/>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(Є+П) → max,</w:t>
      </w:r>
    </w:p>
    <w:p w14:paraId="250B02DE"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де:</w:t>
      </w:r>
    </w:p>
    <w:p w14:paraId="3279D4BE" w14:textId="425888EE"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Є- економія грошей </w:t>
      </w:r>
      <w:r w:rsidR="002D66EB" w:rsidRPr="00A960E9">
        <w:rPr>
          <w:rFonts w:ascii="Calibri" w:eastAsia="Times New Roman" w:hAnsi="Calibri" w:cs="Calibri"/>
          <w:sz w:val="24"/>
          <w:szCs w:val="24"/>
          <w:lang w:eastAsia="uk-UA"/>
        </w:rPr>
        <w:t>внаслідок з</w:t>
      </w:r>
      <w:r w:rsidRPr="00A960E9">
        <w:rPr>
          <w:rFonts w:ascii="Calibri" w:eastAsia="Times New Roman" w:hAnsi="Calibri" w:cs="Calibri"/>
          <w:sz w:val="24"/>
          <w:szCs w:val="24"/>
          <w:lang w:eastAsia="uk-UA"/>
        </w:rPr>
        <w:t>аміщення покупної ЕЕ з ОЕС електрично</w:t>
      </w:r>
      <w:r w:rsidR="00301E20" w:rsidRPr="00A960E9">
        <w:rPr>
          <w:rFonts w:ascii="Calibri" w:eastAsia="Times New Roman" w:hAnsi="Calibri" w:cs="Calibri"/>
          <w:sz w:val="24"/>
          <w:szCs w:val="24"/>
          <w:lang w:eastAsia="uk-UA"/>
        </w:rPr>
        <w:t>ю</w:t>
      </w:r>
      <w:r w:rsidRPr="00A960E9">
        <w:rPr>
          <w:rFonts w:ascii="Calibri" w:eastAsia="Times New Roman" w:hAnsi="Calibri" w:cs="Calibri"/>
          <w:sz w:val="24"/>
          <w:szCs w:val="24"/>
          <w:lang w:eastAsia="uk-UA"/>
        </w:rPr>
        <w:t xml:space="preserve"> енергі</w:t>
      </w:r>
      <w:r w:rsidR="00301E20"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ю власного виробництва </w:t>
      </w:r>
    </w:p>
    <w:p w14:paraId="06E34B8D" w14:textId="4AD8D234"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w:t>
      </w:r>
      <w:r w:rsidR="00301E20"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 xml:space="preserve">- додатковий прибуток від продажу власної ЕЕ у ринок електричної енергії. </w:t>
      </w:r>
    </w:p>
    <w:p w14:paraId="58D6217C"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29CF73E8" w14:textId="4F62D13C"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Техніко-економічні показники про</w:t>
      </w:r>
      <w:r w:rsidR="002E415A"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кту</w:t>
      </w:r>
    </w:p>
    <w:p w14:paraId="169E474D" w14:textId="11BD5CFD"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Попередня оцінка капітальних витрат на реалізацію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наведена у таблиці </w:t>
      </w:r>
      <w:r w:rsidR="007F0C8E" w:rsidRPr="00A960E9">
        <w:rPr>
          <w:rFonts w:ascii="Calibri" w:hAnsi="Calibri" w:cs="Calibri"/>
          <w:sz w:val="24"/>
          <w:szCs w:val="24"/>
        </w:rPr>
        <w:t>А1.6.</w:t>
      </w:r>
      <w:r w:rsidRPr="00A960E9">
        <w:rPr>
          <w:rFonts w:ascii="Calibri" w:eastAsia="Times New Roman" w:hAnsi="Calibri" w:cs="Calibri"/>
          <w:sz w:val="24"/>
          <w:szCs w:val="24"/>
          <w:lang w:eastAsia="uk-UA"/>
        </w:rPr>
        <w:t>1.</w:t>
      </w:r>
    </w:p>
    <w:p w14:paraId="51221B68" w14:textId="1EFF9C3A"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Таблиця</w:t>
      </w:r>
      <w:r w:rsidR="007F0C8E" w:rsidRPr="00A960E9">
        <w:rPr>
          <w:rFonts w:ascii="Calibri" w:hAnsi="Calibri" w:cs="Calibri"/>
          <w:sz w:val="24"/>
          <w:szCs w:val="24"/>
        </w:rPr>
        <w:t xml:space="preserve"> А1.6.</w:t>
      </w:r>
      <w:r w:rsidRPr="00A960E9">
        <w:rPr>
          <w:rFonts w:ascii="Calibri" w:eastAsia="Times New Roman" w:hAnsi="Calibri" w:cs="Calibri"/>
          <w:sz w:val="24"/>
          <w:szCs w:val="24"/>
          <w:lang w:eastAsia="uk-UA"/>
        </w:rPr>
        <w:t>1</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1800"/>
        <w:gridCol w:w="1720"/>
      </w:tblGrid>
      <w:tr w:rsidR="009E49ED" w:rsidRPr="00A960E9" w14:paraId="2B5851F1" w14:textId="77777777" w:rsidTr="007F0C8E">
        <w:trPr>
          <w:trHeight w:val="20"/>
          <w:tblHeader/>
          <w:jc w:val="center"/>
        </w:trPr>
        <w:tc>
          <w:tcPr>
            <w:tcW w:w="4880" w:type="dxa"/>
            <w:shd w:val="clear" w:color="auto" w:fill="auto"/>
            <w:noWrap/>
            <w:vAlign w:val="bottom"/>
            <w:hideMark/>
          </w:tcPr>
          <w:p w14:paraId="248234BB" w14:textId="77777777" w:rsidR="0049609A" w:rsidRPr="00A960E9" w:rsidRDefault="0049609A" w:rsidP="007F0C8E">
            <w:pPr>
              <w:shd w:val="clear" w:color="auto" w:fill="FFFFFF"/>
              <w:spacing w:before="80" w:after="80" w:line="240" w:lineRule="auto"/>
              <w:jc w:val="center"/>
              <w:rPr>
                <w:rFonts w:ascii="Calibri" w:eastAsia="Times New Roman" w:hAnsi="Calibri" w:cs="Calibri"/>
                <w:lang w:eastAsia="uk-UA"/>
              </w:rPr>
            </w:pPr>
            <w:r w:rsidRPr="00A960E9">
              <w:rPr>
                <w:rFonts w:ascii="Calibri" w:eastAsia="Times New Roman" w:hAnsi="Calibri" w:cs="Calibri"/>
                <w:lang w:eastAsia="uk-UA"/>
              </w:rPr>
              <w:t>Назва параметра</w:t>
            </w:r>
          </w:p>
        </w:tc>
        <w:tc>
          <w:tcPr>
            <w:tcW w:w="1800" w:type="dxa"/>
            <w:shd w:val="clear" w:color="auto" w:fill="auto"/>
            <w:noWrap/>
            <w:vAlign w:val="center"/>
            <w:hideMark/>
          </w:tcPr>
          <w:p w14:paraId="322DBC81"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Розмірність</w:t>
            </w:r>
          </w:p>
        </w:tc>
        <w:tc>
          <w:tcPr>
            <w:tcW w:w="1720" w:type="dxa"/>
            <w:shd w:val="clear" w:color="auto" w:fill="auto"/>
            <w:noWrap/>
            <w:vAlign w:val="center"/>
            <w:hideMark/>
          </w:tcPr>
          <w:p w14:paraId="1FA58126"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Значення</w:t>
            </w:r>
          </w:p>
        </w:tc>
      </w:tr>
      <w:tr w:rsidR="009E49ED" w:rsidRPr="00A960E9" w14:paraId="1C62F758" w14:textId="77777777" w:rsidTr="007F0C8E">
        <w:trPr>
          <w:trHeight w:val="20"/>
          <w:jc w:val="center"/>
        </w:trPr>
        <w:tc>
          <w:tcPr>
            <w:tcW w:w="4880" w:type="dxa"/>
            <w:shd w:val="clear" w:color="auto" w:fill="auto"/>
            <w:noWrap/>
            <w:vAlign w:val="bottom"/>
            <w:hideMark/>
          </w:tcPr>
          <w:p w14:paraId="764C5ACC"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 xml:space="preserve">Курс гривни </w:t>
            </w:r>
          </w:p>
        </w:tc>
        <w:tc>
          <w:tcPr>
            <w:tcW w:w="1800" w:type="dxa"/>
            <w:shd w:val="clear" w:color="auto" w:fill="auto"/>
            <w:noWrap/>
            <w:vAlign w:val="center"/>
            <w:hideMark/>
          </w:tcPr>
          <w:p w14:paraId="6A44328D"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w:t>
            </w:r>
          </w:p>
        </w:tc>
        <w:tc>
          <w:tcPr>
            <w:tcW w:w="1720" w:type="dxa"/>
            <w:shd w:val="clear" w:color="auto" w:fill="auto"/>
            <w:noWrap/>
            <w:vAlign w:val="center"/>
            <w:hideMark/>
          </w:tcPr>
          <w:p w14:paraId="55544189"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41</w:t>
            </w:r>
          </w:p>
        </w:tc>
      </w:tr>
      <w:tr w:rsidR="009E49ED" w:rsidRPr="00A960E9" w14:paraId="60255557" w14:textId="77777777" w:rsidTr="007F0C8E">
        <w:trPr>
          <w:trHeight w:val="20"/>
          <w:jc w:val="center"/>
        </w:trPr>
        <w:tc>
          <w:tcPr>
            <w:tcW w:w="4880" w:type="dxa"/>
            <w:shd w:val="clear" w:color="auto" w:fill="auto"/>
            <w:noWrap/>
            <w:vAlign w:val="bottom"/>
            <w:hideMark/>
          </w:tcPr>
          <w:p w14:paraId="1BB7A4E4"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 xml:space="preserve">Загальна встановлена потужність КГУ </w:t>
            </w:r>
          </w:p>
        </w:tc>
        <w:tc>
          <w:tcPr>
            <w:tcW w:w="1800" w:type="dxa"/>
            <w:shd w:val="clear" w:color="auto" w:fill="auto"/>
            <w:noWrap/>
            <w:vAlign w:val="center"/>
            <w:hideMark/>
          </w:tcPr>
          <w:p w14:paraId="6F3D81F6"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720" w:type="dxa"/>
            <w:shd w:val="clear" w:color="auto" w:fill="auto"/>
            <w:noWrap/>
            <w:vAlign w:val="center"/>
            <w:hideMark/>
          </w:tcPr>
          <w:p w14:paraId="25AFB0FB"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2967</w:t>
            </w:r>
          </w:p>
        </w:tc>
      </w:tr>
      <w:tr w:rsidR="009E49ED" w:rsidRPr="00A960E9" w14:paraId="02CA4984" w14:textId="77777777" w:rsidTr="007F0C8E">
        <w:trPr>
          <w:trHeight w:val="20"/>
          <w:jc w:val="center"/>
        </w:trPr>
        <w:tc>
          <w:tcPr>
            <w:tcW w:w="4880" w:type="dxa"/>
            <w:shd w:val="clear" w:color="auto" w:fill="auto"/>
            <w:noWrap/>
            <w:vAlign w:val="bottom"/>
            <w:hideMark/>
          </w:tcPr>
          <w:p w14:paraId="1347C160"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Питома вартість КГУ</w:t>
            </w:r>
          </w:p>
        </w:tc>
        <w:tc>
          <w:tcPr>
            <w:tcW w:w="1800" w:type="dxa"/>
            <w:shd w:val="clear" w:color="auto" w:fill="auto"/>
            <w:noWrap/>
            <w:vAlign w:val="center"/>
            <w:hideMark/>
          </w:tcPr>
          <w:p w14:paraId="42D24063"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720" w:type="dxa"/>
            <w:shd w:val="clear" w:color="auto" w:fill="auto"/>
            <w:noWrap/>
            <w:vAlign w:val="center"/>
            <w:hideMark/>
          </w:tcPr>
          <w:p w14:paraId="16FCFEDE"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1000</w:t>
            </w:r>
          </w:p>
        </w:tc>
      </w:tr>
      <w:tr w:rsidR="009E49ED" w:rsidRPr="00A960E9" w14:paraId="0D623F36" w14:textId="77777777" w:rsidTr="007F0C8E">
        <w:trPr>
          <w:trHeight w:val="20"/>
          <w:jc w:val="center"/>
        </w:trPr>
        <w:tc>
          <w:tcPr>
            <w:tcW w:w="4880" w:type="dxa"/>
            <w:shd w:val="clear" w:color="auto" w:fill="auto"/>
            <w:noWrap/>
            <w:vAlign w:val="bottom"/>
            <w:hideMark/>
          </w:tcPr>
          <w:p w14:paraId="25730FA4"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КГУ</w:t>
            </w:r>
          </w:p>
        </w:tc>
        <w:tc>
          <w:tcPr>
            <w:tcW w:w="1800" w:type="dxa"/>
            <w:shd w:val="clear" w:color="auto" w:fill="auto"/>
            <w:noWrap/>
            <w:vAlign w:val="center"/>
            <w:hideMark/>
          </w:tcPr>
          <w:p w14:paraId="4A2BD362"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w:t>
            </w:r>
          </w:p>
        </w:tc>
        <w:tc>
          <w:tcPr>
            <w:tcW w:w="1720" w:type="dxa"/>
            <w:shd w:val="clear" w:color="auto" w:fill="auto"/>
            <w:noWrap/>
            <w:vAlign w:val="center"/>
            <w:hideMark/>
          </w:tcPr>
          <w:p w14:paraId="0E59280D"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2967,00</w:t>
            </w:r>
          </w:p>
        </w:tc>
      </w:tr>
      <w:tr w:rsidR="009E49ED" w:rsidRPr="00A960E9" w14:paraId="16918419" w14:textId="77777777" w:rsidTr="007F0C8E">
        <w:trPr>
          <w:trHeight w:val="20"/>
          <w:jc w:val="center"/>
        </w:trPr>
        <w:tc>
          <w:tcPr>
            <w:tcW w:w="4880" w:type="dxa"/>
            <w:shd w:val="clear" w:color="auto" w:fill="auto"/>
            <w:noWrap/>
            <w:vAlign w:val="bottom"/>
            <w:hideMark/>
          </w:tcPr>
          <w:p w14:paraId="0D1FAED8"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КГУ</w:t>
            </w:r>
          </w:p>
        </w:tc>
        <w:tc>
          <w:tcPr>
            <w:tcW w:w="1800" w:type="dxa"/>
            <w:shd w:val="clear" w:color="auto" w:fill="auto"/>
            <w:noWrap/>
            <w:vAlign w:val="center"/>
            <w:hideMark/>
          </w:tcPr>
          <w:p w14:paraId="13835F1A"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720" w:type="dxa"/>
            <w:shd w:val="clear" w:color="auto" w:fill="auto"/>
            <w:noWrap/>
            <w:vAlign w:val="center"/>
            <w:hideMark/>
          </w:tcPr>
          <w:p w14:paraId="31E418A0"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121647</w:t>
            </w:r>
          </w:p>
        </w:tc>
      </w:tr>
      <w:tr w:rsidR="009E49ED" w:rsidRPr="00A960E9" w14:paraId="06DF9E9C" w14:textId="77777777" w:rsidTr="007F0C8E">
        <w:trPr>
          <w:trHeight w:val="20"/>
          <w:jc w:val="center"/>
        </w:trPr>
        <w:tc>
          <w:tcPr>
            <w:tcW w:w="4880" w:type="dxa"/>
            <w:shd w:val="clear" w:color="auto" w:fill="auto"/>
            <w:noWrap/>
            <w:vAlign w:val="bottom"/>
            <w:hideMark/>
          </w:tcPr>
          <w:p w14:paraId="678581FB"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Об’єм ТА</w:t>
            </w:r>
          </w:p>
        </w:tc>
        <w:tc>
          <w:tcPr>
            <w:tcW w:w="1800" w:type="dxa"/>
            <w:shd w:val="clear" w:color="auto" w:fill="auto"/>
            <w:noWrap/>
            <w:vAlign w:val="center"/>
            <w:hideMark/>
          </w:tcPr>
          <w:p w14:paraId="07D85E4B"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w:t>
            </w:r>
            <w:r w:rsidRPr="00A960E9">
              <w:rPr>
                <w:rFonts w:ascii="Calibri" w:eastAsia="Times New Roman" w:hAnsi="Calibri" w:cs="Calibri"/>
                <w:vertAlign w:val="superscript"/>
                <w:lang w:eastAsia="uk-UA"/>
              </w:rPr>
              <w:t>3</w:t>
            </w:r>
          </w:p>
        </w:tc>
        <w:tc>
          <w:tcPr>
            <w:tcW w:w="1720" w:type="dxa"/>
            <w:shd w:val="clear" w:color="auto" w:fill="auto"/>
            <w:noWrap/>
            <w:vAlign w:val="center"/>
            <w:hideMark/>
          </w:tcPr>
          <w:p w14:paraId="12A60A23"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180</w:t>
            </w:r>
          </w:p>
        </w:tc>
      </w:tr>
      <w:tr w:rsidR="009E49ED" w:rsidRPr="00A960E9" w14:paraId="0170F1FF" w14:textId="77777777" w:rsidTr="007F0C8E">
        <w:trPr>
          <w:trHeight w:val="20"/>
          <w:jc w:val="center"/>
        </w:trPr>
        <w:tc>
          <w:tcPr>
            <w:tcW w:w="4880" w:type="dxa"/>
            <w:shd w:val="clear" w:color="auto" w:fill="auto"/>
            <w:noWrap/>
            <w:vAlign w:val="bottom"/>
            <w:hideMark/>
          </w:tcPr>
          <w:p w14:paraId="4BD47B7F"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ТА</w:t>
            </w:r>
          </w:p>
        </w:tc>
        <w:tc>
          <w:tcPr>
            <w:tcW w:w="1800" w:type="dxa"/>
            <w:shd w:val="clear" w:color="auto" w:fill="auto"/>
            <w:noWrap/>
            <w:vAlign w:val="center"/>
            <w:hideMark/>
          </w:tcPr>
          <w:p w14:paraId="31929326"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w:t>
            </w:r>
          </w:p>
        </w:tc>
        <w:tc>
          <w:tcPr>
            <w:tcW w:w="1720" w:type="dxa"/>
            <w:shd w:val="clear" w:color="auto" w:fill="auto"/>
            <w:noWrap/>
            <w:vAlign w:val="center"/>
            <w:hideMark/>
          </w:tcPr>
          <w:p w14:paraId="5F23F4BD"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25,30</w:t>
            </w:r>
          </w:p>
        </w:tc>
      </w:tr>
      <w:tr w:rsidR="009E49ED" w:rsidRPr="00A960E9" w14:paraId="15E1E15B" w14:textId="77777777" w:rsidTr="007F0C8E">
        <w:trPr>
          <w:trHeight w:val="20"/>
          <w:jc w:val="center"/>
        </w:trPr>
        <w:tc>
          <w:tcPr>
            <w:tcW w:w="4880" w:type="dxa"/>
            <w:shd w:val="clear" w:color="auto" w:fill="auto"/>
            <w:noWrap/>
            <w:vAlign w:val="bottom"/>
            <w:hideMark/>
          </w:tcPr>
          <w:p w14:paraId="6500765C"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ТА</w:t>
            </w:r>
          </w:p>
        </w:tc>
        <w:tc>
          <w:tcPr>
            <w:tcW w:w="1800" w:type="dxa"/>
            <w:shd w:val="clear" w:color="auto" w:fill="auto"/>
            <w:noWrap/>
            <w:vAlign w:val="center"/>
            <w:hideMark/>
          </w:tcPr>
          <w:p w14:paraId="5DC9A680"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грн</w:t>
            </w:r>
          </w:p>
        </w:tc>
        <w:tc>
          <w:tcPr>
            <w:tcW w:w="1720" w:type="dxa"/>
            <w:shd w:val="clear" w:color="auto" w:fill="auto"/>
            <w:noWrap/>
            <w:vAlign w:val="center"/>
            <w:hideMark/>
          </w:tcPr>
          <w:p w14:paraId="1C056434"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1037</w:t>
            </w:r>
          </w:p>
        </w:tc>
      </w:tr>
      <w:tr w:rsidR="009E49ED" w:rsidRPr="00A960E9" w14:paraId="51BD213D" w14:textId="77777777" w:rsidTr="007F0C8E">
        <w:trPr>
          <w:trHeight w:val="20"/>
          <w:jc w:val="center"/>
        </w:trPr>
        <w:tc>
          <w:tcPr>
            <w:tcW w:w="4880" w:type="dxa"/>
            <w:shd w:val="clear" w:color="auto" w:fill="auto"/>
            <w:noWrap/>
            <w:vAlign w:val="bottom"/>
            <w:hideMark/>
          </w:tcPr>
          <w:p w14:paraId="158F17F5"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Потужність ТН</w:t>
            </w:r>
          </w:p>
        </w:tc>
        <w:tc>
          <w:tcPr>
            <w:tcW w:w="1800" w:type="dxa"/>
            <w:shd w:val="clear" w:color="auto" w:fill="auto"/>
            <w:noWrap/>
            <w:vAlign w:val="center"/>
            <w:hideMark/>
          </w:tcPr>
          <w:p w14:paraId="2D96D8D0"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720" w:type="dxa"/>
            <w:shd w:val="clear" w:color="auto" w:fill="auto"/>
            <w:noWrap/>
            <w:vAlign w:val="center"/>
            <w:hideMark/>
          </w:tcPr>
          <w:p w14:paraId="0F086FFE"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1000</w:t>
            </w:r>
          </w:p>
        </w:tc>
      </w:tr>
      <w:tr w:rsidR="009E49ED" w:rsidRPr="00A960E9" w14:paraId="47D0E91B" w14:textId="77777777" w:rsidTr="007F0C8E">
        <w:trPr>
          <w:trHeight w:val="20"/>
          <w:jc w:val="center"/>
        </w:trPr>
        <w:tc>
          <w:tcPr>
            <w:tcW w:w="4880" w:type="dxa"/>
            <w:shd w:val="clear" w:color="auto" w:fill="auto"/>
            <w:noWrap/>
            <w:vAlign w:val="bottom"/>
            <w:hideMark/>
          </w:tcPr>
          <w:p w14:paraId="5FB10351"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Питома вартість ТН</w:t>
            </w:r>
          </w:p>
        </w:tc>
        <w:tc>
          <w:tcPr>
            <w:tcW w:w="1800" w:type="dxa"/>
            <w:shd w:val="clear" w:color="auto" w:fill="auto"/>
            <w:noWrap/>
            <w:vAlign w:val="center"/>
            <w:hideMark/>
          </w:tcPr>
          <w:p w14:paraId="24D91252"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720" w:type="dxa"/>
            <w:shd w:val="clear" w:color="auto" w:fill="auto"/>
            <w:noWrap/>
            <w:vAlign w:val="center"/>
            <w:hideMark/>
          </w:tcPr>
          <w:p w14:paraId="36A089BD"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300</w:t>
            </w:r>
          </w:p>
        </w:tc>
      </w:tr>
      <w:tr w:rsidR="009E49ED" w:rsidRPr="00A960E9" w14:paraId="5CB5BEDE" w14:textId="77777777" w:rsidTr="007F0C8E">
        <w:trPr>
          <w:trHeight w:val="20"/>
          <w:jc w:val="center"/>
        </w:trPr>
        <w:tc>
          <w:tcPr>
            <w:tcW w:w="4880" w:type="dxa"/>
            <w:shd w:val="clear" w:color="auto" w:fill="auto"/>
            <w:noWrap/>
            <w:vAlign w:val="bottom"/>
            <w:hideMark/>
          </w:tcPr>
          <w:p w14:paraId="348B9BA8"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ТН</w:t>
            </w:r>
          </w:p>
        </w:tc>
        <w:tc>
          <w:tcPr>
            <w:tcW w:w="1800" w:type="dxa"/>
            <w:shd w:val="clear" w:color="auto" w:fill="auto"/>
            <w:noWrap/>
            <w:vAlign w:val="center"/>
            <w:hideMark/>
          </w:tcPr>
          <w:p w14:paraId="6ADF569E"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w:t>
            </w:r>
          </w:p>
        </w:tc>
        <w:tc>
          <w:tcPr>
            <w:tcW w:w="1720" w:type="dxa"/>
            <w:shd w:val="clear" w:color="auto" w:fill="auto"/>
            <w:noWrap/>
            <w:vAlign w:val="center"/>
            <w:hideMark/>
          </w:tcPr>
          <w:p w14:paraId="150ADC65"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300</w:t>
            </w:r>
          </w:p>
        </w:tc>
      </w:tr>
      <w:tr w:rsidR="009E49ED" w:rsidRPr="00A960E9" w14:paraId="31121C92" w14:textId="77777777" w:rsidTr="007F0C8E">
        <w:trPr>
          <w:trHeight w:val="20"/>
          <w:jc w:val="center"/>
        </w:trPr>
        <w:tc>
          <w:tcPr>
            <w:tcW w:w="4880" w:type="dxa"/>
            <w:shd w:val="clear" w:color="auto" w:fill="auto"/>
            <w:noWrap/>
            <w:vAlign w:val="bottom"/>
            <w:hideMark/>
          </w:tcPr>
          <w:p w14:paraId="436842FC"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ТН</w:t>
            </w:r>
          </w:p>
        </w:tc>
        <w:tc>
          <w:tcPr>
            <w:tcW w:w="1800" w:type="dxa"/>
            <w:shd w:val="clear" w:color="auto" w:fill="auto"/>
            <w:noWrap/>
            <w:vAlign w:val="center"/>
            <w:hideMark/>
          </w:tcPr>
          <w:p w14:paraId="11DE8C73"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грн</w:t>
            </w:r>
          </w:p>
        </w:tc>
        <w:tc>
          <w:tcPr>
            <w:tcW w:w="1720" w:type="dxa"/>
            <w:shd w:val="clear" w:color="auto" w:fill="auto"/>
            <w:noWrap/>
            <w:vAlign w:val="center"/>
            <w:hideMark/>
          </w:tcPr>
          <w:p w14:paraId="21BED585"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12300</w:t>
            </w:r>
          </w:p>
        </w:tc>
      </w:tr>
      <w:tr w:rsidR="009E49ED" w:rsidRPr="00A960E9" w14:paraId="1E29AA5D" w14:textId="77777777" w:rsidTr="007F0C8E">
        <w:trPr>
          <w:trHeight w:val="20"/>
          <w:jc w:val="center"/>
        </w:trPr>
        <w:tc>
          <w:tcPr>
            <w:tcW w:w="4880" w:type="dxa"/>
            <w:shd w:val="clear" w:color="auto" w:fill="auto"/>
            <w:noWrap/>
            <w:vAlign w:val="bottom"/>
            <w:hideMark/>
          </w:tcPr>
          <w:p w14:paraId="1EDECAEF"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Капітальні витрати на САР</w:t>
            </w:r>
          </w:p>
        </w:tc>
        <w:tc>
          <w:tcPr>
            <w:tcW w:w="1800" w:type="dxa"/>
            <w:shd w:val="clear" w:color="auto" w:fill="auto"/>
            <w:noWrap/>
            <w:vAlign w:val="center"/>
            <w:hideMark/>
          </w:tcPr>
          <w:p w14:paraId="641BE7A6"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грн</w:t>
            </w:r>
          </w:p>
        </w:tc>
        <w:tc>
          <w:tcPr>
            <w:tcW w:w="1720" w:type="dxa"/>
            <w:shd w:val="clear" w:color="auto" w:fill="auto"/>
            <w:noWrap/>
            <w:vAlign w:val="center"/>
            <w:hideMark/>
          </w:tcPr>
          <w:p w14:paraId="1D92A752"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2000</w:t>
            </w:r>
          </w:p>
        </w:tc>
      </w:tr>
      <w:tr w:rsidR="009E49ED" w:rsidRPr="00A960E9" w14:paraId="4721988C" w14:textId="77777777" w:rsidTr="007F0C8E">
        <w:trPr>
          <w:trHeight w:val="20"/>
          <w:jc w:val="center"/>
        </w:trPr>
        <w:tc>
          <w:tcPr>
            <w:tcW w:w="4880" w:type="dxa"/>
            <w:shd w:val="clear" w:color="auto" w:fill="auto"/>
            <w:noWrap/>
            <w:vAlign w:val="bottom"/>
            <w:hideMark/>
          </w:tcPr>
          <w:p w14:paraId="3F7986C1"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Коефіцієнт додаткових витрат</w:t>
            </w:r>
          </w:p>
        </w:tc>
        <w:tc>
          <w:tcPr>
            <w:tcW w:w="1800" w:type="dxa"/>
            <w:shd w:val="clear" w:color="auto" w:fill="auto"/>
            <w:noWrap/>
            <w:vAlign w:val="center"/>
            <w:hideMark/>
          </w:tcPr>
          <w:p w14:paraId="34337334"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p>
        </w:tc>
        <w:tc>
          <w:tcPr>
            <w:tcW w:w="1720" w:type="dxa"/>
            <w:shd w:val="clear" w:color="auto" w:fill="auto"/>
            <w:noWrap/>
            <w:vAlign w:val="center"/>
            <w:hideMark/>
          </w:tcPr>
          <w:p w14:paraId="34D76A9B"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1,30</w:t>
            </w:r>
          </w:p>
        </w:tc>
      </w:tr>
      <w:tr w:rsidR="009E49ED" w:rsidRPr="00A960E9" w14:paraId="7206F966" w14:textId="77777777" w:rsidTr="007F0C8E">
        <w:trPr>
          <w:trHeight w:val="20"/>
          <w:jc w:val="center"/>
        </w:trPr>
        <w:tc>
          <w:tcPr>
            <w:tcW w:w="4880" w:type="dxa"/>
            <w:shd w:val="clear" w:color="auto" w:fill="auto"/>
            <w:noWrap/>
            <w:vAlign w:val="bottom"/>
            <w:hideMark/>
          </w:tcPr>
          <w:p w14:paraId="6EE5FD56" w14:textId="77777777" w:rsidR="0049609A" w:rsidRPr="00A960E9" w:rsidRDefault="0049609A" w:rsidP="0049609A">
            <w:pPr>
              <w:shd w:val="clear" w:color="auto" w:fill="FFFFFF"/>
              <w:spacing w:after="0" w:line="240" w:lineRule="auto"/>
              <w:jc w:val="both"/>
              <w:rPr>
                <w:rFonts w:ascii="Calibri" w:eastAsia="Times New Roman" w:hAnsi="Calibri" w:cs="Calibri"/>
                <w:lang w:eastAsia="uk-UA"/>
              </w:rPr>
            </w:pPr>
            <w:r w:rsidRPr="00A960E9">
              <w:rPr>
                <w:rFonts w:ascii="Calibri" w:eastAsia="Times New Roman" w:hAnsi="Calibri" w:cs="Calibri"/>
                <w:lang w:eastAsia="uk-UA"/>
              </w:rPr>
              <w:t>Сумарні капітальні витрати</w:t>
            </w:r>
          </w:p>
        </w:tc>
        <w:tc>
          <w:tcPr>
            <w:tcW w:w="1800" w:type="dxa"/>
            <w:shd w:val="clear" w:color="auto" w:fill="auto"/>
            <w:noWrap/>
            <w:vAlign w:val="center"/>
            <w:hideMark/>
          </w:tcPr>
          <w:p w14:paraId="0834BB37"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грн</w:t>
            </w:r>
          </w:p>
        </w:tc>
        <w:tc>
          <w:tcPr>
            <w:tcW w:w="1720" w:type="dxa"/>
            <w:shd w:val="clear" w:color="auto" w:fill="auto"/>
            <w:noWrap/>
            <w:vAlign w:val="center"/>
            <w:hideMark/>
          </w:tcPr>
          <w:p w14:paraId="69FEE0E7" w14:textId="77777777" w:rsidR="0049609A" w:rsidRPr="00A960E9" w:rsidRDefault="0049609A" w:rsidP="0049609A">
            <w:pPr>
              <w:shd w:val="clear" w:color="auto" w:fill="FFFFFF"/>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177479</w:t>
            </w:r>
          </w:p>
        </w:tc>
      </w:tr>
    </w:tbl>
    <w:p w14:paraId="109AA516"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17BBE72E" w14:textId="18EA4CF6"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Капітальні витрати на реалізацію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кту складають близько 175 млн грн (4,28 млн $). Термін окупності капітальних витрат залежить від багатьох факторів, основними з яких є вартість природного газу для КГУ, співвідношення собівартості власної електричної енергії та електричної енергії що закупається в ОСЕ, а також вартості електричної енергії від КГУ, за якою теплопостачальна органі</w:t>
      </w:r>
      <w:r w:rsidR="00301E20" w:rsidRPr="00A960E9">
        <w:rPr>
          <w:rFonts w:ascii="Calibri" w:eastAsia="Times New Roman" w:hAnsi="Calibri" w:cs="Calibri"/>
          <w:sz w:val="24"/>
          <w:szCs w:val="24"/>
          <w:lang w:eastAsia="uk-UA"/>
        </w:rPr>
        <w:t>зація може її продавати в ОСЕ. З</w:t>
      </w:r>
      <w:r w:rsidRPr="00A960E9">
        <w:rPr>
          <w:rFonts w:ascii="Calibri" w:eastAsia="Times New Roman" w:hAnsi="Calibri" w:cs="Calibri"/>
          <w:sz w:val="24"/>
          <w:szCs w:val="24"/>
          <w:lang w:eastAsia="uk-UA"/>
        </w:rPr>
        <w:t>алежно від цих факторів термін окупності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«Створення стійкого енергетичного комплексу на газової котельні ЦТ міста Старокостянтинів» може коливатися у діапазоні 3 – 6 років. </w:t>
      </w:r>
    </w:p>
    <w:p w14:paraId="1EA08D4E" w14:textId="7A21A7B0"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Перспективи розповсюдження про</w:t>
      </w:r>
      <w:r w:rsidR="002E415A"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кту</w:t>
      </w:r>
    </w:p>
    <w:p w14:paraId="1059A8A7" w14:textId="1EC270AF"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Запропонован</w:t>
      </w:r>
      <w:r w:rsidR="00301E20" w:rsidRPr="00A960E9">
        <w:rPr>
          <w:rFonts w:ascii="Calibri" w:eastAsia="Times New Roman" w:hAnsi="Calibri" w:cs="Calibri"/>
          <w:sz w:val="24"/>
          <w:szCs w:val="24"/>
          <w:lang w:eastAsia="uk-UA"/>
        </w:rPr>
        <w:t>и</w:t>
      </w:r>
      <w:r w:rsidRPr="00A960E9">
        <w:rPr>
          <w:rFonts w:ascii="Calibri" w:eastAsia="Times New Roman" w:hAnsi="Calibri" w:cs="Calibri"/>
          <w:sz w:val="24"/>
          <w:szCs w:val="24"/>
          <w:lang w:eastAsia="uk-UA"/>
        </w:rPr>
        <w:t>й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 має великі перспективи розповсюдження в Хмельницьк</w:t>
      </w:r>
      <w:r w:rsidR="00D732D4">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області та в Україні. Загальна встановлена потужність газових котлів в централізованому теплопостачанні (ЦТ) Хмельницької області складає 1244 МВт. Більша частина цих котлів (близько 80%) має термін експлуатації </w:t>
      </w:r>
      <w:r w:rsidR="00301E20" w:rsidRPr="00A960E9">
        <w:rPr>
          <w:rFonts w:ascii="Calibri" w:eastAsia="Times New Roman" w:hAnsi="Calibri" w:cs="Calibri"/>
          <w:sz w:val="24"/>
          <w:szCs w:val="24"/>
          <w:lang w:eastAsia="uk-UA"/>
        </w:rPr>
        <w:t xml:space="preserve">понад </w:t>
      </w:r>
      <w:r w:rsidRPr="00A960E9">
        <w:rPr>
          <w:rFonts w:ascii="Calibri" w:eastAsia="Times New Roman" w:hAnsi="Calibri" w:cs="Calibri"/>
          <w:sz w:val="24"/>
          <w:szCs w:val="24"/>
          <w:lang w:eastAsia="uk-UA"/>
        </w:rPr>
        <w:t>15 років. Спираючись на ці дані потенціал впровадження КГУ у рамках запропонованого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кту у ЦТ Хмельницької області можливо оцінити величиною не менш 300 – 500 МВт(е).</w:t>
      </w:r>
    </w:p>
    <w:p w14:paraId="5AA7D4CD"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Очікувані результати</w:t>
      </w:r>
    </w:p>
    <w:p w14:paraId="739B96E9" w14:textId="2C451254"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Реалізація запропонованого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кту в Хмельницькій області дозволить п</w:t>
      </w:r>
      <w:r w:rsidR="009C5C94" w:rsidRPr="00A960E9">
        <w:rPr>
          <w:rFonts w:ascii="Calibri" w:eastAsia="Times New Roman" w:hAnsi="Calibri" w:cs="Calibri"/>
          <w:sz w:val="24"/>
          <w:szCs w:val="24"/>
          <w:lang w:eastAsia="uk-UA"/>
        </w:rPr>
        <w:t>ідвищити</w:t>
      </w:r>
      <w:r w:rsidRPr="00A960E9">
        <w:rPr>
          <w:rFonts w:ascii="Calibri" w:eastAsia="Times New Roman" w:hAnsi="Calibri" w:cs="Calibri"/>
          <w:sz w:val="24"/>
          <w:szCs w:val="24"/>
          <w:lang w:eastAsia="uk-UA"/>
        </w:rPr>
        <w:t xml:space="preserve"> ефективність та стійкість ЦТ, забезпечить стійкість електрозабезпечення об’єктів критичної інфраструктури, включно з підприємствами водопостачання та каналізації, а також суттєво підви</w:t>
      </w:r>
      <w:r w:rsidR="00D732D4">
        <w:rPr>
          <w:rFonts w:ascii="Calibri" w:eastAsia="Times New Roman" w:hAnsi="Calibri" w:cs="Calibri"/>
          <w:sz w:val="24"/>
          <w:szCs w:val="24"/>
          <w:lang w:eastAsia="uk-UA"/>
        </w:rPr>
        <w:t>щить</w:t>
      </w:r>
      <w:r w:rsidRPr="00A960E9">
        <w:rPr>
          <w:rFonts w:ascii="Calibri" w:eastAsia="Times New Roman" w:hAnsi="Calibri" w:cs="Calibri"/>
          <w:sz w:val="24"/>
          <w:szCs w:val="24"/>
          <w:lang w:eastAsia="uk-UA"/>
        </w:rPr>
        <w:t xml:space="preserve"> конкурентність та балансуючу спроможність обласного сегмента ринка електричної енергії в умовах швидкого зростання частки мінливої сонячної генерації. </w:t>
      </w:r>
    </w:p>
    <w:p w14:paraId="32F94BB3" w14:textId="1FC4AA1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p>
    <w:p w14:paraId="56BDE6DB" w14:textId="77777777" w:rsidR="001C2D1D" w:rsidRPr="00A960E9" w:rsidRDefault="001C2D1D" w:rsidP="0049609A">
      <w:pPr>
        <w:spacing w:after="80" w:line="240" w:lineRule="auto"/>
        <w:ind w:firstLine="709"/>
        <w:jc w:val="both"/>
        <w:rPr>
          <w:rFonts w:ascii="Calibri" w:eastAsia="Times New Roman" w:hAnsi="Calibri" w:cs="Calibri"/>
          <w:sz w:val="24"/>
          <w:szCs w:val="24"/>
          <w:lang w:eastAsia="uk-UA"/>
        </w:rPr>
      </w:pPr>
    </w:p>
    <w:p w14:paraId="20D9F0F7" w14:textId="77777777"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42" w:name="_Toc185495126"/>
      <w:r w:rsidRPr="00A960E9">
        <w:rPr>
          <w:rFonts w:ascii="Calibri" w:eastAsia="Times New Roman" w:hAnsi="Calibri" w:cs="Calibri"/>
          <w:b/>
          <w:color w:val="auto"/>
          <w:sz w:val="24"/>
          <w:szCs w:val="24"/>
          <w:lang w:eastAsia="uk-UA"/>
        </w:rPr>
        <w:t>Додаток А1.7. Пілотний проєкт «Підвищення енергетичної ефективності та стійкості системи водопостачання та водовідведення міста Дунаївці»</w:t>
      </w:r>
      <w:bookmarkEnd w:id="42"/>
      <w:r w:rsidRPr="00A960E9">
        <w:rPr>
          <w:rFonts w:ascii="Calibri" w:eastAsia="Times New Roman" w:hAnsi="Calibri" w:cs="Calibri"/>
          <w:b/>
          <w:color w:val="auto"/>
          <w:sz w:val="24"/>
          <w:szCs w:val="24"/>
          <w:lang w:eastAsia="uk-UA"/>
        </w:rPr>
        <w:t xml:space="preserve">  </w:t>
      </w:r>
    </w:p>
    <w:p w14:paraId="63FDEC86"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Опис поточного стану</w:t>
      </w:r>
    </w:p>
    <w:p w14:paraId="1DBA519A" w14:textId="4E03D0EA" w:rsidR="007F0C8E" w:rsidRPr="00A960E9" w:rsidRDefault="0049609A" w:rsidP="009B0971">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В місті Дунаївці з населенням б</w:t>
      </w:r>
      <w:r w:rsidR="00BC0F7C" w:rsidRPr="00A960E9">
        <w:rPr>
          <w:rFonts w:ascii="Calibri" w:eastAsia="Times New Roman" w:hAnsi="Calibri" w:cs="Calibri"/>
          <w:sz w:val="24"/>
          <w:szCs w:val="24"/>
          <w:lang w:eastAsia="uk-UA"/>
        </w:rPr>
        <w:t xml:space="preserve">лизько </w:t>
      </w:r>
      <w:r w:rsidRPr="00A960E9">
        <w:rPr>
          <w:rFonts w:ascii="Calibri" w:eastAsia="Times New Roman" w:hAnsi="Calibri" w:cs="Calibri"/>
          <w:sz w:val="24"/>
          <w:szCs w:val="24"/>
          <w:lang w:eastAsia="uk-UA"/>
        </w:rPr>
        <w:t>15,4 тисяч комунальне підприємство (КП) «Міськводоканал» надає послуги централізованого водопостачання та водовідведення. Підприємство споживає електричну енергію з регіональної енергетичної системи (РЕС), що обумовлює високі витрати на електричну енергію у структурі тарифу на послуги, які надає підприємство. Крім того, в умовах військової агресії рф та збереження високої військово-політичної напруженості існує певна вірогідність переривання електропостачання від РЕС та, відповідно, неможливість надання критично важливих комунальних послуг. Крім того, в технологічних приміщеннях каналізаційних очисних споруд (КОС) відсутнє джерело теплової енергії, що обумовлює ризики порушення нормальних режимів функціонування КОС в холодні періоди року. Запропонований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 спрямований на подолання цих негативних обставин. Фактичні дані щодо функціонування КП «Міськводоканал» надані у таблиці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1.</w:t>
      </w:r>
    </w:p>
    <w:p w14:paraId="333139D6" w14:textId="77777777" w:rsidR="00546927" w:rsidRPr="00A960E9" w:rsidRDefault="00546927">
      <w:pP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br w:type="page"/>
      </w:r>
    </w:p>
    <w:p w14:paraId="6AF394B9" w14:textId="14F26C4B"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1</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634"/>
        <w:gridCol w:w="1543"/>
      </w:tblGrid>
      <w:tr w:rsidR="0049609A" w:rsidRPr="00A960E9" w14:paraId="3A601F3E" w14:textId="77777777" w:rsidTr="0049609A">
        <w:trPr>
          <w:trHeight w:val="20"/>
          <w:jc w:val="center"/>
        </w:trPr>
        <w:tc>
          <w:tcPr>
            <w:tcW w:w="8842" w:type="dxa"/>
            <w:gridSpan w:val="3"/>
            <w:shd w:val="clear" w:color="auto" w:fill="auto"/>
            <w:noWrap/>
            <w:vAlign w:val="center"/>
            <w:hideMark/>
          </w:tcPr>
          <w:p w14:paraId="1D9D6609" w14:textId="77777777" w:rsidR="0049609A" w:rsidRPr="00A960E9" w:rsidRDefault="0049609A" w:rsidP="007F0C8E">
            <w:pPr>
              <w:spacing w:before="80" w:after="80" w:line="240" w:lineRule="auto"/>
              <w:jc w:val="center"/>
              <w:rPr>
                <w:rFonts w:ascii="Calibri" w:eastAsia="Times New Roman" w:hAnsi="Calibri" w:cs="Calibri"/>
                <w:lang w:eastAsia="uk-UA"/>
              </w:rPr>
            </w:pPr>
            <w:r w:rsidRPr="00A960E9">
              <w:rPr>
                <w:rFonts w:ascii="Calibri" w:eastAsia="Times New Roman" w:hAnsi="Calibri" w:cs="Calibri"/>
                <w:lang w:eastAsia="uk-UA"/>
              </w:rPr>
              <w:t>Фактичні дані за 2023 рік</w:t>
            </w:r>
          </w:p>
        </w:tc>
      </w:tr>
      <w:tr w:rsidR="0049609A" w:rsidRPr="00A960E9" w14:paraId="209F77C6" w14:textId="77777777" w:rsidTr="0049609A">
        <w:trPr>
          <w:trHeight w:val="20"/>
          <w:jc w:val="center"/>
        </w:trPr>
        <w:tc>
          <w:tcPr>
            <w:tcW w:w="5665" w:type="dxa"/>
            <w:shd w:val="clear" w:color="auto" w:fill="auto"/>
            <w:vAlign w:val="center"/>
            <w:hideMark/>
          </w:tcPr>
          <w:p w14:paraId="149B5B4D"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Кількість населення, яке забезпечується централізованим водопостачанням </w:t>
            </w:r>
          </w:p>
        </w:tc>
        <w:tc>
          <w:tcPr>
            <w:tcW w:w="1634" w:type="dxa"/>
            <w:shd w:val="clear" w:color="auto" w:fill="auto"/>
            <w:noWrap/>
            <w:vAlign w:val="center"/>
            <w:hideMark/>
          </w:tcPr>
          <w:p w14:paraId="270A614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 xml:space="preserve">осіб </w:t>
            </w:r>
          </w:p>
        </w:tc>
        <w:tc>
          <w:tcPr>
            <w:tcW w:w="1542" w:type="dxa"/>
            <w:shd w:val="clear" w:color="auto" w:fill="auto"/>
            <w:noWrap/>
            <w:vAlign w:val="center"/>
            <w:hideMark/>
          </w:tcPr>
          <w:p w14:paraId="5442C57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15403</w:t>
            </w:r>
          </w:p>
        </w:tc>
      </w:tr>
      <w:tr w:rsidR="0049609A" w:rsidRPr="00A960E9" w14:paraId="5E399A6A" w14:textId="77777777" w:rsidTr="0049609A">
        <w:trPr>
          <w:trHeight w:val="20"/>
          <w:jc w:val="center"/>
        </w:trPr>
        <w:tc>
          <w:tcPr>
            <w:tcW w:w="5665" w:type="dxa"/>
            <w:shd w:val="clear" w:color="auto" w:fill="auto"/>
            <w:vAlign w:val="bottom"/>
            <w:hideMark/>
          </w:tcPr>
          <w:p w14:paraId="20C2AA38"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Видобуто води </w:t>
            </w:r>
          </w:p>
        </w:tc>
        <w:tc>
          <w:tcPr>
            <w:tcW w:w="1634" w:type="dxa"/>
            <w:shd w:val="clear" w:color="auto" w:fill="auto"/>
            <w:noWrap/>
            <w:vAlign w:val="bottom"/>
            <w:hideMark/>
          </w:tcPr>
          <w:p w14:paraId="6708DE2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м</w:t>
            </w:r>
            <w:r w:rsidRPr="00A960E9">
              <w:rPr>
                <w:rFonts w:ascii="Calibri" w:eastAsia="Times New Roman" w:hAnsi="Calibri" w:cs="Calibri"/>
                <w:vertAlign w:val="superscript"/>
                <w:lang w:eastAsia="uk-UA"/>
              </w:rPr>
              <w:t>3</w:t>
            </w:r>
            <w:r w:rsidRPr="00A960E9">
              <w:rPr>
                <w:rFonts w:ascii="Calibri" w:eastAsia="Times New Roman" w:hAnsi="Calibri" w:cs="Calibri"/>
                <w:lang w:eastAsia="uk-UA"/>
              </w:rPr>
              <w:t>/рік</w:t>
            </w:r>
          </w:p>
        </w:tc>
        <w:tc>
          <w:tcPr>
            <w:tcW w:w="1542" w:type="dxa"/>
            <w:shd w:val="clear" w:color="auto" w:fill="auto"/>
            <w:noWrap/>
            <w:vAlign w:val="center"/>
            <w:hideMark/>
          </w:tcPr>
          <w:p w14:paraId="5A3FD77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593,6</w:t>
            </w:r>
          </w:p>
        </w:tc>
      </w:tr>
      <w:tr w:rsidR="0049609A" w:rsidRPr="00A960E9" w14:paraId="517876B6" w14:textId="77777777" w:rsidTr="0049609A">
        <w:trPr>
          <w:trHeight w:val="20"/>
          <w:jc w:val="center"/>
        </w:trPr>
        <w:tc>
          <w:tcPr>
            <w:tcW w:w="5665" w:type="dxa"/>
            <w:shd w:val="clear" w:color="auto" w:fill="auto"/>
            <w:vAlign w:val="bottom"/>
            <w:hideMark/>
          </w:tcPr>
          <w:p w14:paraId="62E5B876"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Реалізовано води </w:t>
            </w:r>
          </w:p>
        </w:tc>
        <w:tc>
          <w:tcPr>
            <w:tcW w:w="1634" w:type="dxa"/>
            <w:shd w:val="clear" w:color="auto" w:fill="auto"/>
            <w:noWrap/>
            <w:vAlign w:val="bottom"/>
            <w:hideMark/>
          </w:tcPr>
          <w:p w14:paraId="21E26C8C"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м</w:t>
            </w:r>
            <w:r w:rsidRPr="00A960E9">
              <w:rPr>
                <w:rFonts w:ascii="Calibri" w:eastAsia="Times New Roman" w:hAnsi="Calibri" w:cs="Calibri"/>
                <w:vertAlign w:val="superscript"/>
                <w:lang w:eastAsia="uk-UA"/>
              </w:rPr>
              <w:t>3</w:t>
            </w:r>
            <w:r w:rsidRPr="00A960E9">
              <w:rPr>
                <w:rFonts w:ascii="Calibri" w:eastAsia="Times New Roman" w:hAnsi="Calibri" w:cs="Calibri"/>
                <w:lang w:eastAsia="uk-UA"/>
              </w:rPr>
              <w:t>/рік</w:t>
            </w:r>
          </w:p>
        </w:tc>
        <w:tc>
          <w:tcPr>
            <w:tcW w:w="1542" w:type="dxa"/>
            <w:shd w:val="clear" w:color="auto" w:fill="auto"/>
            <w:noWrap/>
            <w:vAlign w:val="center"/>
            <w:hideMark/>
          </w:tcPr>
          <w:p w14:paraId="066AFCF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523,6</w:t>
            </w:r>
          </w:p>
        </w:tc>
      </w:tr>
      <w:tr w:rsidR="0049609A" w:rsidRPr="00A960E9" w14:paraId="5A592253" w14:textId="77777777" w:rsidTr="0049609A">
        <w:trPr>
          <w:trHeight w:val="20"/>
          <w:jc w:val="center"/>
        </w:trPr>
        <w:tc>
          <w:tcPr>
            <w:tcW w:w="5665" w:type="dxa"/>
            <w:shd w:val="clear" w:color="auto" w:fill="auto"/>
            <w:vAlign w:val="bottom"/>
            <w:hideMark/>
          </w:tcPr>
          <w:p w14:paraId="156F072D"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Річне споживання електричної енергії на водопостачання </w:t>
            </w:r>
          </w:p>
        </w:tc>
        <w:tc>
          <w:tcPr>
            <w:tcW w:w="1634" w:type="dxa"/>
            <w:shd w:val="clear" w:color="auto" w:fill="auto"/>
            <w:noWrap/>
            <w:vAlign w:val="bottom"/>
            <w:hideMark/>
          </w:tcPr>
          <w:p w14:paraId="5F7301C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кВт·год</w:t>
            </w:r>
          </w:p>
        </w:tc>
        <w:tc>
          <w:tcPr>
            <w:tcW w:w="1542" w:type="dxa"/>
            <w:shd w:val="clear" w:color="auto" w:fill="auto"/>
            <w:noWrap/>
            <w:vAlign w:val="center"/>
            <w:hideMark/>
          </w:tcPr>
          <w:p w14:paraId="5A17B3C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775,5</w:t>
            </w:r>
          </w:p>
        </w:tc>
      </w:tr>
      <w:tr w:rsidR="0049609A" w:rsidRPr="00A960E9" w14:paraId="2471B30C" w14:textId="77777777" w:rsidTr="0049609A">
        <w:trPr>
          <w:trHeight w:val="20"/>
          <w:jc w:val="center"/>
        </w:trPr>
        <w:tc>
          <w:tcPr>
            <w:tcW w:w="5665" w:type="dxa"/>
            <w:shd w:val="clear" w:color="auto" w:fill="auto"/>
            <w:vAlign w:val="center"/>
            <w:hideMark/>
          </w:tcPr>
          <w:p w14:paraId="2886B11B"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Норма споживання холодної води </w:t>
            </w:r>
          </w:p>
        </w:tc>
        <w:tc>
          <w:tcPr>
            <w:tcW w:w="1634" w:type="dxa"/>
            <w:shd w:val="clear" w:color="auto" w:fill="auto"/>
            <w:noWrap/>
            <w:vAlign w:val="center"/>
            <w:hideMark/>
          </w:tcPr>
          <w:p w14:paraId="52452250"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л/люд·доба</w:t>
            </w:r>
          </w:p>
        </w:tc>
        <w:tc>
          <w:tcPr>
            <w:tcW w:w="1542" w:type="dxa"/>
            <w:shd w:val="clear" w:color="auto" w:fill="auto"/>
            <w:noWrap/>
            <w:vAlign w:val="center"/>
            <w:hideMark/>
          </w:tcPr>
          <w:p w14:paraId="4142382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190</w:t>
            </w:r>
          </w:p>
        </w:tc>
      </w:tr>
      <w:tr w:rsidR="0049609A" w:rsidRPr="00A960E9" w14:paraId="364E38C9" w14:textId="77777777" w:rsidTr="0049609A">
        <w:trPr>
          <w:trHeight w:val="20"/>
          <w:jc w:val="center"/>
        </w:trPr>
        <w:tc>
          <w:tcPr>
            <w:tcW w:w="5665" w:type="dxa"/>
            <w:shd w:val="clear" w:color="auto" w:fill="auto"/>
            <w:vAlign w:val="center"/>
            <w:hideMark/>
          </w:tcPr>
          <w:p w14:paraId="38EE9CA4"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Тариф на воду </w:t>
            </w:r>
          </w:p>
        </w:tc>
        <w:tc>
          <w:tcPr>
            <w:tcW w:w="1634" w:type="dxa"/>
            <w:shd w:val="clear" w:color="auto" w:fill="auto"/>
            <w:noWrap/>
            <w:vAlign w:val="center"/>
            <w:hideMark/>
          </w:tcPr>
          <w:p w14:paraId="34FC0BC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грн/м</w:t>
            </w:r>
            <w:r w:rsidRPr="00A960E9">
              <w:rPr>
                <w:rFonts w:ascii="Calibri" w:eastAsia="Times New Roman" w:hAnsi="Calibri" w:cs="Calibri"/>
                <w:vertAlign w:val="superscript"/>
                <w:lang w:eastAsia="uk-UA"/>
              </w:rPr>
              <w:t>3</w:t>
            </w:r>
          </w:p>
        </w:tc>
        <w:tc>
          <w:tcPr>
            <w:tcW w:w="1542" w:type="dxa"/>
            <w:shd w:val="clear" w:color="auto" w:fill="auto"/>
            <w:noWrap/>
            <w:vAlign w:val="center"/>
            <w:hideMark/>
          </w:tcPr>
          <w:p w14:paraId="445CC71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27,73</w:t>
            </w:r>
          </w:p>
        </w:tc>
      </w:tr>
      <w:tr w:rsidR="0049609A" w:rsidRPr="00A960E9" w14:paraId="24F1B775" w14:textId="77777777" w:rsidTr="0049609A">
        <w:trPr>
          <w:trHeight w:val="20"/>
          <w:jc w:val="center"/>
        </w:trPr>
        <w:tc>
          <w:tcPr>
            <w:tcW w:w="5665" w:type="dxa"/>
            <w:shd w:val="clear" w:color="auto" w:fill="auto"/>
            <w:vAlign w:val="center"/>
            <w:hideMark/>
          </w:tcPr>
          <w:p w14:paraId="71E54DC9"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Частка електричної енергії у тарифі</w:t>
            </w:r>
          </w:p>
        </w:tc>
        <w:tc>
          <w:tcPr>
            <w:tcW w:w="1634" w:type="dxa"/>
            <w:shd w:val="clear" w:color="auto" w:fill="auto"/>
            <w:noWrap/>
            <w:vAlign w:val="center"/>
            <w:hideMark/>
          </w:tcPr>
          <w:p w14:paraId="04E5FEE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w:t>
            </w:r>
          </w:p>
        </w:tc>
        <w:tc>
          <w:tcPr>
            <w:tcW w:w="1542" w:type="dxa"/>
            <w:shd w:val="clear" w:color="auto" w:fill="auto"/>
            <w:noWrap/>
            <w:vAlign w:val="center"/>
            <w:hideMark/>
          </w:tcPr>
          <w:p w14:paraId="0670802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31</w:t>
            </w:r>
          </w:p>
        </w:tc>
      </w:tr>
      <w:tr w:rsidR="0049609A" w:rsidRPr="00A960E9" w14:paraId="62974496" w14:textId="77777777" w:rsidTr="0049609A">
        <w:trPr>
          <w:trHeight w:val="20"/>
          <w:jc w:val="center"/>
        </w:trPr>
        <w:tc>
          <w:tcPr>
            <w:tcW w:w="5665" w:type="dxa"/>
            <w:shd w:val="clear" w:color="auto" w:fill="auto"/>
            <w:vAlign w:val="center"/>
            <w:hideMark/>
          </w:tcPr>
          <w:p w14:paraId="6817C21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Тариф на електричну енергію </w:t>
            </w:r>
          </w:p>
        </w:tc>
        <w:tc>
          <w:tcPr>
            <w:tcW w:w="1634" w:type="dxa"/>
            <w:shd w:val="clear" w:color="auto" w:fill="auto"/>
            <w:noWrap/>
            <w:vAlign w:val="center"/>
            <w:hideMark/>
          </w:tcPr>
          <w:p w14:paraId="727CF9B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грн/кВт·год</w:t>
            </w:r>
          </w:p>
        </w:tc>
        <w:tc>
          <w:tcPr>
            <w:tcW w:w="1542" w:type="dxa"/>
            <w:shd w:val="clear" w:color="auto" w:fill="auto"/>
            <w:noWrap/>
            <w:vAlign w:val="center"/>
            <w:hideMark/>
          </w:tcPr>
          <w:p w14:paraId="3F84BEC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10,15</w:t>
            </w:r>
          </w:p>
        </w:tc>
      </w:tr>
      <w:tr w:rsidR="0049609A" w:rsidRPr="00A960E9" w14:paraId="518A74FC" w14:textId="77777777" w:rsidTr="0049609A">
        <w:trPr>
          <w:trHeight w:val="20"/>
          <w:jc w:val="center"/>
        </w:trPr>
        <w:tc>
          <w:tcPr>
            <w:tcW w:w="5665" w:type="dxa"/>
            <w:shd w:val="clear" w:color="auto" w:fill="auto"/>
            <w:vAlign w:val="center"/>
            <w:hideMark/>
          </w:tcPr>
          <w:p w14:paraId="602F1119"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Річний термін надання послуг водопостачання </w:t>
            </w:r>
          </w:p>
        </w:tc>
        <w:tc>
          <w:tcPr>
            <w:tcW w:w="1634" w:type="dxa"/>
            <w:shd w:val="clear" w:color="auto" w:fill="auto"/>
            <w:noWrap/>
            <w:vAlign w:val="center"/>
            <w:hideMark/>
          </w:tcPr>
          <w:p w14:paraId="08AFC76C"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діб</w:t>
            </w:r>
          </w:p>
        </w:tc>
        <w:tc>
          <w:tcPr>
            <w:tcW w:w="1542" w:type="dxa"/>
            <w:shd w:val="clear" w:color="auto" w:fill="auto"/>
            <w:noWrap/>
            <w:vAlign w:val="center"/>
            <w:hideMark/>
          </w:tcPr>
          <w:p w14:paraId="5A823DD2"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цілодобово</w:t>
            </w:r>
          </w:p>
        </w:tc>
      </w:tr>
      <w:tr w:rsidR="0049609A" w:rsidRPr="00A960E9" w14:paraId="57081F61" w14:textId="77777777" w:rsidTr="0049609A">
        <w:trPr>
          <w:trHeight w:val="20"/>
          <w:jc w:val="center"/>
        </w:trPr>
        <w:tc>
          <w:tcPr>
            <w:tcW w:w="5665" w:type="dxa"/>
            <w:shd w:val="clear" w:color="auto" w:fill="auto"/>
            <w:vAlign w:val="center"/>
            <w:hideMark/>
          </w:tcPr>
          <w:p w14:paraId="47B6BD44"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Загальне річне споживання електричної енергії підприємством </w:t>
            </w:r>
          </w:p>
        </w:tc>
        <w:tc>
          <w:tcPr>
            <w:tcW w:w="1634" w:type="dxa"/>
            <w:shd w:val="clear" w:color="auto" w:fill="auto"/>
            <w:noWrap/>
            <w:vAlign w:val="center"/>
            <w:hideMark/>
          </w:tcPr>
          <w:p w14:paraId="4887ABC0"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кВт·год</w:t>
            </w:r>
          </w:p>
        </w:tc>
        <w:tc>
          <w:tcPr>
            <w:tcW w:w="1542" w:type="dxa"/>
            <w:shd w:val="clear" w:color="auto" w:fill="auto"/>
            <w:noWrap/>
            <w:vAlign w:val="center"/>
            <w:hideMark/>
          </w:tcPr>
          <w:p w14:paraId="17D4BA9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1257,10</w:t>
            </w:r>
          </w:p>
        </w:tc>
      </w:tr>
      <w:tr w:rsidR="0049609A" w:rsidRPr="00A960E9" w14:paraId="0DC050B5" w14:textId="77777777" w:rsidTr="0049609A">
        <w:trPr>
          <w:trHeight w:val="20"/>
          <w:jc w:val="center"/>
        </w:trPr>
        <w:tc>
          <w:tcPr>
            <w:tcW w:w="5665" w:type="dxa"/>
            <w:shd w:val="clear" w:color="auto" w:fill="auto"/>
            <w:vAlign w:val="center"/>
            <w:hideMark/>
          </w:tcPr>
          <w:p w14:paraId="6DA8C03A"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Річні грошові витрати на електричну енергію підприємством </w:t>
            </w:r>
          </w:p>
        </w:tc>
        <w:tc>
          <w:tcPr>
            <w:tcW w:w="1634" w:type="dxa"/>
            <w:shd w:val="clear" w:color="auto" w:fill="auto"/>
            <w:noWrap/>
            <w:vAlign w:val="center"/>
            <w:hideMark/>
          </w:tcPr>
          <w:p w14:paraId="7DE351C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грн/рік</w:t>
            </w:r>
          </w:p>
        </w:tc>
        <w:tc>
          <w:tcPr>
            <w:tcW w:w="1542" w:type="dxa"/>
            <w:shd w:val="clear" w:color="auto" w:fill="auto"/>
            <w:noWrap/>
            <w:vAlign w:val="center"/>
            <w:hideMark/>
          </w:tcPr>
          <w:p w14:paraId="14C6127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8298,00</w:t>
            </w:r>
          </w:p>
        </w:tc>
      </w:tr>
      <w:tr w:rsidR="0049609A" w:rsidRPr="00A960E9" w14:paraId="456BD17C" w14:textId="77777777" w:rsidTr="0049609A">
        <w:trPr>
          <w:trHeight w:val="20"/>
          <w:jc w:val="center"/>
        </w:trPr>
        <w:tc>
          <w:tcPr>
            <w:tcW w:w="5665" w:type="dxa"/>
            <w:shd w:val="clear" w:color="auto" w:fill="auto"/>
            <w:vAlign w:val="center"/>
            <w:hideMark/>
          </w:tcPr>
          <w:p w14:paraId="25E4D692" w14:textId="509EBBB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Відстань</w:t>
            </w:r>
            <w:r w:rsidR="000962DC" w:rsidRPr="00A960E9">
              <w:rPr>
                <w:rFonts w:ascii="Calibri" w:eastAsia="Times New Roman" w:hAnsi="Calibri" w:cs="Calibri"/>
                <w:lang w:eastAsia="uk-UA"/>
              </w:rPr>
              <w:t xml:space="preserve"> </w:t>
            </w:r>
            <w:r w:rsidRPr="00A960E9">
              <w:rPr>
                <w:rFonts w:ascii="Calibri" w:eastAsia="Times New Roman" w:hAnsi="Calibri" w:cs="Calibri"/>
                <w:lang w:eastAsia="uk-UA"/>
              </w:rPr>
              <w:t>(протяжність лінії електропередачі) від запланованого міста розташування СЕС до трансформаторної підстанції (ТП)</w:t>
            </w:r>
          </w:p>
        </w:tc>
        <w:tc>
          <w:tcPr>
            <w:tcW w:w="1634" w:type="dxa"/>
            <w:shd w:val="clear" w:color="auto" w:fill="auto"/>
            <w:noWrap/>
            <w:vAlign w:val="center"/>
            <w:hideMark/>
          </w:tcPr>
          <w:p w14:paraId="570855F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км</w:t>
            </w:r>
          </w:p>
        </w:tc>
        <w:tc>
          <w:tcPr>
            <w:tcW w:w="1542" w:type="dxa"/>
            <w:shd w:val="clear" w:color="auto" w:fill="auto"/>
            <w:noWrap/>
            <w:vAlign w:val="center"/>
            <w:hideMark/>
          </w:tcPr>
          <w:p w14:paraId="75D69DAC"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0,1</w:t>
            </w:r>
          </w:p>
        </w:tc>
      </w:tr>
      <w:tr w:rsidR="0049609A" w:rsidRPr="00A960E9" w14:paraId="1E492E72" w14:textId="77777777" w:rsidTr="0049609A">
        <w:trPr>
          <w:trHeight w:val="20"/>
          <w:jc w:val="center"/>
        </w:trPr>
        <w:tc>
          <w:tcPr>
            <w:tcW w:w="5665" w:type="dxa"/>
            <w:shd w:val="clear" w:color="auto" w:fill="auto"/>
            <w:vAlign w:val="center"/>
            <w:hideMark/>
          </w:tcPr>
          <w:p w14:paraId="54506194"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Необхідність модернізації ТП (вказати яка)</w:t>
            </w:r>
          </w:p>
        </w:tc>
        <w:tc>
          <w:tcPr>
            <w:tcW w:w="1634" w:type="dxa"/>
            <w:shd w:val="clear" w:color="auto" w:fill="auto"/>
            <w:noWrap/>
            <w:vAlign w:val="center"/>
            <w:hideMark/>
          </w:tcPr>
          <w:p w14:paraId="2ABC5B4F" w14:textId="77777777" w:rsidR="0049609A" w:rsidRPr="00A960E9" w:rsidRDefault="0049609A" w:rsidP="0049609A">
            <w:pPr>
              <w:spacing w:after="0" w:line="240" w:lineRule="auto"/>
              <w:jc w:val="center"/>
              <w:rPr>
                <w:rFonts w:ascii="Calibri" w:eastAsia="Times New Roman" w:hAnsi="Calibri" w:cs="Calibri"/>
                <w:lang w:eastAsia="uk-UA"/>
              </w:rPr>
            </w:pPr>
          </w:p>
        </w:tc>
        <w:tc>
          <w:tcPr>
            <w:tcW w:w="1542" w:type="dxa"/>
            <w:shd w:val="clear" w:color="auto" w:fill="auto"/>
            <w:noWrap/>
            <w:vAlign w:val="center"/>
            <w:hideMark/>
          </w:tcPr>
          <w:p w14:paraId="1707B8CC"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ні</w:t>
            </w:r>
          </w:p>
        </w:tc>
      </w:tr>
      <w:tr w:rsidR="0049609A" w:rsidRPr="00A960E9" w14:paraId="260FD9ED" w14:textId="77777777" w:rsidTr="0049609A">
        <w:trPr>
          <w:trHeight w:val="20"/>
          <w:jc w:val="center"/>
        </w:trPr>
        <w:tc>
          <w:tcPr>
            <w:tcW w:w="5665" w:type="dxa"/>
            <w:shd w:val="clear" w:color="auto" w:fill="auto"/>
            <w:vAlign w:val="center"/>
            <w:hideMark/>
          </w:tcPr>
          <w:p w14:paraId="78879810"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Перешкоди на шляху прокладання лінії електропередачі від СЕС до ТП (вказати які)</w:t>
            </w:r>
          </w:p>
        </w:tc>
        <w:tc>
          <w:tcPr>
            <w:tcW w:w="1634" w:type="dxa"/>
            <w:shd w:val="clear" w:color="auto" w:fill="auto"/>
            <w:noWrap/>
            <w:vAlign w:val="center"/>
            <w:hideMark/>
          </w:tcPr>
          <w:p w14:paraId="04E1970D" w14:textId="77777777" w:rsidR="0049609A" w:rsidRPr="00A960E9" w:rsidRDefault="0049609A" w:rsidP="0049609A">
            <w:pPr>
              <w:spacing w:after="0" w:line="240" w:lineRule="auto"/>
              <w:jc w:val="center"/>
              <w:rPr>
                <w:rFonts w:ascii="Calibri" w:eastAsia="Times New Roman" w:hAnsi="Calibri" w:cs="Calibri"/>
                <w:lang w:eastAsia="uk-UA"/>
              </w:rPr>
            </w:pPr>
          </w:p>
        </w:tc>
        <w:tc>
          <w:tcPr>
            <w:tcW w:w="1542" w:type="dxa"/>
            <w:shd w:val="clear" w:color="auto" w:fill="auto"/>
            <w:noWrap/>
            <w:vAlign w:val="center"/>
            <w:hideMark/>
          </w:tcPr>
          <w:p w14:paraId="5D6C7D4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не має</w:t>
            </w:r>
          </w:p>
        </w:tc>
      </w:tr>
      <w:tr w:rsidR="0049609A" w:rsidRPr="00A960E9" w14:paraId="18956E16" w14:textId="77777777" w:rsidTr="0049609A">
        <w:trPr>
          <w:trHeight w:val="20"/>
          <w:jc w:val="center"/>
        </w:trPr>
        <w:tc>
          <w:tcPr>
            <w:tcW w:w="5665" w:type="dxa"/>
            <w:shd w:val="clear" w:color="auto" w:fill="auto"/>
            <w:vAlign w:val="center"/>
            <w:hideMark/>
          </w:tcPr>
          <w:p w14:paraId="4928229A" w14:textId="2BE5EC7C" w:rsidR="0049609A" w:rsidRPr="00A960E9" w:rsidRDefault="00BC0F7C" w:rsidP="00BC0F7C">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Місткість </w:t>
            </w:r>
            <w:r w:rsidR="0049609A" w:rsidRPr="00A960E9">
              <w:rPr>
                <w:rFonts w:ascii="Calibri" w:eastAsia="Times New Roman" w:hAnsi="Calibri" w:cs="Calibri"/>
                <w:lang w:eastAsia="uk-UA"/>
              </w:rPr>
              <w:t>бака для акумульованої води в населеному пункті</w:t>
            </w:r>
          </w:p>
        </w:tc>
        <w:tc>
          <w:tcPr>
            <w:tcW w:w="1634" w:type="dxa"/>
            <w:shd w:val="clear" w:color="auto" w:fill="auto"/>
            <w:noWrap/>
            <w:vAlign w:val="center"/>
            <w:hideMark/>
          </w:tcPr>
          <w:p w14:paraId="23C44F0E"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w:t>
            </w:r>
            <w:r w:rsidRPr="00A960E9">
              <w:rPr>
                <w:rFonts w:ascii="Calibri" w:eastAsia="Times New Roman" w:hAnsi="Calibri" w:cs="Calibri"/>
                <w:vertAlign w:val="superscript"/>
                <w:lang w:eastAsia="uk-UA"/>
              </w:rPr>
              <w:t>3</w:t>
            </w:r>
          </w:p>
        </w:tc>
        <w:tc>
          <w:tcPr>
            <w:tcW w:w="1542" w:type="dxa"/>
            <w:shd w:val="clear" w:color="auto" w:fill="auto"/>
            <w:noWrap/>
            <w:vAlign w:val="center"/>
            <w:hideMark/>
          </w:tcPr>
          <w:p w14:paraId="3D198F2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не має</w:t>
            </w:r>
          </w:p>
        </w:tc>
      </w:tr>
    </w:tbl>
    <w:p w14:paraId="37AD0E32"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05066398" w14:textId="7F662BC6"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Мета про</w:t>
      </w:r>
      <w:r w:rsidR="002E415A"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кту</w:t>
      </w:r>
    </w:p>
    <w:p w14:paraId="61276002" w14:textId="57079BDF"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Метою запропонованого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є підвищення енергетично ефективності та стійкості систем водопостачання та водовідведення міста Дунаївці шляхом встановлення сонячної електричної станції (СЕС) на станції водозабору (СВ) та газової когенераційної установки (КГУ) на каналізаційних очисних спорудах (КОС). Передбачено, що </w:t>
      </w:r>
      <w:r w:rsidR="007F0C8E" w:rsidRPr="00A960E9">
        <w:rPr>
          <w:rFonts w:ascii="Calibri" w:eastAsia="Times New Roman" w:hAnsi="Calibri" w:cs="Calibri"/>
          <w:sz w:val="24"/>
          <w:szCs w:val="24"/>
          <w:lang w:eastAsia="uk-UA"/>
        </w:rPr>
        <w:t xml:space="preserve">непостійний </w:t>
      </w:r>
      <w:r w:rsidR="006E3C6B" w:rsidRPr="00A960E9">
        <w:rPr>
          <w:rFonts w:ascii="Calibri" w:eastAsia="Times New Roman" w:hAnsi="Calibri" w:cs="Calibri"/>
          <w:sz w:val="24"/>
          <w:szCs w:val="24"/>
          <w:lang w:eastAsia="uk-UA"/>
        </w:rPr>
        <w:t>у</w:t>
      </w:r>
      <w:r w:rsidR="007F0C8E" w:rsidRPr="00A960E9">
        <w:rPr>
          <w:rFonts w:ascii="Calibri" w:eastAsia="Times New Roman" w:hAnsi="Calibri" w:cs="Calibri"/>
          <w:sz w:val="24"/>
          <w:szCs w:val="24"/>
          <w:lang w:eastAsia="uk-UA"/>
        </w:rPr>
        <w:t xml:space="preserve"> часі </w:t>
      </w:r>
      <w:r w:rsidRPr="00A960E9">
        <w:rPr>
          <w:rFonts w:ascii="Calibri" w:eastAsia="Times New Roman" w:hAnsi="Calibri" w:cs="Calibri"/>
          <w:sz w:val="24"/>
          <w:szCs w:val="24"/>
          <w:lang w:eastAsia="uk-UA"/>
        </w:rPr>
        <w:t>характер сонячної генерації електричної енергії частково може бути збалансований за</w:t>
      </w:r>
      <w:r w:rsidR="001D3C9B" w:rsidRPr="00A960E9">
        <w:rPr>
          <w:rFonts w:ascii="Calibri" w:eastAsia="Times New Roman" w:hAnsi="Calibri" w:cs="Calibri"/>
          <w:sz w:val="24"/>
          <w:szCs w:val="24"/>
          <w:lang w:eastAsia="uk-UA"/>
        </w:rPr>
        <w:t>вдяки</w:t>
      </w:r>
      <w:r w:rsidRPr="00A960E9">
        <w:rPr>
          <w:rFonts w:ascii="Calibri" w:eastAsia="Times New Roman" w:hAnsi="Calibri" w:cs="Calibri"/>
          <w:sz w:val="24"/>
          <w:szCs w:val="24"/>
          <w:lang w:eastAsia="uk-UA"/>
        </w:rPr>
        <w:t xml:space="preserve"> власно</w:t>
      </w:r>
      <w:r w:rsidR="001D3C9B" w:rsidRPr="00A960E9">
        <w:rPr>
          <w:rFonts w:ascii="Calibri" w:eastAsia="Times New Roman" w:hAnsi="Calibri" w:cs="Calibri"/>
          <w:sz w:val="24"/>
          <w:szCs w:val="24"/>
          <w:lang w:eastAsia="uk-UA"/>
        </w:rPr>
        <w:t>му</w:t>
      </w:r>
      <w:r w:rsidRPr="00A960E9">
        <w:rPr>
          <w:rFonts w:ascii="Calibri" w:eastAsia="Times New Roman" w:hAnsi="Calibri" w:cs="Calibri"/>
          <w:sz w:val="24"/>
          <w:szCs w:val="24"/>
          <w:lang w:eastAsia="uk-UA"/>
        </w:rPr>
        <w:t xml:space="preserve"> виробництв</w:t>
      </w:r>
      <w:r w:rsidR="001D3C9B" w:rsidRPr="00A960E9">
        <w:rPr>
          <w:rFonts w:ascii="Calibri" w:eastAsia="Times New Roman" w:hAnsi="Calibri" w:cs="Calibri"/>
          <w:sz w:val="24"/>
          <w:szCs w:val="24"/>
          <w:lang w:eastAsia="uk-UA"/>
        </w:rPr>
        <w:t>у</w:t>
      </w:r>
      <w:r w:rsidRPr="00A960E9">
        <w:rPr>
          <w:rFonts w:ascii="Calibri" w:eastAsia="Times New Roman" w:hAnsi="Calibri" w:cs="Calibri"/>
          <w:sz w:val="24"/>
          <w:szCs w:val="24"/>
          <w:lang w:eastAsia="uk-UA"/>
        </w:rPr>
        <w:t xml:space="preserve"> електричної енергії в газов</w:t>
      </w:r>
      <w:r w:rsidR="006E3C6B" w:rsidRPr="00A960E9">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КГУ, яка може гнучке працювати відповідно </w:t>
      </w:r>
      <w:r w:rsidR="006E3C6B" w:rsidRPr="00A960E9">
        <w:rPr>
          <w:rFonts w:ascii="Calibri" w:eastAsia="Times New Roman" w:hAnsi="Calibri" w:cs="Calibri"/>
          <w:sz w:val="24"/>
          <w:szCs w:val="24"/>
          <w:lang w:eastAsia="uk-UA"/>
        </w:rPr>
        <w:t xml:space="preserve">до </w:t>
      </w:r>
      <w:r w:rsidRPr="00A960E9">
        <w:rPr>
          <w:rFonts w:ascii="Calibri" w:eastAsia="Times New Roman" w:hAnsi="Calibri" w:cs="Calibri"/>
          <w:sz w:val="24"/>
          <w:szCs w:val="24"/>
          <w:lang w:eastAsia="uk-UA"/>
        </w:rPr>
        <w:t xml:space="preserve">необхідного графіка електричного навантаження. Ефективність застосування газової КГУ досягається шляхом комплексного виробництва електричної та теплової енергії. Теплова енергія буде використана для опалення технологічних приміщень КОС в зимовий період. Комплексне застосування СЕС і КГУ дозволяє </w:t>
      </w:r>
      <w:r w:rsidR="00BC0F7C" w:rsidRPr="00A960E9">
        <w:rPr>
          <w:rFonts w:ascii="Calibri" w:eastAsia="Times New Roman" w:hAnsi="Calibri" w:cs="Calibri"/>
          <w:sz w:val="24"/>
          <w:szCs w:val="24"/>
          <w:lang w:eastAsia="uk-UA"/>
        </w:rPr>
        <w:t xml:space="preserve">розв’язувати </w:t>
      </w:r>
      <w:r w:rsidRPr="00A960E9">
        <w:rPr>
          <w:rFonts w:ascii="Calibri" w:eastAsia="Times New Roman" w:hAnsi="Calibri" w:cs="Calibri"/>
          <w:sz w:val="24"/>
          <w:szCs w:val="24"/>
          <w:lang w:eastAsia="uk-UA"/>
        </w:rPr>
        <w:t xml:space="preserve">питання стійкості КП «Міськводоканал» у випадках тимчасового переривання електрозабезпечення підприємства від РЕС. </w:t>
      </w:r>
    </w:p>
    <w:p w14:paraId="3E9B29DB"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 xml:space="preserve">Запропоновані технічні рішення </w:t>
      </w:r>
    </w:p>
    <w:p w14:paraId="61A19D6F" w14:textId="46DB6EC6"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Біля території станції водозабору встановлюється СЕС потужні</w:t>
      </w:r>
      <w:r w:rsidR="00BC0F7C" w:rsidRPr="00A960E9">
        <w:rPr>
          <w:rFonts w:ascii="Calibri" w:eastAsia="Times New Roman" w:hAnsi="Calibri" w:cs="Calibri"/>
          <w:sz w:val="24"/>
          <w:szCs w:val="24"/>
          <w:lang w:eastAsia="uk-UA"/>
        </w:rPr>
        <w:t>с</w:t>
      </w:r>
      <w:r w:rsidRPr="00A960E9">
        <w:rPr>
          <w:rFonts w:ascii="Calibri" w:eastAsia="Times New Roman" w:hAnsi="Calibri" w:cs="Calibri"/>
          <w:sz w:val="24"/>
          <w:szCs w:val="24"/>
          <w:lang w:eastAsia="uk-UA"/>
        </w:rPr>
        <w:t>т</w:t>
      </w:r>
      <w:r w:rsidR="00BC0F7C" w:rsidRPr="00A960E9">
        <w:rPr>
          <w:rFonts w:ascii="Calibri" w:eastAsia="Times New Roman" w:hAnsi="Calibri" w:cs="Calibri"/>
          <w:sz w:val="24"/>
          <w:szCs w:val="24"/>
          <w:lang w:eastAsia="uk-UA"/>
        </w:rPr>
        <w:t>ю</w:t>
      </w:r>
      <w:r w:rsidRPr="00A960E9">
        <w:rPr>
          <w:rFonts w:ascii="Calibri" w:eastAsia="Times New Roman" w:hAnsi="Calibri" w:cs="Calibri"/>
          <w:sz w:val="24"/>
          <w:szCs w:val="24"/>
          <w:lang w:eastAsia="uk-UA"/>
        </w:rPr>
        <w:t xml:space="preserve"> 250 кВт, яка виробляє електричну енергію і частково заміщує електричну енергію, яку покупає КП «Міськводоканал» в РЕС. Техніко-економічні показники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представлені у таблиці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2.</w:t>
      </w:r>
    </w:p>
    <w:p w14:paraId="1021943A" w14:textId="4E49FF20"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2</w:t>
      </w:r>
    </w:p>
    <w:p w14:paraId="734033EF" w14:textId="77777777" w:rsidR="0049609A" w:rsidRPr="00A960E9" w:rsidRDefault="0049609A" w:rsidP="0049609A">
      <w:pPr>
        <w:shd w:val="clear" w:color="auto" w:fill="FFFFFF"/>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Техніко-економічні показники СЕС потужністю 250 кВт</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1440"/>
        <w:gridCol w:w="1220"/>
      </w:tblGrid>
      <w:tr w:rsidR="0049609A" w:rsidRPr="00A960E9" w14:paraId="4B927C5D" w14:textId="77777777" w:rsidTr="0049609A">
        <w:trPr>
          <w:trHeight w:val="20"/>
          <w:jc w:val="center"/>
        </w:trPr>
        <w:tc>
          <w:tcPr>
            <w:tcW w:w="5480" w:type="dxa"/>
            <w:shd w:val="clear" w:color="auto" w:fill="auto"/>
            <w:noWrap/>
            <w:vAlign w:val="center"/>
            <w:hideMark/>
          </w:tcPr>
          <w:p w14:paraId="011540E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Курс гривні</w:t>
            </w:r>
          </w:p>
        </w:tc>
        <w:tc>
          <w:tcPr>
            <w:tcW w:w="1440" w:type="dxa"/>
            <w:shd w:val="clear" w:color="auto" w:fill="auto"/>
            <w:noWrap/>
            <w:vAlign w:val="center"/>
            <w:hideMark/>
          </w:tcPr>
          <w:p w14:paraId="27669E5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w:t>
            </w:r>
          </w:p>
        </w:tc>
        <w:tc>
          <w:tcPr>
            <w:tcW w:w="1220" w:type="dxa"/>
            <w:shd w:val="clear" w:color="auto" w:fill="auto"/>
            <w:noWrap/>
            <w:vAlign w:val="center"/>
            <w:hideMark/>
          </w:tcPr>
          <w:p w14:paraId="26D4C4E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42</w:t>
            </w:r>
          </w:p>
        </w:tc>
      </w:tr>
      <w:tr w:rsidR="0049609A" w:rsidRPr="00A960E9" w14:paraId="47E64452" w14:textId="77777777" w:rsidTr="0049609A">
        <w:trPr>
          <w:trHeight w:val="20"/>
          <w:jc w:val="center"/>
        </w:trPr>
        <w:tc>
          <w:tcPr>
            <w:tcW w:w="5480" w:type="dxa"/>
            <w:shd w:val="clear" w:color="auto" w:fill="auto"/>
            <w:noWrap/>
            <w:vAlign w:val="center"/>
            <w:hideMark/>
          </w:tcPr>
          <w:p w14:paraId="4DB9E4F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Встановлена потужність СЕС</w:t>
            </w:r>
          </w:p>
        </w:tc>
        <w:tc>
          <w:tcPr>
            <w:tcW w:w="1440" w:type="dxa"/>
            <w:shd w:val="clear" w:color="auto" w:fill="auto"/>
            <w:noWrap/>
            <w:vAlign w:val="center"/>
            <w:hideMark/>
          </w:tcPr>
          <w:p w14:paraId="6F91024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220" w:type="dxa"/>
            <w:shd w:val="clear" w:color="auto" w:fill="auto"/>
            <w:noWrap/>
            <w:vAlign w:val="center"/>
            <w:hideMark/>
          </w:tcPr>
          <w:p w14:paraId="29128E3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250</w:t>
            </w:r>
          </w:p>
        </w:tc>
      </w:tr>
      <w:tr w:rsidR="0049609A" w:rsidRPr="00A960E9" w14:paraId="02372D9A" w14:textId="77777777" w:rsidTr="0049609A">
        <w:trPr>
          <w:trHeight w:val="20"/>
          <w:jc w:val="center"/>
        </w:trPr>
        <w:tc>
          <w:tcPr>
            <w:tcW w:w="5480" w:type="dxa"/>
            <w:shd w:val="clear" w:color="auto" w:fill="auto"/>
            <w:noWrap/>
            <w:vAlign w:val="center"/>
            <w:hideMark/>
          </w:tcPr>
          <w:p w14:paraId="67D7D90D"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Капітальні витрати на будівництво СЕС </w:t>
            </w:r>
          </w:p>
        </w:tc>
        <w:tc>
          <w:tcPr>
            <w:tcW w:w="1440" w:type="dxa"/>
            <w:shd w:val="clear" w:color="auto" w:fill="auto"/>
            <w:noWrap/>
            <w:vAlign w:val="center"/>
            <w:hideMark/>
          </w:tcPr>
          <w:p w14:paraId="5EAEAAB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w:t>
            </w:r>
          </w:p>
        </w:tc>
        <w:tc>
          <w:tcPr>
            <w:tcW w:w="1220" w:type="dxa"/>
            <w:shd w:val="clear" w:color="auto" w:fill="auto"/>
            <w:noWrap/>
            <w:vAlign w:val="center"/>
            <w:hideMark/>
          </w:tcPr>
          <w:p w14:paraId="6DD7933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167,6</w:t>
            </w:r>
          </w:p>
        </w:tc>
      </w:tr>
      <w:tr w:rsidR="0049609A" w:rsidRPr="00A960E9" w14:paraId="2C982AA7" w14:textId="77777777" w:rsidTr="0049609A">
        <w:trPr>
          <w:trHeight w:val="20"/>
          <w:jc w:val="center"/>
        </w:trPr>
        <w:tc>
          <w:tcPr>
            <w:tcW w:w="5480" w:type="dxa"/>
            <w:shd w:val="clear" w:color="auto" w:fill="auto"/>
            <w:noWrap/>
            <w:vAlign w:val="center"/>
            <w:hideMark/>
          </w:tcPr>
          <w:p w14:paraId="19DD1C3A"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Питома вартість СЕС</w:t>
            </w:r>
          </w:p>
        </w:tc>
        <w:tc>
          <w:tcPr>
            <w:tcW w:w="1440" w:type="dxa"/>
            <w:shd w:val="clear" w:color="auto" w:fill="auto"/>
            <w:noWrap/>
            <w:vAlign w:val="center"/>
            <w:hideMark/>
          </w:tcPr>
          <w:p w14:paraId="5290A82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w:t>
            </w:r>
          </w:p>
        </w:tc>
        <w:tc>
          <w:tcPr>
            <w:tcW w:w="1220" w:type="dxa"/>
            <w:shd w:val="clear" w:color="auto" w:fill="auto"/>
            <w:noWrap/>
            <w:vAlign w:val="center"/>
            <w:hideMark/>
          </w:tcPr>
          <w:p w14:paraId="128FAAC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671</w:t>
            </w:r>
          </w:p>
        </w:tc>
      </w:tr>
      <w:tr w:rsidR="0049609A" w:rsidRPr="00A960E9" w14:paraId="1F4992DA" w14:textId="77777777" w:rsidTr="0049609A">
        <w:trPr>
          <w:trHeight w:val="20"/>
          <w:jc w:val="center"/>
        </w:trPr>
        <w:tc>
          <w:tcPr>
            <w:tcW w:w="5480" w:type="dxa"/>
            <w:shd w:val="clear" w:color="auto" w:fill="auto"/>
            <w:noWrap/>
            <w:vAlign w:val="center"/>
            <w:hideMark/>
          </w:tcPr>
          <w:p w14:paraId="64A91AA3"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Капітальні витрати на будівництво СЕС </w:t>
            </w:r>
          </w:p>
        </w:tc>
        <w:tc>
          <w:tcPr>
            <w:tcW w:w="1440" w:type="dxa"/>
            <w:shd w:val="clear" w:color="auto" w:fill="auto"/>
            <w:noWrap/>
            <w:vAlign w:val="center"/>
            <w:hideMark/>
          </w:tcPr>
          <w:p w14:paraId="466FD47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220" w:type="dxa"/>
            <w:shd w:val="clear" w:color="auto" w:fill="auto"/>
            <w:noWrap/>
            <w:vAlign w:val="center"/>
            <w:hideMark/>
          </w:tcPr>
          <w:p w14:paraId="4B37306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7,04</w:t>
            </w:r>
          </w:p>
        </w:tc>
      </w:tr>
      <w:tr w:rsidR="0049609A" w:rsidRPr="00A960E9" w14:paraId="17083326" w14:textId="77777777" w:rsidTr="0049609A">
        <w:trPr>
          <w:trHeight w:val="20"/>
          <w:jc w:val="center"/>
        </w:trPr>
        <w:tc>
          <w:tcPr>
            <w:tcW w:w="5480" w:type="dxa"/>
            <w:shd w:val="clear" w:color="auto" w:fill="auto"/>
            <w:noWrap/>
            <w:vAlign w:val="center"/>
            <w:hideMark/>
          </w:tcPr>
          <w:p w14:paraId="64937316"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Річні експлуатаційні витрати</w:t>
            </w:r>
          </w:p>
        </w:tc>
        <w:tc>
          <w:tcPr>
            <w:tcW w:w="1440" w:type="dxa"/>
            <w:shd w:val="clear" w:color="auto" w:fill="auto"/>
            <w:noWrap/>
            <w:vAlign w:val="center"/>
            <w:hideMark/>
          </w:tcPr>
          <w:p w14:paraId="07B2EE2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220" w:type="dxa"/>
            <w:shd w:val="clear" w:color="auto" w:fill="auto"/>
            <w:noWrap/>
            <w:vAlign w:val="center"/>
            <w:hideMark/>
          </w:tcPr>
          <w:p w14:paraId="766836B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1,00</w:t>
            </w:r>
          </w:p>
        </w:tc>
      </w:tr>
      <w:tr w:rsidR="0049609A" w:rsidRPr="00A960E9" w14:paraId="3E240C08" w14:textId="77777777" w:rsidTr="0049609A">
        <w:trPr>
          <w:trHeight w:val="20"/>
          <w:jc w:val="center"/>
        </w:trPr>
        <w:tc>
          <w:tcPr>
            <w:tcW w:w="5480" w:type="dxa"/>
            <w:shd w:val="clear" w:color="auto" w:fill="auto"/>
            <w:noWrap/>
            <w:vAlign w:val="center"/>
            <w:hideMark/>
          </w:tcPr>
          <w:p w14:paraId="309EE77C"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Орієнтовне річне виробництво електричної енергії СЕС</w:t>
            </w:r>
          </w:p>
        </w:tc>
        <w:tc>
          <w:tcPr>
            <w:tcW w:w="1440" w:type="dxa"/>
            <w:shd w:val="clear" w:color="auto" w:fill="auto"/>
            <w:noWrap/>
            <w:vAlign w:val="center"/>
            <w:hideMark/>
          </w:tcPr>
          <w:p w14:paraId="5B23601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кВт·год</w:t>
            </w:r>
          </w:p>
        </w:tc>
        <w:tc>
          <w:tcPr>
            <w:tcW w:w="1220" w:type="dxa"/>
            <w:shd w:val="clear" w:color="auto" w:fill="auto"/>
            <w:noWrap/>
            <w:vAlign w:val="center"/>
            <w:hideMark/>
          </w:tcPr>
          <w:p w14:paraId="772AC06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349500</w:t>
            </w:r>
          </w:p>
        </w:tc>
      </w:tr>
      <w:tr w:rsidR="0049609A" w:rsidRPr="00A960E9" w14:paraId="49F88C3C" w14:textId="77777777" w:rsidTr="0049609A">
        <w:trPr>
          <w:trHeight w:val="20"/>
          <w:jc w:val="center"/>
        </w:trPr>
        <w:tc>
          <w:tcPr>
            <w:tcW w:w="5480" w:type="dxa"/>
            <w:shd w:val="clear" w:color="auto" w:fill="auto"/>
            <w:noWrap/>
            <w:vAlign w:val="center"/>
            <w:hideMark/>
          </w:tcPr>
          <w:p w14:paraId="07EE55DE"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Тариф на електричну енергію з РЕС</w:t>
            </w:r>
          </w:p>
        </w:tc>
        <w:tc>
          <w:tcPr>
            <w:tcW w:w="1440" w:type="dxa"/>
            <w:shd w:val="clear" w:color="auto" w:fill="auto"/>
            <w:noWrap/>
            <w:vAlign w:val="center"/>
            <w:hideMark/>
          </w:tcPr>
          <w:p w14:paraId="5D60D9A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грн/кВт·год</w:t>
            </w:r>
          </w:p>
        </w:tc>
        <w:tc>
          <w:tcPr>
            <w:tcW w:w="1220" w:type="dxa"/>
            <w:shd w:val="clear" w:color="auto" w:fill="auto"/>
            <w:noWrap/>
            <w:vAlign w:val="center"/>
            <w:hideMark/>
          </w:tcPr>
          <w:p w14:paraId="678A916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6,60</w:t>
            </w:r>
          </w:p>
        </w:tc>
      </w:tr>
      <w:tr w:rsidR="0049609A" w:rsidRPr="00A960E9" w14:paraId="25E37D74" w14:textId="77777777" w:rsidTr="0049609A">
        <w:trPr>
          <w:trHeight w:val="20"/>
          <w:jc w:val="center"/>
        </w:trPr>
        <w:tc>
          <w:tcPr>
            <w:tcW w:w="5480" w:type="dxa"/>
            <w:shd w:val="clear" w:color="auto" w:fill="auto"/>
            <w:noWrap/>
            <w:vAlign w:val="center"/>
            <w:hideMark/>
          </w:tcPr>
          <w:p w14:paraId="5F28AAA5"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Річна економія на електричну енергію</w:t>
            </w:r>
          </w:p>
        </w:tc>
        <w:tc>
          <w:tcPr>
            <w:tcW w:w="1440" w:type="dxa"/>
            <w:shd w:val="clear" w:color="auto" w:fill="auto"/>
            <w:noWrap/>
            <w:vAlign w:val="center"/>
            <w:hideMark/>
          </w:tcPr>
          <w:p w14:paraId="3627556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220" w:type="dxa"/>
            <w:shd w:val="clear" w:color="auto" w:fill="auto"/>
            <w:noWrap/>
            <w:vAlign w:val="center"/>
            <w:hideMark/>
          </w:tcPr>
          <w:p w14:paraId="1E044BF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1,31</w:t>
            </w:r>
          </w:p>
        </w:tc>
      </w:tr>
      <w:tr w:rsidR="0049609A" w:rsidRPr="00A960E9" w14:paraId="74DD2800" w14:textId="77777777" w:rsidTr="0049609A">
        <w:trPr>
          <w:trHeight w:val="20"/>
          <w:jc w:val="center"/>
        </w:trPr>
        <w:tc>
          <w:tcPr>
            <w:tcW w:w="5480" w:type="dxa"/>
            <w:shd w:val="clear" w:color="auto" w:fill="auto"/>
            <w:noWrap/>
            <w:vAlign w:val="center"/>
            <w:hideMark/>
          </w:tcPr>
          <w:p w14:paraId="2350977F"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Термін окупності будівництво СЕС</w:t>
            </w:r>
          </w:p>
        </w:tc>
        <w:tc>
          <w:tcPr>
            <w:tcW w:w="1440" w:type="dxa"/>
            <w:shd w:val="clear" w:color="auto" w:fill="auto"/>
            <w:noWrap/>
            <w:vAlign w:val="center"/>
            <w:hideMark/>
          </w:tcPr>
          <w:p w14:paraId="65D09A22"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років</w:t>
            </w:r>
          </w:p>
        </w:tc>
        <w:tc>
          <w:tcPr>
            <w:tcW w:w="1220" w:type="dxa"/>
            <w:shd w:val="clear" w:color="auto" w:fill="auto"/>
            <w:noWrap/>
            <w:vAlign w:val="center"/>
            <w:hideMark/>
          </w:tcPr>
          <w:p w14:paraId="0EB5F0A2"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5,39</w:t>
            </w:r>
          </w:p>
        </w:tc>
      </w:tr>
    </w:tbl>
    <w:p w14:paraId="63548E32"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3DDFFA4B" w14:textId="07CD5881"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На каналізаційних очисних спорудах (КОС) встановлюється газова КГУ потужністю 260 кВт, яка на додаток до СЕС виробляє електричну енергію для власних потреб КП «Міськводоканал» та надає можливість обігрівати приміщення машинної зали КОС, де знаходяться циркуляційні насоси та повітродувки, та допоміжних приміщень, що знаходяться в одній будівлі загальною площею S = 960 м</w:t>
      </w:r>
      <w:r w:rsidRPr="00A960E9">
        <w:rPr>
          <w:rFonts w:ascii="Calibri" w:eastAsia="Times New Roman" w:hAnsi="Calibri" w:cs="Calibri"/>
          <w:sz w:val="24"/>
          <w:szCs w:val="24"/>
          <w:vertAlign w:val="superscript"/>
          <w:lang w:eastAsia="uk-UA"/>
        </w:rPr>
        <w:t>2</w:t>
      </w:r>
      <w:r w:rsidRPr="00A960E9">
        <w:rPr>
          <w:rFonts w:ascii="Calibri" w:eastAsia="Times New Roman" w:hAnsi="Calibri" w:cs="Calibri"/>
          <w:sz w:val="24"/>
          <w:szCs w:val="24"/>
          <w:lang w:eastAsia="uk-UA"/>
        </w:rPr>
        <w:t xml:space="preserve">. Техніко-економічні показники встановлення КГУ на КОС надані в Таблиці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 xml:space="preserve">3. </w:t>
      </w:r>
    </w:p>
    <w:p w14:paraId="5491D8D3" w14:textId="6BC8F339" w:rsidR="0049609A" w:rsidRPr="00A960E9" w:rsidRDefault="0049609A" w:rsidP="0049609A">
      <w:pPr>
        <w:shd w:val="clear" w:color="auto" w:fill="FFFFFF"/>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7F0C8E" w:rsidRPr="00A960E9">
        <w:rPr>
          <w:rFonts w:ascii="Calibri" w:hAnsi="Calibri" w:cs="Calibri"/>
          <w:sz w:val="24"/>
          <w:szCs w:val="24"/>
        </w:rPr>
        <w:t>А1.7.</w:t>
      </w:r>
      <w:r w:rsidRPr="00A960E9">
        <w:rPr>
          <w:rFonts w:ascii="Calibri" w:eastAsia="Times New Roman" w:hAnsi="Calibri" w:cs="Calibri"/>
          <w:sz w:val="24"/>
          <w:szCs w:val="24"/>
          <w:lang w:eastAsia="uk-UA"/>
        </w:rPr>
        <w:t>3</w:t>
      </w:r>
    </w:p>
    <w:p w14:paraId="7A37FEB9" w14:textId="77777777" w:rsidR="0049609A" w:rsidRPr="00A960E9" w:rsidRDefault="0049609A" w:rsidP="0049609A">
      <w:pPr>
        <w:shd w:val="clear" w:color="auto" w:fill="FFFFFF"/>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Техніко-економічні показники КГУ потужністю 260 кВт</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600"/>
        <w:gridCol w:w="1480"/>
      </w:tblGrid>
      <w:tr w:rsidR="0049609A" w:rsidRPr="00A960E9" w14:paraId="73E22FAC" w14:textId="77777777" w:rsidTr="00BC0F7C">
        <w:trPr>
          <w:jc w:val="center"/>
        </w:trPr>
        <w:tc>
          <w:tcPr>
            <w:tcW w:w="6232" w:type="dxa"/>
            <w:shd w:val="clear" w:color="auto" w:fill="auto"/>
            <w:vAlign w:val="bottom"/>
            <w:hideMark/>
          </w:tcPr>
          <w:p w14:paraId="51340ADF" w14:textId="1D754C64"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Вартість природ</w:t>
            </w:r>
            <w:r w:rsidR="00BC0F7C" w:rsidRPr="00A960E9">
              <w:rPr>
                <w:rFonts w:ascii="Calibri" w:eastAsia="Times New Roman" w:hAnsi="Calibri" w:cs="Calibri"/>
                <w:lang w:eastAsia="uk-UA"/>
              </w:rPr>
              <w:t>н</w:t>
            </w:r>
            <w:r w:rsidRPr="00A960E9">
              <w:rPr>
                <w:rFonts w:ascii="Calibri" w:eastAsia="Times New Roman" w:hAnsi="Calibri" w:cs="Calibri"/>
                <w:lang w:eastAsia="uk-UA"/>
              </w:rPr>
              <w:t xml:space="preserve">ого газу для виробництва електричної енергії </w:t>
            </w:r>
          </w:p>
        </w:tc>
        <w:tc>
          <w:tcPr>
            <w:tcW w:w="1600" w:type="dxa"/>
            <w:shd w:val="clear" w:color="auto" w:fill="auto"/>
            <w:noWrap/>
            <w:vAlign w:val="center"/>
            <w:hideMark/>
          </w:tcPr>
          <w:p w14:paraId="5491FD07"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грн/м</w:t>
            </w:r>
            <w:r w:rsidRPr="00A960E9">
              <w:rPr>
                <w:rFonts w:ascii="Calibri" w:eastAsia="Times New Roman" w:hAnsi="Calibri" w:cs="Calibri"/>
                <w:vertAlign w:val="superscript"/>
                <w:lang w:eastAsia="uk-UA"/>
              </w:rPr>
              <w:t>3</w:t>
            </w:r>
          </w:p>
        </w:tc>
        <w:tc>
          <w:tcPr>
            <w:tcW w:w="1480" w:type="dxa"/>
            <w:shd w:val="clear" w:color="auto" w:fill="auto"/>
            <w:noWrap/>
            <w:vAlign w:val="center"/>
            <w:hideMark/>
          </w:tcPr>
          <w:p w14:paraId="7FA4E49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18,66</w:t>
            </w:r>
          </w:p>
        </w:tc>
      </w:tr>
      <w:tr w:rsidR="0049609A" w:rsidRPr="00A960E9" w14:paraId="62769B58" w14:textId="77777777" w:rsidTr="00BC0F7C">
        <w:trPr>
          <w:jc w:val="center"/>
        </w:trPr>
        <w:tc>
          <w:tcPr>
            <w:tcW w:w="6232" w:type="dxa"/>
            <w:shd w:val="clear" w:color="auto" w:fill="auto"/>
            <w:vAlign w:val="bottom"/>
            <w:hideMark/>
          </w:tcPr>
          <w:p w14:paraId="474BC9F4"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Вартість покупної електроенергії від електропостачальної організації</w:t>
            </w:r>
          </w:p>
        </w:tc>
        <w:tc>
          <w:tcPr>
            <w:tcW w:w="1600" w:type="dxa"/>
            <w:shd w:val="clear" w:color="auto" w:fill="auto"/>
            <w:noWrap/>
            <w:vAlign w:val="center"/>
            <w:hideMark/>
          </w:tcPr>
          <w:p w14:paraId="418F61D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грн/кВт·год</w:t>
            </w:r>
          </w:p>
        </w:tc>
        <w:tc>
          <w:tcPr>
            <w:tcW w:w="1480" w:type="dxa"/>
            <w:shd w:val="clear" w:color="auto" w:fill="auto"/>
            <w:noWrap/>
            <w:vAlign w:val="center"/>
            <w:hideMark/>
          </w:tcPr>
          <w:p w14:paraId="34A96AE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10,15</w:t>
            </w:r>
          </w:p>
        </w:tc>
      </w:tr>
      <w:tr w:rsidR="0049609A" w:rsidRPr="00A960E9" w14:paraId="0B921F05" w14:textId="77777777" w:rsidTr="00BC0F7C">
        <w:trPr>
          <w:jc w:val="center"/>
        </w:trPr>
        <w:tc>
          <w:tcPr>
            <w:tcW w:w="6232" w:type="dxa"/>
            <w:shd w:val="clear" w:color="auto" w:fill="auto"/>
            <w:vAlign w:val="bottom"/>
            <w:hideMark/>
          </w:tcPr>
          <w:p w14:paraId="7B327C19"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Встановлена електрична потужність КГУ</w:t>
            </w:r>
          </w:p>
        </w:tc>
        <w:tc>
          <w:tcPr>
            <w:tcW w:w="1600" w:type="dxa"/>
            <w:shd w:val="clear" w:color="auto" w:fill="auto"/>
            <w:noWrap/>
            <w:vAlign w:val="center"/>
            <w:hideMark/>
          </w:tcPr>
          <w:p w14:paraId="5ACFB1F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 (е)</w:t>
            </w:r>
          </w:p>
        </w:tc>
        <w:tc>
          <w:tcPr>
            <w:tcW w:w="1480" w:type="dxa"/>
            <w:shd w:val="clear" w:color="auto" w:fill="auto"/>
            <w:noWrap/>
            <w:vAlign w:val="center"/>
            <w:hideMark/>
          </w:tcPr>
          <w:p w14:paraId="6CEAECF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260</w:t>
            </w:r>
          </w:p>
        </w:tc>
      </w:tr>
      <w:tr w:rsidR="0049609A" w:rsidRPr="00A960E9" w14:paraId="6F3C80D0" w14:textId="77777777" w:rsidTr="00BC0F7C">
        <w:trPr>
          <w:jc w:val="center"/>
        </w:trPr>
        <w:tc>
          <w:tcPr>
            <w:tcW w:w="6232" w:type="dxa"/>
            <w:shd w:val="clear" w:color="auto" w:fill="auto"/>
            <w:vAlign w:val="bottom"/>
            <w:hideMark/>
          </w:tcPr>
          <w:p w14:paraId="7FBCC16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Питомі капітальні витрати на КГУ </w:t>
            </w:r>
          </w:p>
        </w:tc>
        <w:tc>
          <w:tcPr>
            <w:tcW w:w="1600" w:type="dxa"/>
            <w:shd w:val="clear" w:color="auto" w:fill="auto"/>
            <w:noWrap/>
            <w:vAlign w:val="center"/>
            <w:hideMark/>
          </w:tcPr>
          <w:p w14:paraId="075399C8"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$/кВт(е)</w:t>
            </w:r>
          </w:p>
        </w:tc>
        <w:tc>
          <w:tcPr>
            <w:tcW w:w="1480" w:type="dxa"/>
            <w:shd w:val="clear" w:color="auto" w:fill="auto"/>
            <w:noWrap/>
            <w:vAlign w:val="center"/>
            <w:hideMark/>
          </w:tcPr>
          <w:p w14:paraId="2D3F44BB"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900</w:t>
            </w:r>
          </w:p>
        </w:tc>
      </w:tr>
      <w:tr w:rsidR="0049609A" w:rsidRPr="00A960E9" w14:paraId="1D520EC1" w14:textId="77777777" w:rsidTr="00BC0F7C">
        <w:trPr>
          <w:jc w:val="center"/>
        </w:trPr>
        <w:tc>
          <w:tcPr>
            <w:tcW w:w="6232" w:type="dxa"/>
            <w:shd w:val="clear" w:color="auto" w:fill="auto"/>
            <w:vAlign w:val="bottom"/>
            <w:hideMark/>
          </w:tcPr>
          <w:p w14:paraId="7F26A551"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Коефіцієнт додаткових витрат на встановлення КГУ </w:t>
            </w:r>
          </w:p>
        </w:tc>
        <w:tc>
          <w:tcPr>
            <w:tcW w:w="1600" w:type="dxa"/>
            <w:shd w:val="clear" w:color="auto" w:fill="auto"/>
            <w:noWrap/>
            <w:vAlign w:val="center"/>
            <w:hideMark/>
          </w:tcPr>
          <w:p w14:paraId="08A11B13" w14:textId="77777777" w:rsidR="0049609A" w:rsidRPr="00A960E9" w:rsidRDefault="0049609A" w:rsidP="0049609A">
            <w:pPr>
              <w:spacing w:after="0" w:line="240" w:lineRule="auto"/>
              <w:jc w:val="center"/>
              <w:rPr>
                <w:rFonts w:ascii="Calibri" w:eastAsia="Times New Roman" w:hAnsi="Calibri" w:cs="Calibri"/>
                <w:lang w:eastAsia="uk-UA"/>
              </w:rPr>
            </w:pPr>
          </w:p>
        </w:tc>
        <w:tc>
          <w:tcPr>
            <w:tcW w:w="1480" w:type="dxa"/>
            <w:shd w:val="clear" w:color="auto" w:fill="auto"/>
            <w:noWrap/>
            <w:vAlign w:val="center"/>
            <w:hideMark/>
          </w:tcPr>
          <w:p w14:paraId="27986B1D"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1,30</w:t>
            </w:r>
          </w:p>
        </w:tc>
      </w:tr>
      <w:tr w:rsidR="0049609A" w:rsidRPr="00A960E9" w14:paraId="095A6BE7" w14:textId="77777777" w:rsidTr="00BC0F7C">
        <w:trPr>
          <w:jc w:val="center"/>
        </w:trPr>
        <w:tc>
          <w:tcPr>
            <w:tcW w:w="6232" w:type="dxa"/>
            <w:shd w:val="clear" w:color="auto" w:fill="auto"/>
            <w:vAlign w:val="bottom"/>
            <w:hideMark/>
          </w:tcPr>
          <w:p w14:paraId="700CC612"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 xml:space="preserve">Собівартість електричної енергії від КГУ </w:t>
            </w:r>
          </w:p>
        </w:tc>
        <w:tc>
          <w:tcPr>
            <w:tcW w:w="1600" w:type="dxa"/>
            <w:shd w:val="clear" w:color="auto" w:fill="auto"/>
            <w:noWrap/>
            <w:vAlign w:val="center"/>
            <w:hideMark/>
          </w:tcPr>
          <w:p w14:paraId="35179714"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грн/кВт·год</w:t>
            </w:r>
          </w:p>
        </w:tc>
        <w:tc>
          <w:tcPr>
            <w:tcW w:w="1480" w:type="dxa"/>
            <w:shd w:val="clear" w:color="auto" w:fill="auto"/>
            <w:noWrap/>
            <w:vAlign w:val="center"/>
            <w:hideMark/>
          </w:tcPr>
          <w:p w14:paraId="650B9B87"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3,96</w:t>
            </w:r>
          </w:p>
        </w:tc>
      </w:tr>
      <w:tr w:rsidR="0049609A" w:rsidRPr="00A960E9" w14:paraId="03C9CCC4" w14:textId="77777777" w:rsidTr="00BC0F7C">
        <w:trPr>
          <w:jc w:val="center"/>
        </w:trPr>
        <w:tc>
          <w:tcPr>
            <w:tcW w:w="6232" w:type="dxa"/>
            <w:shd w:val="clear" w:color="auto" w:fill="auto"/>
            <w:vAlign w:val="bottom"/>
            <w:hideMark/>
          </w:tcPr>
          <w:p w14:paraId="6CEA38EF"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КГУ</w:t>
            </w:r>
          </w:p>
        </w:tc>
        <w:tc>
          <w:tcPr>
            <w:tcW w:w="1600" w:type="dxa"/>
            <w:shd w:val="clear" w:color="auto" w:fill="auto"/>
            <w:noWrap/>
            <w:vAlign w:val="center"/>
            <w:hideMark/>
          </w:tcPr>
          <w:p w14:paraId="7097159E"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тис. $</w:t>
            </w:r>
          </w:p>
        </w:tc>
        <w:tc>
          <w:tcPr>
            <w:tcW w:w="1480" w:type="dxa"/>
            <w:shd w:val="clear" w:color="auto" w:fill="auto"/>
            <w:noWrap/>
            <w:vAlign w:val="center"/>
            <w:hideMark/>
          </w:tcPr>
          <w:p w14:paraId="6F2544B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304</w:t>
            </w:r>
          </w:p>
        </w:tc>
      </w:tr>
      <w:tr w:rsidR="0049609A" w:rsidRPr="00A960E9" w14:paraId="6483393C" w14:textId="77777777" w:rsidTr="00BC0F7C">
        <w:trPr>
          <w:jc w:val="center"/>
        </w:trPr>
        <w:tc>
          <w:tcPr>
            <w:tcW w:w="6232" w:type="dxa"/>
            <w:shd w:val="clear" w:color="auto" w:fill="auto"/>
            <w:vAlign w:val="bottom"/>
            <w:hideMark/>
          </w:tcPr>
          <w:p w14:paraId="6FC13C2A"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Капітальні витрати на КГУ</w:t>
            </w:r>
          </w:p>
        </w:tc>
        <w:tc>
          <w:tcPr>
            <w:tcW w:w="1600" w:type="dxa"/>
            <w:shd w:val="clear" w:color="auto" w:fill="auto"/>
            <w:noWrap/>
            <w:vAlign w:val="center"/>
            <w:hideMark/>
          </w:tcPr>
          <w:p w14:paraId="632E039A"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480" w:type="dxa"/>
            <w:shd w:val="clear" w:color="auto" w:fill="auto"/>
            <w:noWrap/>
            <w:vAlign w:val="center"/>
            <w:hideMark/>
          </w:tcPr>
          <w:p w14:paraId="774D1DF5"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12,8</w:t>
            </w:r>
          </w:p>
        </w:tc>
      </w:tr>
      <w:tr w:rsidR="0049609A" w:rsidRPr="00A960E9" w14:paraId="359B700F" w14:textId="77777777" w:rsidTr="00BC0F7C">
        <w:trPr>
          <w:jc w:val="center"/>
        </w:trPr>
        <w:tc>
          <w:tcPr>
            <w:tcW w:w="6232" w:type="dxa"/>
            <w:shd w:val="clear" w:color="auto" w:fill="auto"/>
            <w:vAlign w:val="bottom"/>
            <w:hideMark/>
          </w:tcPr>
          <w:p w14:paraId="1937AF1B" w14:textId="7FB64E5B" w:rsidR="0049609A" w:rsidRPr="00A960E9" w:rsidRDefault="0049609A" w:rsidP="004707C3">
            <w:pPr>
              <w:spacing w:after="0" w:line="240" w:lineRule="auto"/>
              <w:rPr>
                <w:rFonts w:ascii="Calibri" w:eastAsia="Times New Roman" w:hAnsi="Calibri" w:cs="Calibri"/>
                <w:lang w:eastAsia="uk-UA"/>
              </w:rPr>
            </w:pPr>
            <w:r w:rsidRPr="00A960E9">
              <w:rPr>
                <w:rFonts w:ascii="Calibri" w:eastAsia="Times New Roman" w:hAnsi="Calibri" w:cs="Calibri"/>
                <w:lang w:eastAsia="uk-UA"/>
              </w:rPr>
              <w:t>Річна економія</w:t>
            </w:r>
            <w:r w:rsidR="004707C3" w:rsidRPr="00A960E9">
              <w:rPr>
                <w:rFonts w:ascii="Calibri" w:eastAsia="Times New Roman" w:hAnsi="Calibri" w:cs="Calibri"/>
                <w:lang w:eastAsia="uk-UA"/>
              </w:rPr>
              <w:t xml:space="preserve"> внаслідок в</w:t>
            </w:r>
            <w:r w:rsidRPr="00A960E9">
              <w:rPr>
                <w:rFonts w:ascii="Calibri" w:eastAsia="Times New Roman" w:hAnsi="Calibri" w:cs="Calibri"/>
                <w:lang w:eastAsia="uk-UA"/>
              </w:rPr>
              <w:t xml:space="preserve">иробництва власної електричної енергії </w:t>
            </w:r>
          </w:p>
        </w:tc>
        <w:tc>
          <w:tcPr>
            <w:tcW w:w="1600" w:type="dxa"/>
            <w:shd w:val="clear" w:color="auto" w:fill="auto"/>
            <w:noWrap/>
            <w:vAlign w:val="center"/>
            <w:hideMark/>
          </w:tcPr>
          <w:p w14:paraId="08455F67"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млн грн</w:t>
            </w:r>
          </w:p>
        </w:tc>
        <w:tc>
          <w:tcPr>
            <w:tcW w:w="1480" w:type="dxa"/>
            <w:shd w:val="clear" w:color="auto" w:fill="auto"/>
            <w:noWrap/>
            <w:vAlign w:val="center"/>
            <w:hideMark/>
          </w:tcPr>
          <w:p w14:paraId="6869958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6,96</w:t>
            </w:r>
          </w:p>
        </w:tc>
      </w:tr>
      <w:tr w:rsidR="0049609A" w:rsidRPr="00A960E9" w14:paraId="5C8FBC67" w14:textId="77777777" w:rsidTr="00BC0F7C">
        <w:trPr>
          <w:jc w:val="center"/>
        </w:trPr>
        <w:tc>
          <w:tcPr>
            <w:tcW w:w="6232" w:type="dxa"/>
            <w:shd w:val="clear" w:color="auto" w:fill="auto"/>
            <w:vAlign w:val="center"/>
            <w:hideMark/>
          </w:tcPr>
          <w:p w14:paraId="2726B283" w14:textId="77777777" w:rsidR="0049609A" w:rsidRPr="00A960E9" w:rsidRDefault="0049609A" w:rsidP="0049609A">
            <w:pPr>
              <w:spacing w:after="0" w:line="240" w:lineRule="auto"/>
              <w:rPr>
                <w:rFonts w:ascii="Calibri" w:eastAsia="Times New Roman" w:hAnsi="Calibri" w:cs="Calibri"/>
                <w:lang w:eastAsia="uk-UA"/>
              </w:rPr>
            </w:pPr>
            <w:r w:rsidRPr="00A960E9">
              <w:rPr>
                <w:rFonts w:ascii="Calibri" w:eastAsia="Times New Roman" w:hAnsi="Calibri" w:cs="Calibri"/>
                <w:lang w:eastAsia="uk-UA"/>
              </w:rPr>
              <w:t>Простий термін окупності капітальних витрат</w:t>
            </w:r>
          </w:p>
        </w:tc>
        <w:tc>
          <w:tcPr>
            <w:tcW w:w="1600" w:type="dxa"/>
            <w:shd w:val="clear" w:color="auto" w:fill="auto"/>
            <w:noWrap/>
            <w:vAlign w:val="center"/>
            <w:hideMark/>
          </w:tcPr>
          <w:p w14:paraId="129B14DF"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років</w:t>
            </w:r>
          </w:p>
        </w:tc>
        <w:tc>
          <w:tcPr>
            <w:tcW w:w="1480" w:type="dxa"/>
            <w:shd w:val="clear" w:color="auto" w:fill="auto"/>
            <w:noWrap/>
            <w:vAlign w:val="center"/>
            <w:hideMark/>
          </w:tcPr>
          <w:p w14:paraId="627C7B36" w14:textId="77777777" w:rsidR="0049609A" w:rsidRPr="00A960E9" w:rsidRDefault="0049609A" w:rsidP="0049609A">
            <w:pPr>
              <w:spacing w:after="0" w:line="240" w:lineRule="auto"/>
              <w:jc w:val="center"/>
              <w:rPr>
                <w:rFonts w:ascii="Calibri" w:eastAsia="Times New Roman" w:hAnsi="Calibri" w:cs="Calibri"/>
                <w:lang w:eastAsia="uk-UA"/>
              </w:rPr>
            </w:pPr>
            <w:r w:rsidRPr="00A960E9">
              <w:rPr>
                <w:rFonts w:ascii="Calibri" w:eastAsia="Times New Roman" w:hAnsi="Calibri" w:cs="Calibri"/>
                <w:lang w:eastAsia="uk-UA"/>
              </w:rPr>
              <w:t>1,84</w:t>
            </w:r>
          </w:p>
        </w:tc>
      </w:tr>
    </w:tbl>
    <w:p w14:paraId="113BA9F1"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p>
    <w:p w14:paraId="38F332F5" w14:textId="74130A0F"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У цілому капітальні витрати на реалізацію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складають 19,84 млн грн, річна економія </w:t>
      </w:r>
      <w:r w:rsidR="004707C3" w:rsidRPr="00A960E9">
        <w:rPr>
          <w:rFonts w:ascii="Calibri" w:eastAsia="Times New Roman" w:hAnsi="Calibri" w:cs="Calibri"/>
          <w:sz w:val="24"/>
          <w:szCs w:val="24"/>
          <w:lang w:eastAsia="uk-UA"/>
        </w:rPr>
        <w:t xml:space="preserve">внаслідок </w:t>
      </w:r>
      <w:r w:rsidRPr="00A960E9">
        <w:rPr>
          <w:rFonts w:ascii="Calibri" w:eastAsia="Times New Roman" w:hAnsi="Calibri" w:cs="Calibri"/>
          <w:sz w:val="24"/>
          <w:szCs w:val="24"/>
          <w:lang w:eastAsia="uk-UA"/>
        </w:rPr>
        <w:t xml:space="preserve">виробництва власної електричної енергії – 8,27 млн грн, а середній термін окупності капітальних витрат проєкту «Підвищення енергетичної ефективності та стійкості системи водопостачання та водовідведення міста Дунаївці» – 2,4 року. </w:t>
      </w:r>
    </w:p>
    <w:p w14:paraId="64F6A184" w14:textId="1CD1B826"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Перспективи розповсюдження про</w:t>
      </w:r>
      <w:r w:rsidR="002E415A" w:rsidRPr="00A960E9">
        <w:rPr>
          <w:rFonts w:ascii="Calibri" w:eastAsia="Times New Roman" w:hAnsi="Calibri" w:cs="Calibri"/>
          <w:sz w:val="24"/>
          <w:szCs w:val="24"/>
          <w:u w:val="single"/>
          <w:lang w:eastAsia="uk-UA"/>
        </w:rPr>
        <w:t>є</w:t>
      </w:r>
      <w:r w:rsidRPr="00A960E9">
        <w:rPr>
          <w:rFonts w:ascii="Calibri" w:eastAsia="Times New Roman" w:hAnsi="Calibri" w:cs="Calibri"/>
          <w:sz w:val="24"/>
          <w:szCs w:val="24"/>
          <w:u w:val="single"/>
          <w:lang w:eastAsia="uk-UA"/>
        </w:rPr>
        <w:t>кту</w:t>
      </w:r>
    </w:p>
    <w:p w14:paraId="649F2DDA" w14:textId="11786DC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thick"/>
          <w:lang w:eastAsia="uk-UA"/>
        </w:rPr>
      </w:pPr>
      <w:r w:rsidRPr="00A960E9">
        <w:rPr>
          <w:rFonts w:ascii="Calibri" w:eastAsia="Times New Roman" w:hAnsi="Calibri" w:cs="Calibri"/>
          <w:sz w:val="24"/>
          <w:szCs w:val="24"/>
          <w:lang w:eastAsia="uk-UA"/>
        </w:rPr>
        <w:t>Проєкт «Підвищення енергетичної ефективності та стійкості системи водопостачання та водовідведення міста Дунаївці» має великий потенціал розповсюдження в населених пунктах Хмельницької області та в інших областях України. Розповсюдженню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сприяють наявність таких умов: наявність вільної земельної ділянки для СЕС у безпосередньої близькості або на території підприємства водопостачання, наявність споживача теплової енергії від КГУ. Сприятливим фактором також є наявність в системі водопостачання акумулятора холодної води (водонапірної </w:t>
      </w:r>
      <w:r w:rsidR="00BC0F7C" w:rsidRPr="00A960E9">
        <w:rPr>
          <w:rFonts w:ascii="Calibri" w:eastAsia="Times New Roman" w:hAnsi="Calibri" w:cs="Calibri"/>
          <w:sz w:val="24"/>
          <w:szCs w:val="24"/>
          <w:lang w:eastAsia="uk-UA"/>
        </w:rPr>
        <w:t>вежі) для накопичення води у період</w:t>
      </w:r>
      <w:r w:rsidRPr="00A960E9">
        <w:rPr>
          <w:rFonts w:ascii="Calibri" w:eastAsia="Times New Roman" w:hAnsi="Calibri" w:cs="Calibri"/>
          <w:sz w:val="24"/>
          <w:szCs w:val="24"/>
          <w:lang w:eastAsia="uk-UA"/>
        </w:rPr>
        <w:t xml:space="preserve"> максимальної сонячної активності. </w:t>
      </w:r>
    </w:p>
    <w:p w14:paraId="49AEE96C" w14:textId="77777777"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Очікувані результати</w:t>
      </w:r>
    </w:p>
    <w:p w14:paraId="563DBD48" w14:textId="76706B7A" w:rsidR="0049609A" w:rsidRPr="00A960E9" w:rsidRDefault="0049609A" w:rsidP="0049609A">
      <w:pPr>
        <w:shd w:val="clear" w:color="auto" w:fill="FFFFFF"/>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 «Підвищення енергетичної ефективності та стійкості системи водопостачання та водовідведення міста Дунаївці» є мультиефективним. Тобто </w:t>
      </w:r>
      <w:r w:rsidR="004707C3" w:rsidRPr="00A960E9">
        <w:rPr>
          <w:rFonts w:ascii="Calibri" w:eastAsia="Times New Roman" w:hAnsi="Calibri" w:cs="Calibri"/>
          <w:sz w:val="24"/>
          <w:szCs w:val="24"/>
          <w:lang w:eastAsia="uk-UA"/>
        </w:rPr>
        <w:t xml:space="preserve">завдяки </w:t>
      </w:r>
      <w:r w:rsidRPr="00A960E9">
        <w:rPr>
          <w:rFonts w:ascii="Calibri" w:eastAsia="Times New Roman" w:hAnsi="Calibri" w:cs="Calibri"/>
          <w:sz w:val="24"/>
          <w:szCs w:val="24"/>
          <w:lang w:eastAsia="uk-UA"/>
        </w:rPr>
        <w:t>реалізації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 xml:space="preserve">кту одночасно досягаються декілька корисних результатів, а саме: </w:t>
      </w:r>
    </w:p>
    <w:p w14:paraId="19936653" w14:textId="6DACA964" w:rsidR="0049609A" w:rsidRPr="00A960E9" w:rsidRDefault="007F0C8E"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w:t>
      </w:r>
      <w:r w:rsidR="0049609A" w:rsidRPr="00A960E9">
        <w:rPr>
          <w:rFonts w:ascii="Calibri" w:hAnsi="Calibri" w:cs="Calibri"/>
          <w:sz w:val="24"/>
          <w:szCs w:val="24"/>
        </w:rPr>
        <w:t>абезпечення населення та інших споживачів фінансово доступною послугою централізованого водопостачання та водовідведення в умовах довгострокової тенденції зростання цін на електричну енергію, яка є вагомою складовою тарифу на водопостачання та водовідведення;</w:t>
      </w:r>
    </w:p>
    <w:p w14:paraId="46C93899" w14:textId="4343C731" w:rsidR="0049609A" w:rsidRPr="00A960E9" w:rsidRDefault="007F0C8E"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П</w:t>
      </w:r>
      <w:r w:rsidR="0049609A" w:rsidRPr="00A960E9">
        <w:rPr>
          <w:rFonts w:ascii="Calibri" w:hAnsi="Calibri" w:cs="Calibri"/>
          <w:sz w:val="24"/>
          <w:szCs w:val="24"/>
        </w:rPr>
        <w:t>ідвищення стійкості системи водопостачання та водовідведення в умовах певної вірогідності тимчасового переривання електропостачання від РЕС;</w:t>
      </w:r>
    </w:p>
    <w:p w14:paraId="308D1322" w14:textId="43EC10DD" w:rsidR="0049609A" w:rsidRPr="00A960E9" w:rsidRDefault="007F0C8E"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w:t>
      </w:r>
      <w:r w:rsidR="0049609A" w:rsidRPr="00A960E9">
        <w:rPr>
          <w:rFonts w:ascii="Calibri" w:hAnsi="Calibri" w:cs="Calibri"/>
          <w:sz w:val="24"/>
          <w:szCs w:val="24"/>
        </w:rPr>
        <w:t>більшення частки «зеленої» електричної енергії та відповідне заміщення виробництва електричної енергії з викопного палива;</w:t>
      </w:r>
    </w:p>
    <w:p w14:paraId="2F23D91E" w14:textId="57D1BB69" w:rsidR="0049609A" w:rsidRPr="00A960E9" w:rsidRDefault="007F0C8E"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З</w:t>
      </w:r>
      <w:r w:rsidR="0049609A" w:rsidRPr="00A960E9">
        <w:rPr>
          <w:rFonts w:ascii="Calibri" w:hAnsi="Calibri" w:cs="Calibri"/>
          <w:sz w:val="24"/>
          <w:szCs w:val="24"/>
        </w:rPr>
        <w:t xml:space="preserve">абезпечення підприємства більш дешевою тепловою енергію для опалення приміщень порівняно з тепловою енергію від традиційних газових водогрійних котлів. </w:t>
      </w:r>
    </w:p>
    <w:p w14:paraId="0D4D1E9B" w14:textId="4E4E49BB" w:rsidR="0049609A" w:rsidRPr="00A960E9" w:rsidRDefault="0049609A" w:rsidP="0049609A">
      <w:pPr>
        <w:spacing w:after="80" w:line="240" w:lineRule="auto"/>
        <w:ind w:firstLine="709"/>
        <w:jc w:val="both"/>
        <w:rPr>
          <w:rFonts w:ascii="Calibri" w:eastAsia="Times New Roman" w:hAnsi="Calibri" w:cs="Calibri"/>
          <w:b/>
          <w:bCs/>
          <w:sz w:val="24"/>
          <w:szCs w:val="24"/>
          <w:lang w:eastAsia="uk-UA"/>
        </w:rPr>
      </w:pPr>
    </w:p>
    <w:p w14:paraId="2C6F7389" w14:textId="77777777" w:rsidR="001C2D1D" w:rsidRPr="00A960E9" w:rsidRDefault="001C2D1D" w:rsidP="0049609A">
      <w:pPr>
        <w:spacing w:after="80" w:line="240" w:lineRule="auto"/>
        <w:ind w:firstLine="709"/>
        <w:jc w:val="both"/>
        <w:rPr>
          <w:rFonts w:ascii="Calibri" w:eastAsia="Times New Roman" w:hAnsi="Calibri" w:cs="Calibri"/>
          <w:b/>
          <w:bCs/>
          <w:sz w:val="24"/>
          <w:szCs w:val="24"/>
          <w:lang w:eastAsia="uk-UA"/>
        </w:rPr>
      </w:pPr>
    </w:p>
    <w:p w14:paraId="629BD774" w14:textId="54D5321E"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43" w:name="_Toc185495127"/>
      <w:r w:rsidRPr="00A960E9">
        <w:rPr>
          <w:rFonts w:ascii="Calibri" w:eastAsia="Times New Roman" w:hAnsi="Calibri" w:cs="Calibri"/>
          <w:b/>
          <w:color w:val="auto"/>
          <w:sz w:val="24"/>
          <w:szCs w:val="24"/>
          <w:lang w:eastAsia="uk-UA"/>
        </w:rPr>
        <w:t>Додаток А1.8</w:t>
      </w:r>
      <w:r w:rsidR="00546927" w:rsidRPr="00A960E9">
        <w:rPr>
          <w:rFonts w:ascii="Calibri" w:eastAsia="Times New Roman" w:hAnsi="Calibri" w:cs="Calibri"/>
          <w:b/>
          <w:color w:val="auto"/>
          <w:sz w:val="24"/>
          <w:szCs w:val="24"/>
          <w:lang w:eastAsia="uk-UA"/>
        </w:rPr>
        <w:t>.</w:t>
      </w:r>
      <w:r w:rsidRPr="00A960E9">
        <w:rPr>
          <w:rFonts w:ascii="Calibri" w:eastAsia="Times New Roman" w:hAnsi="Calibri" w:cs="Calibri"/>
          <w:b/>
          <w:color w:val="auto"/>
          <w:sz w:val="24"/>
          <w:szCs w:val="24"/>
          <w:lang w:eastAsia="uk-UA"/>
        </w:rPr>
        <w:t xml:space="preserve"> Впровадження регіональної системи енергетичного менеджменту (організаційн</w:t>
      </w:r>
      <w:r w:rsidR="00BC0F7C" w:rsidRPr="00A960E9">
        <w:rPr>
          <w:rFonts w:ascii="Calibri" w:eastAsia="Times New Roman" w:hAnsi="Calibri" w:cs="Calibri"/>
          <w:b/>
          <w:color w:val="auto"/>
          <w:sz w:val="24"/>
          <w:szCs w:val="24"/>
          <w:lang w:eastAsia="uk-UA"/>
        </w:rPr>
        <w:t>и</w:t>
      </w:r>
      <w:r w:rsidRPr="00A960E9">
        <w:rPr>
          <w:rFonts w:ascii="Calibri" w:eastAsia="Times New Roman" w:hAnsi="Calibri" w:cs="Calibri"/>
          <w:b/>
          <w:color w:val="auto"/>
          <w:sz w:val="24"/>
          <w:szCs w:val="24"/>
          <w:lang w:eastAsia="uk-UA"/>
        </w:rPr>
        <w:t>й про</w:t>
      </w:r>
      <w:r w:rsidR="002E415A" w:rsidRPr="00A960E9">
        <w:rPr>
          <w:rFonts w:ascii="Calibri" w:eastAsia="Times New Roman" w:hAnsi="Calibri" w:cs="Calibri"/>
          <w:b/>
          <w:color w:val="auto"/>
          <w:sz w:val="24"/>
          <w:szCs w:val="24"/>
          <w:lang w:eastAsia="uk-UA"/>
        </w:rPr>
        <w:t>є</w:t>
      </w:r>
      <w:r w:rsidRPr="00A960E9">
        <w:rPr>
          <w:rFonts w:ascii="Calibri" w:eastAsia="Times New Roman" w:hAnsi="Calibri" w:cs="Calibri"/>
          <w:b/>
          <w:color w:val="auto"/>
          <w:sz w:val="24"/>
          <w:szCs w:val="24"/>
          <w:lang w:eastAsia="uk-UA"/>
        </w:rPr>
        <w:t>кт)</w:t>
      </w:r>
      <w:bookmarkEnd w:id="43"/>
    </w:p>
    <w:p w14:paraId="0FA5715C"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Створення регіональної системи енергетичного менеджменту (РСЕМ) є одним з ключових умов розробки та реалізації регіонального енергетичного плану (РЕП). </w:t>
      </w:r>
    </w:p>
    <w:p w14:paraId="58FA7F55"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Розробка та впровадження РСЕМ здійснюється відповідно рекомендаціям [1], які визначають порядок запровадження та забезпечення функціонування систем енергетичного менеджменту органів державної влади, підприємств, установ та організацій, що належать до сфери їх управління.</w:t>
      </w:r>
    </w:p>
    <w:p w14:paraId="1CF3C077" w14:textId="7D013BFD"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РЕП охоплює різни сектори енергетичного планування, що накладає відповідні вимог</w:t>
      </w:r>
      <w:r w:rsidR="00BC0F7C" w:rsidRPr="00A960E9">
        <w:rPr>
          <w:rFonts w:ascii="Calibri" w:eastAsia="Times New Roman" w:hAnsi="Calibri" w:cs="Calibri"/>
          <w:sz w:val="24"/>
          <w:szCs w:val="24"/>
          <w:lang w:eastAsia="uk-UA"/>
        </w:rPr>
        <w:t xml:space="preserve">и </w:t>
      </w:r>
      <w:r w:rsidRPr="00A960E9">
        <w:rPr>
          <w:rFonts w:ascii="Calibri" w:eastAsia="Times New Roman" w:hAnsi="Calibri" w:cs="Calibri"/>
          <w:sz w:val="24"/>
          <w:szCs w:val="24"/>
          <w:lang w:eastAsia="uk-UA"/>
        </w:rPr>
        <w:t xml:space="preserve">до структури РСЕМ. Запропонована структура РСЕМ представлена на рис. </w:t>
      </w:r>
      <w:r w:rsidR="007F0C8E" w:rsidRPr="00A960E9">
        <w:rPr>
          <w:rFonts w:ascii="Calibri" w:hAnsi="Calibri" w:cs="Calibri"/>
          <w:sz w:val="24"/>
          <w:szCs w:val="24"/>
        </w:rPr>
        <w:t>А1.8.</w:t>
      </w:r>
      <w:r w:rsidRPr="00A960E9">
        <w:rPr>
          <w:rFonts w:ascii="Calibri" w:eastAsia="Times New Roman" w:hAnsi="Calibri" w:cs="Calibri"/>
          <w:sz w:val="24"/>
          <w:szCs w:val="24"/>
          <w:lang w:eastAsia="uk-UA"/>
        </w:rPr>
        <w:t xml:space="preserve">1. </w:t>
      </w:r>
    </w:p>
    <w:p w14:paraId="4E2B4DE0" w14:textId="77777777" w:rsidR="0049609A" w:rsidRPr="00A960E9" w:rsidRDefault="0049609A" w:rsidP="0049609A">
      <w:pPr>
        <w:spacing w:after="80" w:line="240" w:lineRule="auto"/>
        <w:jc w:val="center"/>
        <w:rPr>
          <w:sz w:val="28"/>
          <w:szCs w:val="28"/>
        </w:rPr>
      </w:pPr>
      <w:r w:rsidRPr="00A960E9">
        <w:rPr>
          <w:noProof/>
          <w:lang w:eastAsia="uk-UA"/>
        </w:rPr>
        <mc:AlternateContent>
          <mc:Choice Requires="wpg">
            <w:drawing>
              <wp:inline distT="0" distB="0" distL="0" distR="0" wp14:anchorId="1CD648EC" wp14:editId="1510214E">
                <wp:extent cx="4263317" cy="3127702"/>
                <wp:effectExtent l="0" t="0" r="23495" b="15875"/>
                <wp:docPr id="2" name="Группа 35"/>
                <wp:cNvGraphicFramePr/>
                <a:graphic xmlns:a="http://schemas.openxmlformats.org/drawingml/2006/main">
                  <a:graphicData uri="http://schemas.microsoft.com/office/word/2010/wordprocessingGroup">
                    <wpg:wgp>
                      <wpg:cNvGrpSpPr/>
                      <wpg:grpSpPr>
                        <a:xfrm>
                          <a:off x="0" y="0"/>
                          <a:ext cx="4263317" cy="3127702"/>
                          <a:chOff x="0" y="0"/>
                          <a:chExt cx="4209690" cy="3110362"/>
                        </a:xfrm>
                      </wpg:grpSpPr>
                      <wps:wsp>
                        <wps:cNvPr id="5" name="Надпись 7"/>
                        <wps:cNvSpPr txBox="1"/>
                        <wps:spPr>
                          <a:xfrm>
                            <a:off x="457200" y="2501660"/>
                            <a:ext cx="914400" cy="600075"/>
                          </a:xfrm>
                          <a:prstGeom prst="rect">
                            <a:avLst/>
                          </a:prstGeom>
                          <a:solidFill>
                            <a:schemeClr val="lt1"/>
                          </a:solidFill>
                          <a:ln w="12700">
                            <a:solidFill>
                              <a:prstClr val="black"/>
                            </a:solidFill>
                          </a:ln>
                        </wps:spPr>
                        <wps:txbx>
                          <w:txbxContent>
                            <w:p w14:paraId="092F892D" w14:textId="77777777" w:rsidR="006017D6" w:rsidRDefault="006017D6" w:rsidP="0049609A">
                              <w:pPr>
                                <w:spacing w:before="120" w:after="0" w:line="240" w:lineRule="auto"/>
                                <w:jc w:val="center"/>
                              </w:pPr>
                              <w:r>
                                <w:t>ЕМ</w:t>
                              </w:r>
                            </w:p>
                            <w:p w14:paraId="7FAE3AB7" w14:textId="77777777" w:rsidR="006017D6" w:rsidRDefault="006017D6" w:rsidP="0049609A">
                              <w:pPr>
                                <w:spacing w:after="0" w:line="240" w:lineRule="auto"/>
                                <w:jc w:val="center"/>
                              </w:pPr>
                              <w:r>
                                <w:t>Обленерго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2786332" y="2510287"/>
                            <a:ext cx="914400" cy="600075"/>
                          </a:xfrm>
                          <a:prstGeom prst="rect">
                            <a:avLst/>
                          </a:prstGeom>
                          <a:solidFill>
                            <a:schemeClr val="lt1"/>
                          </a:solidFill>
                          <a:ln w="12700">
                            <a:solidFill>
                              <a:prstClr val="black"/>
                            </a:solidFill>
                          </a:ln>
                        </wps:spPr>
                        <wps:txbx>
                          <w:txbxContent>
                            <w:p w14:paraId="20D1E202" w14:textId="77777777" w:rsidR="006017D6" w:rsidRDefault="006017D6" w:rsidP="0049609A">
                              <w:pPr>
                                <w:spacing w:before="120" w:after="0" w:line="240" w:lineRule="auto"/>
                                <w:jc w:val="center"/>
                              </w:pPr>
                              <w:r>
                                <w:t>ЕМ</w:t>
                              </w:r>
                            </w:p>
                            <w:p w14:paraId="2ED83002" w14:textId="77777777" w:rsidR="006017D6" w:rsidRDefault="006017D6" w:rsidP="0049609A">
                              <w:pPr>
                                <w:spacing w:after="0" w:line="240" w:lineRule="auto"/>
                                <w:jc w:val="center"/>
                              </w:pPr>
                              <w:r>
                                <w:t>Облгаз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Группа 20"/>
                        <wpg:cNvGrpSpPr/>
                        <wpg:grpSpPr>
                          <a:xfrm>
                            <a:off x="0" y="1233577"/>
                            <a:ext cx="4209690" cy="940279"/>
                            <a:chOff x="0" y="0"/>
                            <a:chExt cx="4209690" cy="940279"/>
                          </a:xfrm>
                        </wpg:grpSpPr>
                        <wps:wsp>
                          <wps:cNvPr id="13" name="Надпись 4"/>
                          <wps:cNvSpPr txBox="1"/>
                          <wps:spPr>
                            <a:xfrm>
                              <a:off x="198407" y="163902"/>
                              <a:ext cx="914400" cy="600075"/>
                            </a:xfrm>
                            <a:prstGeom prst="rect">
                              <a:avLst/>
                            </a:prstGeom>
                            <a:solidFill>
                              <a:schemeClr val="lt1"/>
                            </a:solidFill>
                            <a:ln w="12700">
                              <a:solidFill>
                                <a:prstClr val="black"/>
                              </a:solidFill>
                            </a:ln>
                          </wps:spPr>
                          <wps:txbx>
                            <w:txbxContent>
                              <w:p w14:paraId="13AFE1E3" w14:textId="77777777" w:rsidR="006017D6" w:rsidRDefault="006017D6" w:rsidP="0049609A">
                                <w:pPr>
                                  <w:spacing w:before="120" w:after="0" w:line="240" w:lineRule="auto"/>
                                  <w:ind w:left="-113" w:right="-113"/>
                                  <w:jc w:val="center"/>
                                </w:pPr>
                                <w:r>
                                  <w:t>Регіональний 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Надпись 5"/>
                          <wps:cNvSpPr txBox="1"/>
                          <wps:spPr>
                            <a:xfrm>
                              <a:off x="1664898" y="172529"/>
                              <a:ext cx="914400" cy="600075"/>
                            </a:xfrm>
                            <a:prstGeom prst="rect">
                              <a:avLst/>
                            </a:prstGeom>
                            <a:solidFill>
                              <a:schemeClr val="lt1"/>
                            </a:solidFill>
                            <a:ln w="12700">
                              <a:solidFill>
                                <a:prstClr val="black"/>
                              </a:solidFill>
                            </a:ln>
                          </wps:spPr>
                          <wps:txbx>
                            <w:txbxContent>
                              <w:p w14:paraId="1AA16F88" w14:textId="77777777" w:rsidR="006017D6" w:rsidRDefault="006017D6" w:rsidP="0049609A">
                                <w:pPr>
                                  <w:spacing w:after="0" w:line="240" w:lineRule="auto"/>
                                  <w:ind w:left="-113" w:right="-113"/>
                                  <w:jc w:val="center"/>
                                </w:pPr>
                                <w:r>
                                  <w:t>Департамент ЖКГ</w:t>
                                </w:r>
                              </w:p>
                              <w:p w14:paraId="3E4074EC" w14:textId="77777777" w:rsidR="006017D6" w:rsidRDefault="006017D6" w:rsidP="0049609A">
                                <w:pPr>
                                  <w:spacing w:after="0" w:line="240" w:lineRule="auto"/>
                                  <w:ind w:left="-113" w:right="-113"/>
                                  <w:jc w:val="center"/>
                                </w:pPr>
                                <w:r>
                                  <w:t>Хм 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Надпись 6"/>
                          <wps:cNvSpPr txBox="1"/>
                          <wps:spPr>
                            <a:xfrm>
                              <a:off x="3088256" y="163902"/>
                              <a:ext cx="914400" cy="600075"/>
                            </a:xfrm>
                            <a:prstGeom prst="rect">
                              <a:avLst/>
                            </a:prstGeom>
                            <a:solidFill>
                              <a:schemeClr val="lt1"/>
                            </a:solidFill>
                            <a:ln w="12700">
                              <a:solidFill>
                                <a:prstClr val="black"/>
                              </a:solidFill>
                            </a:ln>
                          </wps:spPr>
                          <wps:txbx>
                            <w:txbxContent>
                              <w:p w14:paraId="2291F04C" w14:textId="77777777" w:rsidR="006017D6" w:rsidRDefault="006017D6" w:rsidP="0049609A">
                                <w:pPr>
                                  <w:spacing w:before="120" w:after="0" w:line="240" w:lineRule="auto"/>
                                  <w:jc w:val="center"/>
                                </w:pPr>
                                <w:r>
                                  <w:t>РГ</w:t>
                                </w:r>
                              </w:p>
                              <w:p w14:paraId="53BC564B" w14:textId="77777777" w:rsidR="006017D6" w:rsidRDefault="006017D6" w:rsidP="0049609A">
                                <w:pPr>
                                  <w:spacing w:after="0" w:line="240" w:lineRule="auto"/>
                                  <w:jc w:val="center"/>
                                </w:pPr>
                                <w:r>
                                  <w:t>РЕП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рямая со стрелкой 14"/>
                          <wps:cNvCnPr/>
                          <wps:spPr>
                            <a:xfrm flipV="1">
                              <a:off x="1147313" y="474453"/>
                              <a:ext cx="504000" cy="0"/>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5"/>
                          <wps:cNvCnPr/>
                          <wps:spPr>
                            <a:xfrm flipV="1">
                              <a:off x="2579298" y="491706"/>
                              <a:ext cx="504000" cy="0"/>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18" name="Прямоугольник 17"/>
                          <wps:cNvSpPr/>
                          <wps:spPr>
                            <a:xfrm>
                              <a:off x="0" y="0"/>
                              <a:ext cx="4209690" cy="940279"/>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Группа 21"/>
                        <wpg:cNvGrpSpPr/>
                        <wpg:grpSpPr>
                          <a:xfrm>
                            <a:off x="491705" y="0"/>
                            <a:ext cx="3183147" cy="1178015"/>
                            <a:chOff x="0" y="0"/>
                            <a:chExt cx="3183147" cy="1178015"/>
                          </a:xfrm>
                        </wpg:grpSpPr>
                        <wps:wsp>
                          <wps:cNvPr id="20" name="Надпись 3"/>
                          <wps:cNvSpPr txBox="1"/>
                          <wps:spPr>
                            <a:xfrm>
                              <a:off x="2268747" y="241540"/>
                              <a:ext cx="914400" cy="600501"/>
                            </a:xfrm>
                            <a:prstGeom prst="rect">
                              <a:avLst/>
                            </a:prstGeom>
                            <a:solidFill>
                              <a:schemeClr val="lt1"/>
                            </a:solidFill>
                            <a:ln w="12700">
                              <a:solidFill>
                                <a:prstClr val="black"/>
                              </a:solidFill>
                            </a:ln>
                          </wps:spPr>
                          <wps:txbx>
                            <w:txbxContent>
                              <w:p w14:paraId="7E6392F3" w14:textId="77777777" w:rsidR="006017D6" w:rsidRDefault="006017D6" w:rsidP="0049609A">
                                <w:pPr>
                                  <w:spacing w:before="120" w:after="0" w:line="240" w:lineRule="auto"/>
                                  <w:jc w:val="center"/>
                                </w:pPr>
                                <w:r>
                                  <w:t>ГО</w:t>
                                </w:r>
                              </w:p>
                              <w:p w14:paraId="4D096831" w14:textId="77777777" w:rsidR="006017D6" w:rsidRDefault="006017D6" w:rsidP="0049609A">
                                <w:pPr>
                                  <w:spacing w:after="0" w:line="240" w:lineRule="auto"/>
                                  <w:jc w:val="center"/>
                                </w:pPr>
                                <w:r>
                                  <w:t>Хм 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Группа 11"/>
                          <wpg:cNvGrpSpPr/>
                          <wpg:grpSpPr>
                            <a:xfrm>
                              <a:off x="0" y="0"/>
                              <a:ext cx="1164567" cy="833415"/>
                              <a:chOff x="0" y="0"/>
                              <a:chExt cx="1164567" cy="833415"/>
                            </a:xfrm>
                          </wpg:grpSpPr>
                          <wps:wsp>
                            <wps:cNvPr id="22" name="Надпись 9"/>
                            <wps:cNvSpPr txBox="1"/>
                            <wps:spPr>
                              <a:xfrm>
                                <a:off x="250167" y="0"/>
                                <a:ext cx="914400" cy="600501"/>
                              </a:xfrm>
                              <a:prstGeom prst="rect">
                                <a:avLst/>
                              </a:prstGeom>
                              <a:solidFill>
                                <a:schemeClr val="lt1"/>
                              </a:solidFill>
                              <a:ln w="12700">
                                <a:solidFill>
                                  <a:prstClr val="black"/>
                                </a:solidFill>
                              </a:ln>
                            </wps:spPr>
                            <wps:txbx>
                              <w:txbxContent>
                                <w:p w14:paraId="76EBDA3F" w14:textId="77777777" w:rsidR="006017D6" w:rsidRDefault="006017D6" w:rsidP="0049609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10"/>
                            <wps:cNvSpPr txBox="1"/>
                            <wps:spPr>
                              <a:xfrm>
                                <a:off x="120770" y="112144"/>
                                <a:ext cx="914400" cy="600501"/>
                              </a:xfrm>
                              <a:prstGeom prst="rect">
                                <a:avLst/>
                              </a:prstGeom>
                              <a:solidFill>
                                <a:schemeClr val="lt1"/>
                              </a:solidFill>
                              <a:ln w="12700">
                                <a:solidFill>
                                  <a:prstClr val="black"/>
                                </a:solidFill>
                              </a:ln>
                            </wps:spPr>
                            <wps:txbx>
                              <w:txbxContent>
                                <w:p w14:paraId="6C11FB9E" w14:textId="77777777" w:rsidR="006017D6" w:rsidRDefault="006017D6" w:rsidP="0049609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
                            <wps:cNvSpPr txBox="1"/>
                            <wps:spPr>
                              <a:xfrm>
                                <a:off x="0" y="232914"/>
                                <a:ext cx="914400" cy="600501"/>
                              </a:xfrm>
                              <a:prstGeom prst="rect">
                                <a:avLst/>
                              </a:prstGeom>
                              <a:solidFill>
                                <a:schemeClr val="lt1"/>
                              </a:solidFill>
                              <a:ln w="12700">
                                <a:solidFill>
                                  <a:prstClr val="black"/>
                                </a:solidFill>
                              </a:ln>
                            </wps:spPr>
                            <wps:txbx>
                              <w:txbxContent>
                                <w:p w14:paraId="4C448C47" w14:textId="77777777" w:rsidR="006017D6" w:rsidRDefault="006017D6" w:rsidP="0049609A">
                                  <w:pPr>
                                    <w:spacing w:after="0" w:line="240" w:lineRule="auto"/>
                                    <w:jc w:val="center"/>
                                  </w:pPr>
                                  <w:r>
                                    <w:t>ЕМ</w:t>
                                  </w:r>
                                </w:p>
                                <w:p w14:paraId="7CC667F1" w14:textId="77777777" w:rsidR="006017D6" w:rsidRDefault="006017D6" w:rsidP="0049609A">
                                  <w:pPr>
                                    <w:spacing w:after="0" w:line="240" w:lineRule="auto"/>
                                    <w:jc w:val="center"/>
                                  </w:pPr>
                                  <w:r>
                                    <w:t>місцевих громад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Прямая со стрелкой 13"/>
                          <wps:cNvCnPr/>
                          <wps:spPr>
                            <a:xfrm flipV="1">
                              <a:off x="1233578" y="517585"/>
                              <a:ext cx="992037" cy="0"/>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18"/>
                          <wps:cNvCnPr/>
                          <wps:spPr>
                            <a:xfrm flipH="1">
                              <a:off x="422695" y="854015"/>
                              <a:ext cx="0" cy="324000"/>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19"/>
                          <wps:cNvCnPr/>
                          <wps:spPr>
                            <a:xfrm flipH="1">
                              <a:off x="2708695" y="854015"/>
                              <a:ext cx="0" cy="324000"/>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g:grpSp>
                      <wps:wsp>
                        <wps:cNvPr id="28" name="Прямая со стрелкой 33"/>
                        <wps:cNvCnPr/>
                        <wps:spPr>
                          <a:xfrm flipH="1">
                            <a:off x="897147" y="2156604"/>
                            <a:ext cx="0" cy="323975"/>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29" name="Прямая со стрелкой 34"/>
                        <wps:cNvCnPr/>
                        <wps:spPr>
                          <a:xfrm flipH="1">
                            <a:off x="3226279" y="2173856"/>
                            <a:ext cx="0" cy="323975"/>
                          </a:xfrm>
                          <a:prstGeom prst="straightConnector1">
                            <a:avLst/>
                          </a:prstGeom>
                          <a:ln w="12700">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D648EC" id="Группа 35" o:spid="_x0000_s1026" style="width:335.7pt;height:246.3pt;mso-position-horizontal-relative:char;mso-position-vertical-relative:line" coordsize="42096,3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">
                <v:shapetype id="_x0000_t202" coordsize="21600,21600" o:spt="202" path="m,l,21600r21600,l21600,xe">
                  <v:stroke joinstyle="miter"/>
                  <v:path gradientshapeok="t" o:connecttype="rect"/>
                </v:shapetype>
                <v:shape id="Надпись 7" o:spid="_x0000_s1027" type="#_x0000_t202" style="position:absolute;left:4572;top:25016;width:91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" fillcolor="white [3201]" strokeweight="1pt">
                  <v:textbox>
                    <w:txbxContent>
                      <w:p w14:paraId="092F892D" w14:textId="77777777" w:rsidR="006017D6" w:rsidRDefault="006017D6" w:rsidP="0049609A">
                        <w:pPr>
                          <w:spacing w:before="120" w:after="0" w:line="240" w:lineRule="auto"/>
                          <w:jc w:val="center"/>
                        </w:pPr>
                        <w:r>
                          <w:t>ЕМ</w:t>
                        </w:r>
                      </w:p>
                      <w:p w14:paraId="7FAE3AB7" w14:textId="77777777" w:rsidR="006017D6" w:rsidRDefault="006017D6" w:rsidP="0049609A">
                        <w:pPr>
                          <w:spacing w:after="0" w:line="240" w:lineRule="auto"/>
                          <w:jc w:val="center"/>
                        </w:pPr>
                        <w:r>
                          <w:t>Обленерго</w:t>
                        </w:r>
                      </w:p>
                    </w:txbxContent>
                  </v:textbox>
                </v:shape>
                <v:shape id="Надпись 8" o:spid="_x0000_s1028" type="#_x0000_t202" style="position:absolute;left:27863;top:25102;width:91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" fillcolor="white [3201]" strokeweight="1pt">
                  <v:textbox>
                    <w:txbxContent>
                      <w:p w14:paraId="20D1E202" w14:textId="77777777" w:rsidR="006017D6" w:rsidRDefault="006017D6" w:rsidP="0049609A">
                        <w:pPr>
                          <w:spacing w:before="120" w:after="0" w:line="240" w:lineRule="auto"/>
                          <w:jc w:val="center"/>
                        </w:pPr>
                        <w:r>
                          <w:t>ЕМ</w:t>
                        </w:r>
                      </w:p>
                      <w:p w14:paraId="2ED83002" w14:textId="77777777" w:rsidR="006017D6" w:rsidRDefault="006017D6" w:rsidP="0049609A">
                        <w:pPr>
                          <w:spacing w:after="0" w:line="240" w:lineRule="auto"/>
                          <w:jc w:val="center"/>
                        </w:pPr>
                        <w:r>
                          <w:t>Облгаз</w:t>
                        </w:r>
                      </w:p>
                    </w:txbxContent>
                  </v:textbox>
                </v:shape>
                <v:group id="Группа 20" o:spid="_x0000_s1029" style="position:absolute;top:12335;width:42096;height:9403" coordsize="42096,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Надпись 4" o:spid="_x0000_s1030" type="#_x0000_t202" style="position:absolute;left:1984;top:1639;width:914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" fillcolor="white [3201]" strokeweight="1pt">
                    <v:textbox>
                      <w:txbxContent>
                        <w:p w14:paraId="13AFE1E3" w14:textId="77777777" w:rsidR="006017D6" w:rsidRDefault="006017D6" w:rsidP="0049609A">
                          <w:pPr>
                            <w:spacing w:before="120" w:after="0" w:line="240" w:lineRule="auto"/>
                            <w:ind w:left="-113" w:right="-113"/>
                            <w:jc w:val="center"/>
                          </w:pPr>
                          <w:r>
                            <w:t>Регіональний ЕМ</w:t>
                          </w:r>
                        </w:p>
                      </w:txbxContent>
                    </v:textbox>
                  </v:shape>
                  <v:shape id="Надпись 5" o:spid="_x0000_s1031" type="#_x0000_t202" style="position:absolute;left:16648;top:1725;width:91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" fillcolor="white [3201]" strokeweight="1pt">
                    <v:textbox>
                      <w:txbxContent>
                        <w:p w14:paraId="1AA16F88" w14:textId="77777777" w:rsidR="006017D6" w:rsidRDefault="006017D6" w:rsidP="0049609A">
                          <w:pPr>
                            <w:spacing w:after="0" w:line="240" w:lineRule="auto"/>
                            <w:ind w:left="-113" w:right="-113"/>
                            <w:jc w:val="center"/>
                          </w:pPr>
                          <w:r>
                            <w:t>Департамент ЖКГ</w:t>
                          </w:r>
                        </w:p>
                        <w:p w14:paraId="3E4074EC" w14:textId="77777777" w:rsidR="006017D6" w:rsidRDefault="006017D6" w:rsidP="0049609A">
                          <w:pPr>
                            <w:spacing w:after="0" w:line="240" w:lineRule="auto"/>
                            <w:ind w:left="-113" w:right="-113"/>
                            <w:jc w:val="center"/>
                          </w:pPr>
                          <w:r>
                            <w:t>Хм ОВА</w:t>
                          </w:r>
                        </w:p>
                      </w:txbxContent>
                    </v:textbox>
                  </v:shape>
                  <v:shape id="Надпись 6" o:spid="_x0000_s1032" type="#_x0000_t202" style="position:absolute;left:30882;top:1639;width:914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" fillcolor="white [3201]" strokeweight="1pt">
                    <v:textbox>
                      <w:txbxContent>
                        <w:p w14:paraId="2291F04C" w14:textId="77777777" w:rsidR="006017D6" w:rsidRDefault="006017D6" w:rsidP="0049609A">
                          <w:pPr>
                            <w:spacing w:before="120" w:after="0" w:line="240" w:lineRule="auto"/>
                            <w:jc w:val="center"/>
                          </w:pPr>
                          <w:r>
                            <w:t>РГ</w:t>
                          </w:r>
                        </w:p>
                        <w:p w14:paraId="53BC564B" w14:textId="77777777" w:rsidR="006017D6" w:rsidRDefault="006017D6" w:rsidP="0049609A">
                          <w:pPr>
                            <w:spacing w:after="0" w:line="240" w:lineRule="auto"/>
                            <w:jc w:val="center"/>
                          </w:pPr>
                          <w:r>
                            <w:t>РЕП</w:t>
                          </w:r>
                        </w:p>
                      </w:txbxContent>
                    </v:textbox>
                  </v:shape>
                  <v:shapetype id="_x0000_t32" coordsize="21600,21600" o:spt="32" o:oned="t" path="m,l21600,21600e" filled="f">
                    <v:path arrowok="t" fillok="f" o:connecttype="none"/>
                    <o:lock v:ext="edit" shapetype="t"/>
                  </v:shapetype>
                  <v:shape id="Прямая со стрелкой 14" o:spid="_x0000_s1033" type="#_x0000_t32" style="position:absolute;left:11473;top:4744;width:50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" strokecolor="black [3213]" strokeweight="1pt">
                    <v:stroke startarrow="classic" startarrowlength="long" endarrow="classic" endarrowlength="long" joinstyle="miter"/>
                  </v:shape>
                  <v:shape id="Прямая со стрелкой 15" o:spid="_x0000_s1034" type="#_x0000_t32" style="position:absolute;left:25792;top:4917;width:50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" strokecolor="black [3213]" strokeweight="1pt">
                    <v:stroke startarrow="classic" startarrowlength="long" endarrow="classic" endarrowlength="long" joinstyle="miter"/>
                  </v:shape>
                  <v:rect id="Прямоугольник 17" o:spid="_x0000_s1035" style="position:absolute;width:42096;height:9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" filled="f" strokecolor="black [3213]" strokeweight="1pt">
                    <v:stroke dashstyle="longDash"/>
                  </v:rect>
                </v:group>
                <v:group id="Группа 21" o:spid="_x0000_s1036" style="position:absolute;left:4917;width:31831;height:11780" coordsize="31831,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Надпись 3" o:spid="_x0000_s1037" type="#_x0000_t202" style="position:absolute;left:22687;top:2415;width:9144;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" fillcolor="white [3201]" strokeweight="1pt">
                    <v:textbox>
                      <w:txbxContent>
                        <w:p w14:paraId="7E6392F3" w14:textId="77777777" w:rsidR="006017D6" w:rsidRDefault="006017D6" w:rsidP="0049609A">
                          <w:pPr>
                            <w:spacing w:before="120" w:after="0" w:line="240" w:lineRule="auto"/>
                            <w:jc w:val="center"/>
                          </w:pPr>
                          <w:r>
                            <w:t>ГО</w:t>
                          </w:r>
                        </w:p>
                        <w:p w14:paraId="4D096831" w14:textId="77777777" w:rsidR="006017D6" w:rsidRDefault="006017D6" w:rsidP="0049609A">
                          <w:pPr>
                            <w:spacing w:after="0" w:line="240" w:lineRule="auto"/>
                            <w:jc w:val="center"/>
                          </w:pPr>
                          <w:r>
                            <w:t>Хм ЕК</w:t>
                          </w:r>
                        </w:p>
                      </w:txbxContent>
                    </v:textbox>
                  </v:shape>
                  <v:group id="Группа 11" o:spid="_x0000_s1038" style="position:absolute;width:11645;height:8334" coordsize="11645,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Надпись 9" o:spid="_x0000_s1039" type="#_x0000_t202" style="position:absolute;left:2501;width:9144;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" fillcolor="white [3201]" strokeweight="1pt">
                      <v:textbox>
                        <w:txbxContent>
                          <w:p w14:paraId="76EBDA3F" w14:textId="77777777" w:rsidR="006017D6" w:rsidRDefault="006017D6" w:rsidP="0049609A">
                            <w:pPr>
                              <w:spacing w:after="0" w:line="240" w:lineRule="auto"/>
                              <w:jc w:val="center"/>
                            </w:pPr>
                          </w:p>
                        </w:txbxContent>
                      </v:textbox>
                    </v:shape>
                    <v:shape id="Надпись 10" o:spid="_x0000_s1040" type="#_x0000_t202" style="position:absolute;left:1207;top:1121;width:9144;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" fillcolor="white [3201]" strokeweight="1pt">
                      <v:textbox>
                        <w:txbxContent>
                          <w:p w14:paraId="6C11FB9E" w14:textId="77777777" w:rsidR="006017D6" w:rsidRDefault="006017D6" w:rsidP="0049609A">
                            <w:pPr>
                              <w:spacing w:after="0" w:line="240" w:lineRule="auto"/>
                              <w:jc w:val="center"/>
                            </w:pPr>
                          </w:p>
                        </w:txbxContent>
                      </v:textbox>
                    </v:shape>
                    <v:shape id="Надпись 2" o:spid="_x0000_s1041" type="#_x0000_t202" style="position:absolute;top:2329;width:9144;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" fillcolor="white [3201]" strokeweight="1pt">
                      <v:textbox>
                        <w:txbxContent>
                          <w:p w14:paraId="4C448C47" w14:textId="77777777" w:rsidR="006017D6" w:rsidRDefault="006017D6" w:rsidP="0049609A">
                            <w:pPr>
                              <w:spacing w:after="0" w:line="240" w:lineRule="auto"/>
                              <w:jc w:val="center"/>
                            </w:pPr>
                            <w:r>
                              <w:t>ЕМ</w:t>
                            </w:r>
                          </w:p>
                          <w:p w14:paraId="7CC667F1" w14:textId="77777777" w:rsidR="006017D6" w:rsidRDefault="006017D6" w:rsidP="0049609A">
                            <w:pPr>
                              <w:spacing w:after="0" w:line="240" w:lineRule="auto"/>
                              <w:jc w:val="center"/>
                            </w:pPr>
                            <w:r>
                              <w:t>місцевих громад</w:t>
                            </w:r>
                          </w:p>
                        </w:txbxContent>
                      </v:textbox>
                    </v:shape>
                  </v:group>
                  <v:shape id="Прямая со стрелкой 13" o:spid="_x0000_s1042" type="#_x0000_t32" style="position:absolute;left:12335;top:5175;width:992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" strokecolor="black [3213]" strokeweight="1pt">
                    <v:stroke startarrow="classic" startarrowlength="long" endarrow="classic" endarrowlength="long" joinstyle="miter"/>
                  </v:shape>
                  <v:shape id="Прямая со стрелкой 18" o:spid="_x0000_s1043" type="#_x0000_t32" style="position:absolute;left:4226;top:8540;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" strokecolor="black [3213]" strokeweight="1pt">
                    <v:stroke startarrow="classic" startarrowlength="long" endarrow="classic" endarrowlength="long" joinstyle="miter"/>
                  </v:shape>
                  <v:shape id="Прямая со стрелкой 19" o:spid="_x0000_s1044" type="#_x0000_t32" style="position:absolute;left:27086;top:8540;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" strokecolor="black [3213]" strokeweight="1pt">
                    <v:stroke startarrow="classic" startarrowlength="long" endarrow="classic" endarrowlength="long" joinstyle="miter"/>
                  </v:shape>
                </v:group>
                <v:shape id="Прямая со стрелкой 33" o:spid="_x0000_s1045" type="#_x0000_t32" style="position:absolute;left:8971;top:21566;width:0;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" strokecolor="black [3213]" strokeweight="1pt">
                  <v:stroke startarrow="classic" startarrowlength="long" endarrow="classic" endarrowlength="long" joinstyle="miter"/>
                </v:shape>
                <v:shape id="Прямая со стрелкой 34" o:spid="_x0000_s1046" type="#_x0000_t32" style="position:absolute;left:32262;top:21738;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" strokecolor="black [3213]" strokeweight="1pt">
                  <v:stroke startarrow="classic" startarrowlength="long" endarrow="classic" endarrowlength="long" joinstyle="miter"/>
                </v:shape>
                <w10:anchorlock/>
              </v:group>
            </w:pict>
          </mc:Fallback>
        </mc:AlternateContent>
      </w:r>
    </w:p>
    <w:p w14:paraId="1C0C6125" w14:textId="77777777" w:rsidR="007F0C8E"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Рис. </w:t>
      </w:r>
      <w:r w:rsidR="007F0C8E" w:rsidRPr="00A960E9">
        <w:rPr>
          <w:rFonts w:ascii="Calibri" w:hAnsi="Calibri" w:cs="Calibri"/>
          <w:sz w:val="24"/>
          <w:szCs w:val="24"/>
        </w:rPr>
        <w:t>А1.8.</w:t>
      </w:r>
      <w:r w:rsidRPr="00A960E9">
        <w:rPr>
          <w:rFonts w:ascii="Calibri" w:eastAsia="Times New Roman" w:hAnsi="Calibri" w:cs="Calibri"/>
          <w:sz w:val="24"/>
          <w:szCs w:val="24"/>
          <w:lang w:eastAsia="uk-UA"/>
        </w:rPr>
        <w:t>1. Запропонована структура регіональної системи енергетичного ме</w:t>
      </w:r>
      <w:r w:rsidR="007F0C8E" w:rsidRPr="00A960E9">
        <w:rPr>
          <w:rFonts w:ascii="Calibri" w:eastAsia="Times New Roman" w:hAnsi="Calibri" w:cs="Calibri"/>
          <w:sz w:val="24"/>
          <w:szCs w:val="24"/>
          <w:lang w:eastAsia="uk-UA"/>
        </w:rPr>
        <w:t>неджменту Хмельницької області</w:t>
      </w:r>
    </w:p>
    <w:p w14:paraId="6E577080" w14:textId="125D3023" w:rsidR="0049609A"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ЕМ – енергетичний менеджер, ГО Хм ЕК – громадська організація «Хмельницький енергетичний кластер», Хм ОВА – Хмельницька обласна військова адміністрація, РГ РЕП – робоча група з розробки та реалізації регіонального енергетичного плану</w:t>
      </w:r>
    </w:p>
    <w:p w14:paraId="2B83CE72" w14:textId="77777777" w:rsidR="0049609A" w:rsidRPr="00A960E9" w:rsidRDefault="0049609A" w:rsidP="0049609A">
      <w:pPr>
        <w:spacing w:after="80" w:line="240" w:lineRule="auto"/>
        <w:jc w:val="center"/>
        <w:rPr>
          <w:rFonts w:ascii="Calibri" w:eastAsia="Times New Roman" w:hAnsi="Calibri" w:cs="Calibri"/>
          <w:sz w:val="24"/>
          <w:szCs w:val="24"/>
          <w:lang w:eastAsia="uk-UA"/>
        </w:rPr>
      </w:pPr>
    </w:p>
    <w:p w14:paraId="7A93AD46" w14:textId="26830643"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Відповідальним органом за регіональну систему енергетичного менеджменту є </w:t>
      </w:r>
      <w:r w:rsidR="008079D1">
        <w:rPr>
          <w:rFonts w:ascii="Calibri" w:eastAsia="Times New Roman" w:hAnsi="Calibri" w:cs="Calibri"/>
          <w:sz w:val="24"/>
          <w:szCs w:val="24"/>
          <w:lang w:eastAsia="uk-UA"/>
        </w:rPr>
        <w:t>о</w:t>
      </w:r>
      <w:r w:rsidRPr="00A960E9">
        <w:rPr>
          <w:rFonts w:ascii="Calibri" w:eastAsia="Times New Roman" w:hAnsi="Calibri" w:cs="Calibri"/>
          <w:sz w:val="24"/>
          <w:szCs w:val="24"/>
          <w:lang w:eastAsia="uk-UA"/>
        </w:rPr>
        <w:t xml:space="preserve">бласна військова адміністрація (ОВА). Складові організаційної структури РСЕМ та їх функціональне призначення відображено в таблиці </w:t>
      </w:r>
      <w:r w:rsidR="007F0C8E" w:rsidRPr="00A960E9">
        <w:rPr>
          <w:rFonts w:ascii="Calibri" w:hAnsi="Calibri" w:cs="Calibri"/>
          <w:sz w:val="24"/>
          <w:szCs w:val="24"/>
        </w:rPr>
        <w:t>А1.8.</w:t>
      </w:r>
      <w:r w:rsidRPr="00A960E9">
        <w:rPr>
          <w:rFonts w:ascii="Calibri" w:eastAsia="Times New Roman" w:hAnsi="Calibri" w:cs="Calibri"/>
          <w:sz w:val="24"/>
          <w:szCs w:val="24"/>
          <w:lang w:eastAsia="uk-UA"/>
        </w:rPr>
        <w:t>1.</w:t>
      </w:r>
    </w:p>
    <w:p w14:paraId="1AAE525E" w14:textId="77777777" w:rsidR="00546927" w:rsidRPr="00A960E9" w:rsidRDefault="00546927">
      <w:pP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br w:type="page"/>
      </w:r>
    </w:p>
    <w:p w14:paraId="0E6B49AC" w14:textId="03C0E8C4" w:rsidR="0049609A" w:rsidRPr="00A960E9" w:rsidRDefault="0049609A" w:rsidP="0049609A">
      <w:pPr>
        <w:spacing w:after="80" w:line="240" w:lineRule="auto"/>
        <w:ind w:firstLine="709"/>
        <w:jc w:val="right"/>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Таблиця </w:t>
      </w:r>
      <w:r w:rsidR="007F0C8E" w:rsidRPr="00A960E9">
        <w:rPr>
          <w:rFonts w:ascii="Calibri" w:hAnsi="Calibri" w:cs="Calibri"/>
          <w:sz w:val="24"/>
          <w:szCs w:val="24"/>
        </w:rPr>
        <w:t>А1.8.</w:t>
      </w:r>
      <w:r w:rsidRPr="00A960E9">
        <w:rPr>
          <w:rFonts w:ascii="Calibri" w:eastAsia="Times New Roman" w:hAnsi="Calibri" w:cs="Calibri"/>
          <w:sz w:val="24"/>
          <w:szCs w:val="24"/>
          <w:lang w:eastAsia="uk-UA"/>
        </w:rPr>
        <w:t>1</w:t>
      </w:r>
    </w:p>
    <w:p w14:paraId="44F60D0C" w14:textId="77777777" w:rsidR="0049609A" w:rsidRPr="00A960E9" w:rsidRDefault="0049609A" w:rsidP="0049609A">
      <w:pPr>
        <w:spacing w:after="80" w:line="240" w:lineRule="auto"/>
        <w:jc w:val="center"/>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Організаційна структура та функціональне призначення РСЕМ</w:t>
      </w:r>
    </w:p>
    <w:tbl>
      <w:tblPr>
        <w:tblStyle w:val="af"/>
        <w:tblW w:w="9918" w:type="dxa"/>
        <w:tblLook w:val="04A0" w:firstRow="1" w:lastRow="0" w:firstColumn="1" w:lastColumn="0" w:noHBand="0" w:noVBand="1"/>
      </w:tblPr>
      <w:tblGrid>
        <w:gridCol w:w="3681"/>
        <w:gridCol w:w="6237"/>
      </w:tblGrid>
      <w:tr w:rsidR="0049609A" w:rsidRPr="00A960E9" w14:paraId="76F84C86" w14:textId="77777777" w:rsidTr="0049609A">
        <w:trPr>
          <w:tblHeader/>
        </w:trPr>
        <w:tc>
          <w:tcPr>
            <w:tcW w:w="3681" w:type="dxa"/>
            <w:shd w:val="clear" w:color="auto" w:fill="auto"/>
            <w:vAlign w:val="center"/>
          </w:tcPr>
          <w:p w14:paraId="2E5F5CBA" w14:textId="77777777" w:rsidR="0049609A" w:rsidRPr="00A960E9" w:rsidRDefault="0049609A" w:rsidP="007F0C8E">
            <w:pPr>
              <w:spacing w:before="80" w:after="80"/>
              <w:jc w:val="center"/>
              <w:rPr>
                <w:rFonts w:ascii="Calibri" w:eastAsia="Times New Roman" w:hAnsi="Calibri" w:cs="Calibri"/>
                <w:lang w:eastAsia="uk-UA"/>
              </w:rPr>
            </w:pPr>
            <w:r w:rsidRPr="00A960E9">
              <w:rPr>
                <w:rFonts w:ascii="Calibri" w:eastAsia="Times New Roman" w:hAnsi="Calibri" w:cs="Calibri"/>
                <w:lang w:eastAsia="uk-UA"/>
              </w:rPr>
              <w:t>Складова організаційної структури</w:t>
            </w:r>
          </w:p>
        </w:tc>
        <w:tc>
          <w:tcPr>
            <w:tcW w:w="6237" w:type="dxa"/>
            <w:shd w:val="clear" w:color="auto" w:fill="auto"/>
            <w:vAlign w:val="center"/>
          </w:tcPr>
          <w:p w14:paraId="1B751D78" w14:textId="77777777" w:rsidR="0049609A" w:rsidRPr="00A960E9" w:rsidRDefault="0049609A" w:rsidP="0049609A">
            <w:pPr>
              <w:jc w:val="center"/>
              <w:rPr>
                <w:rFonts w:ascii="Calibri" w:eastAsia="Times New Roman" w:hAnsi="Calibri" w:cs="Calibri"/>
                <w:lang w:eastAsia="uk-UA"/>
              </w:rPr>
            </w:pPr>
            <w:r w:rsidRPr="00A960E9">
              <w:rPr>
                <w:rFonts w:ascii="Calibri" w:eastAsia="Times New Roman" w:hAnsi="Calibri" w:cs="Calibri"/>
                <w:lang w:eastAsia="uk-UA"/>
              </w:rPr>
              <w:t>Функціональне призначення</w:t>
            </w:r>
          </w:p>
        </w:tc>
      </w:tr>
      <w:tr w:rsidR="0049609A" w:rsidRPr="00A960E9" w14:paraId="5A956905" w14:textId="77777777" w:rsidTr="0049609A">
        <w:tc>
          <w:tcPr>
            <w:tcW w:w="3681" w:type="dxa"/>
            <w:vAlign w:val="center"/>
          </w:tcPr>
          <w:p w14:paraId="2E9C98E8" w14:textId="50FA07CE"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 xml:space="preserve">Департамент </w:t>
            </w:r>
            <w:r w:rsidR="008079D1">
              <w:rPr>
                <w:rFonts w:ascii="Calibri" w:eastAsia="Times New Roman" w:hAnsi="Calibri" w:cs="Calibri"/>
                <w:lang w:eastAsia="uk-UA"/>
              </w:rPr>
              <w:t>РГБ</w:t>
            </w:r>
            <w:r w:rsidRPr="00A960E9">
              <w:rPr>
                <w:rFonts w:ascii="Calibri" w:eastAsia="Times New Roman" w:hAnsi="Calibri" w:cs="Calibri"/>
                <w:lang w:eastAsia="uk-UA"/>
              </w:rPr>
              <w:t>ЖКГ</w:t>
            </w:r>
          </w:p>
          <w:p w14:paraId="48A2C93B" w14:textId="69FF07D2"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Хм</w:t>
            </w:r>
            <w:r w:rsidR="008079D1">
              <w:rPr>
                <w:rFonts w:ascii="Calibri" w:eastAsia="Times New Roman" w:hAnsi="Calibri" w:cs="Calibri"/>
                <w:lang w:eastAsia="uk-UA"/>
              </w:rPr>
              <w:t>ельницької</w:t>
            </w:r>
            <w:r w:rsidRPr="00A960E9">
              <w:rPr>
                <w:rFonts w:ascii="Calibri" w:eastAsia="Times New Roman" w:hAnsi="Calibri" w:cs="Calibri"/>
                <w:lang w:eastAsia="uk-UA"/>
              </w:rPr>
              <w:t xml:space="preserve"> ОВА</w:t>
            </w:r>
          </w:p>
        </w:tc>
        <w:tc>
          <w:tcPr>
            <w:tcW w:w="6237" w:type="dxa"/>
            <w:vAlign w:val="center"/>
          </w:tcPr>
          <w:p w14:paraId="280ECB2E"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Структурний підрозділ ОВА, який відповідає за регіональну систему енергетичного менеджменту</w:t>
            </w:r>
          </w:p>
        </w:tc>
      </w:tr>
      <w:tr w:rsidR="0049609A" w:rsidRPr="00A960E9" w14:paraId="74B7FFCB" w14:textId="77777777" w:rsidTr="0049609A">
        <w:tc>
          <w:tcPr>
            <w:tcW w:w="3681" w:type="dxa"/>
            <w:vAlign w:val="center"/>
          </w:tcPr>
          <w:p w14:paraId="30EABF55"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Регіональний енергетичний менеджер</w:t>
            </w:r>
          </w:p>
        </w:tc>
        <w:tc>
          <w:tcPr>
            <w:tcW w:w="6237" w:type="dxa"/>
            <w:vAlign w:val="center"/>
          </w:tcPr>
          <w:p w14:paraId="38BAE38A" w14:textId="0CEA3F41" w:rsidR="0049609A" w:rsidRPr="00A960E9" w:rsidRDefault="0049609A" w:rsidP="002E415A">
            <w:pPr>
              <w:jc w:val="both"/>
              <w:rPr>
                <w:rFonts w:ascii="Calibri" w:eastAsia="Times New Roman" w:hAnsi="Calibri" w:cs="Calibri"/>
                <w:lang w:eastAsia="uk-UA"/>
              </w:rPr>
            </w:pPr>
            <w:r w:rsidRPr="00A960E9">
              <w:rPr>
                <w:rFonts w:ascii="Calibri" w:eastAsia="Times New Roman" w:hAnsi="Calibri" w:cs="Calibri"/>
                <w:lang w:eastAsia="uk-UA"/>
              </w:rPr>
              <w:t>Забезпечення умов спільної діяльності енергетичних менеджерів місцевих громад з метою досягнення регіональних енергетичних цілей. Моніторинг процесу розробки, корегування та реалізації МЕП. Залучення фінансування для реалізації регіональних та пілотних про</w:t>
            </w:r>
            <w:r w:rsidR="002E415A" w:rsidRPr="00A960E9">
              <w:rPr>
                <w:rFonts w:ascii="Calibri" w:eastAsia="Times New Roman" w:hAnsi="Calibri" w:cs="Calibri"/>
                <w:lang w:eastAsia="uk-UA"/>
              </w:rPr>
              <w:t>є</w:t>
            </w:r>
            <w:r w:rsidRPr="00A960E9">
              <w:rPr>
                <w:rFonts w:ascii="Calibri" w:eastAsia="Times New Roman" w:hAnsi="Calibri" w:cs="Calibri"/>
                <w:lang w:eastAsia="uk-UA"/>
              </w:rPr>
              <w:t xml:space="preserve">ктів РЕП. Моніторинг енергоспоживання та впровадження енергоефективних заходів на об’єктах регіональної власності. Інша діяльність відповідно посадової інструкції. </w:t>
            </w:r>
          </w:p>
        </w:tc>
      </w:tr>
      <w:tr w:rsidR="0049609A" w:rsidRPr="00A960E9" w14:paraId="547D1090" w14:textId="77777777" w:rsidTr="0049609A">
        <w:tc>
          <w:tcPr>
            <w:tcW w:w="3681" w:type="dxa"/>
            <w:vAlign w:val="center"/>
          </w:tcPr>
          <w:p w14:paraId="51DD06B5" w14:textId="35166D19" w:rsidR="0049609A" w:rsidRPr="00A960E9" w:rsidRDefault="00BC0F7C" w:rsidP="0049609A">
            <w:pPr>
              <w:jc w:val="both"/>
              <w:rPr>
                <w:rFonts w:ascii="Calibri" w:eastAsia="Times New Roman" w:hAnsi="Calibri" w:cs="Calibri"/>
                <w:lang w:eastAsia="uk-UA"/>
              </w:rPr>
            </w:pPr>
            <w:r w:rsidRPr="00A960E9">
              <w:rPr>
                <w:rFonts w:ascii="Calibri" w:eastAsia="Times New Roman" w:hAnsi="Calibri" w:cs="Calibri"/>
                <w:lang w:eastAsia="uk-UA"/>
              </w:rPr>
              <w:t>Постійна</w:t>
            </w:r>
            <w:r w:rsidR="0049609A" w:rsidRPr="00A960E9">
              <w:rPr>
                <w:rFonts w:ascii="Calibri" w:eastAsia="Times New Roman" w:hAnsi="Calibri" w:cs="Calibri"/>
                <w:lang w:eastAsia="uk-UA"/>
              </w:rPr>
              <w:t xml:space="preserve"> робоча група по розробці та впровадженню РЕП</w:t>
            </w:r>
          </w:p>
        </w:tc>
        <w:tc>
          <w:tcPr>
            <w:tcW w:w="6237" w:type="dxa"/>
            <w:vAlign w:val="center"/>
          </w:tcPr>
          <w:p w14:paraId="27572040"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Ініціювання регіональних енергетичних проєктів та забезпечення умов їх реалізації в рамках РЕП. Організаційний та науково-технічний супровід регіональних проєктів в процесі їх реалізації</w:t>
            </w:r>
          </w:p>
        </w:tc>
      </w:tr>
      <w:tr w:rsidR="0049609A" w:rsidRPr="00A960E9" w14:paraId="44D757A1" w14:textId="77777777" w:rsidTr="0049609A">
        <w:tc>
          <w:tcPr>
            <w:tcW w:w="3681" w:type="dxa"/>
            <w:vAlign w:val="center"/>
          </w:tcPr>
          <w:p w14:paraId="5CF151EE"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Енергетичні менеджери місцевих громад</w:t>
            </w:r>
          </w:p>
        </w:tc>
        <w:tc>
          <w:tcPr>
            <w:tcW w:w="6237" w:type="dxa"/>
            <w:vAlign w:val="center"/>
          </w:tcPr>
          <w:p w14:paraId="30E10DB3" w14:textId="5CBF2447" w:rsidR="0049609A" w:rsidRPr="00A960E9" w:rsidRDefault="0049609A" w:rsidP="002E415A">
            <w:pPr>
              <w:jc w:val="both"/>
              <w:rPr>
                <w:rFonts w:ascii="Calibri" w:eastAsia="Times New Roman" w:hAnsi="Calibri" w:cs="Calibri"/>
                <w:lang w:eastAsia="uk-UA"/>
              </w:rPr>
            </w:pPr>
            <w:r w:rsidRPr="00A960E9">
              <w:rPr>
                <w:rFonts w:ascii="Calibri" w:eastAsia="Times New Roman" w:hAnsi="Calibri" w:cs="Calibri"/>
                <w:lang w:eastAsia="uk-UA"/>
              </w:rPr>
              <w:t>Розробка заходів в рамках розробки  МЕП. Залучення інвестицій для реалізації про</w:t>
            </w:r>
            <w:r w:rsidR="002E415A" w:rsidRPr="00A960E9">
              <w:rPr>
                <w:rFonts w:ascii="Calibri" w:eastAsia="Times New Roman" w:hAnsi="Calibri" w:cs="Calibri"/>
                <w:lang w:eastAsia="uk-UA"/>
              </w:rPr>
              <w:t>є</w:t>
            </w:r>
            <w:r w:rsidRPr="00A960E9">
              <w:rPr>
                <w:rFonts w:ascii="Calibri" w:eastAsia="Times New Roman" w:hAnsi="Calibri" w:cs="Calibri"/>
                <w:lang w:eastAsia="uk-UA"/>
              </w:rPr>
              <w:t xml:space="preserve">ктів МЕП. Моніторинг енергетичної ефективності об’єктів муніципальної власності. </w:t>
            </w:r>
          </w:p>
        </w:tc>
      </w:tr>
      <w:tr w:rsidR="0049609A" w:rsidRPr="00A960E9" w14:paraId="614E2269" w14:textId="77777777" w:rsidTr="0049609A">
        <w:tc>
          <w:tcPr>
            <w:tcW w:w="3681" w:type="dxa"/>
            <w:vAlign w:val="center"/>
          </w:tcPr>
          <w:p w14:paraId="14499FE5"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ГО «Хмельницький енергетичний кластер»</w:t>
            </w:r>
          </w:p>
        </w:tc>
        <w:tc>
          <w:tcPr>
            <w:tcW w:w="6237" w:type="dxa"/>
            <w:vAlign w:val="center"/>
          </w:tcPr>
          <w:p w14:paraId="6787D6F3" w14:textId="3392CD20" w:rsidR="0049609A" w:rsidRPr="00A960E9" w:rsidRDefault="0049609A" w:rsidP="00BC0F7C">
            <w:pPr>
              <w:jc w:val="both"/>
              <w:rPr>
                <w:rFonts w:ascii="Calibri" w:eastAsia="Times New Roman" w:hAnsi="Calibri" w:cs="Calibri"/>
                <w:lang w:eastAsia="uk-UA"/>
              </w:rPr>
            </w:pPr>
            <w:r w:rsidRPr="00A960E9">
              <w:rPr>
                <w:rFonts w:ascii="Calibri" w:eastAsia="Times New Roman" w:hAnsi="Calibri" w:cs="Calibri"/>
                <w:lang w:eastAsia="uk-UA"/>
              </w:rPr>
              <w:t xml:space="preserve">Інформаційно-організаційна підтримка та активізація діяльності місцевих громад </w:t>
            </w:r>
            <w:r w:rsidR="00BC0F7C" w:rsidRPr="00A960E9">
              <w:rPr>
                <w:rFonts w:ascii="Calibri" w:eastAsia="Times New Roman" w:hAnsi="Calibri" w:cs="Calibri"/>
                <w:lang w:eastAsia="uk-UA"/>
              </w:rPr>
              <w:t>у</w:t>
            </w:r>
            <w:r w:rsidRPr="00A960E9">
              <w:rPr>
                <w:rFonts w:ascii="Calibri" w:eastAsia="Times New Roman" w:hAnsi="Calibri" w:cs="Calibri"/>
                <w:lang w:eastAsia="uk-UA"/>
              </w:rPr>
              <w:t xml:space="preserve"> сфері ВДЕ. Підтримка баз даних з ВДЕ [7, 12]</w:t>
            </w:r>
          </w:p>
        </w:tc>
      </w:tr>
      <w:tr w:rsidR="0049609A" w:rsidRPr="00A960E9" w14:paraId="628FBD94" w14:textId="77777777" w:rsidTr="0049609A">
        <w:tc>
          <w:tcPr>
            <w:tcW w:w="3681" w:type="dxa"/>
            <w:vAlign w:val="center"/>
          </w:tcPr>
          <w:p w14:paraId="0D8AF2D6" w14:textId="28216C85" w:rsidR="0049609A" w:rsidRPr="00A960E9" w:rsidRDefault="0049609A" w:rsidP="008079D1">
            <w:pPr>
              <w:jc w:val="both"/>
              <w:rPr>
                <w:rFonts w:ascii="Calibri" w:eastAsia="Times New Roman" w:hAnsi="Calibri" w:cs="Calibri"/>
                <w:lang w:eastAsia="uk-UA"/>
              </w:rPr>
            </w:pPr>
            <w:r w:rsidRPr="00A960E9">
              <w:rPr>
                <w:rFonts w:ascii="Calibri" w:eastAsia="Times New Roman" w:hAnsi="Calibri" w:cs="Calibri"/>
                <w:lang w:eastAsia="uk-UA"/>
              </w:rPr>
              <w:t xml:space="preserve">СЕМ </w:t>
            </w:r>
            <w:r w:rsidR="008079D1">
              <w:rPr>
                <w:rFonts w:ascii="Calibri" w:eastAsia="Times New Roman" w:hAnsi="Calibri" w:cs="Calibri"/>
                <w:lang w:eastAsia="uk-UA"/>
              </w:rPr>
              <w:t>АТ</w:t>
            </w:r>
            <w:r w:rsidRPr="00A960E9">
              <w:rPr>
                <w:rFonts w:ascii="Calibri" w:eastAsia="Times New Roman" w:hAnsi="Calibri" w:cs="Calibri"/>
                <w:lang w:eastAsia="uk-UA"/>
              </w:rPr>
              <w:t>«</w:t>
            </w:r>
            <w:r w:rsidR="008079D1">
              <w:rPr>
                <w:rFonts w:ascii="Calibri" w:eastAsia="Times New Roman" w:hAnsi="Calibri" w:cs="Calibri"/>
                <w:lang w:eastAsia="uk-UA"/>
              </w:rPr>
              <w:t>Хмельницько</w:t>
            </w:r>
            <w:r w:rsidRPr="00A960E9">
              <w:rPr>
                <w:rFonts w:ascii="Calibri" w:eastAsia="Times New Roman" w:hAnsi="Calibri" w:cs="Calibri"/>
                <w:lang w:eastAsia="uk-UA"/>
              </w:rPr>
              <w:t>бленерго»</w:t>
            </w:r>
          </w:p>
        </w:tc>
        <w:tc>
          <w:tcPr>
            <w:tcW w:w="6237" w:type="dxa"/>
            <w:vAlign w:val="center"/>
          </w:tcPr>
          <w:p w14:paraId="2692A34E"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Моніторинг енергетичної ефективності процесів транспортування та споживання електричної енергії в області. Ініціювання та реалізація проєктів, спрямованих на покращення показників споживання електричної енергії (Demand site management)</w:t>
            </w:r>
          </w:p>
        </w:tc>
      </w:tr>
      <w:tr w:rsidR="0049609A" w:rsidRPr="00A960E9" w14:paraId="47AF1FBF" w14:textId="77777777" w:rsidTr="0049609A">
        <w:tc>
          <w:tcPr>
            <w:tcW w:w="3681" w:type="dxa"/>
            <w:vAlign w:val="center"/>
          </w:tcPr>
          <w:p w14:paraId="3F68B33A" w14:textId="2B1287DF" w:rsidR="0049609A" w:rsidRPr="00A960E9" w:rsidRDefault="0049609A" w:rsidP="008079D1">
            <w:pPr>
              <w:jc w:val="both"/>
              <w:rPr>
                <w:rFonts w:ascii="Calibri" w:eastAsia="Times New Roman" w:hAnsi="Calibri" w:cs="Calibri"/>
                <w:lang w:eastAsia="uk-UA"/>
              </w:rPr>
            </w:pPr>
            <w:r w:rsidRPr="00A960E9">
              <w:rPr>
                <w:rFonts w:ascii="Calibri" w:eastAsia="Times New Roman" w:hAnsi="Calibri" w:cs="Calibri"/>
                <w:lang w:eastAsia="uk-UA"/>
              </w:rPr>
              <w:t xml:space="preserve">СЕМ </w:t>
            </w:r>
            <w:r w:rsidR="008079D1">
              <w:rPr>
                <w:rFonts w:ascii="Calibri" w:eastAsia="Times New Roman" w:hAnsi="Calibri" w:cs="Calibri"/>
                <w:lang w:eastAsia="uk-UA"/>
              </w:rPr>
              <w:t xml:space="preserve">Хмельницької філії ТОВ </w:t>
            </w:r>
            <w:r w:rsidRPr="00A960E9">
              <w:rPr>
                <w:rFonts w:ascii="Calibri" w:eastAsia="Times New Roman" w:hAnsi="Calibri" w:cs="Calibri"/>
                <w:lang w:eastAsia="uk-UA"/>
              </w:rPr>
              <w:t>«</w:t>
            </w:r>
            <w:r w:rsidR="008079D1">
              <w:rPr>
                <w:rFonts w:ascii="Calibri" w:eastAsia="Times New Roman" w:hAnsi="Calibri" w:cs="Calibri"/>
                <w:lang w:eastAsia="uk-UA"/>
              </w:rPr>
              <w:t>Газорозподільні мережі України</w:t>
            </w:r>
            <w:r w:rsidRPr="00A960E9">
              <w:rPr>
                <w:rFonts w:ascii="Calibri" w:eastAsia="Times New Roman" w:hAnsi="Calibri" w:cs="Calibri"/>
                <w:lang w:eastAsia="uk-UA"/>
              </w:rPr>
              <w:t>»</w:t>
            </w:r>
          </w:p>
        </w:tc>
        <w:tc>
          <w:tcPr>
            <w:tcW w:w="6237" w:type="dxa"/>
            <w:vAlign w:val="center"/>
          </w:tcPr>
          <w:p w14:paraId="2EB09775" w14:textId="77777777" w:rsidR="0049609A" w:rsidRPr="00A960E9" w:rsidRDefault="0049609A" w:rsidP="0049609A">
            <w:pPr>
              <w:jc w:val="both"/>
              <w:rPr>
                <w:rFonts w:ascii="Calibri" w:eastAsia="Times New Roman" w:hAnsi="Calibri" w:cs="Calibri"/>
                <w:lang w:eastAsia="uk-UA"/>
              </w:rPr>
            </w:pPr>
            <w:r w:rsidRPr="00A960E9">
              <w:rPr>
                <w:rFonts w:ascii="Calibri" w:eastAsia="Times New Roman" w:hAnsi="Calibri" w:cs="Calibri"/>
                <w:lang w:eastAsia="uk-UA"/>
              </w:rPr>
              <w:t>Моніторинг енергетичної ефективності процесів транспортування та споживання природного газу в області. Ініціювання та реалізація проєктів, спрямованих на покращення показників газопостачання. Сприяння постачанню біометану в регіональну газотранспортну мережу</w:t>
            </w:r>
          </w:p>
        </w:tc>
      </w:tr>
    </w:tbl>
    <w:p w14:paraId="2461BDBA"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p>
    <w:p w14:paraId="54B84C28" w14:textId="77777777" w:rsidR="0049609A" w:rsidRPr="00A960E9" w:rsidRDefault="0049609A" w:rsidP="0049609A">
      <w:pPr>
        <w:spacing w:after="80" w:line="240" w:lineRule="auto"/>
        <w:ind w:firstLine="709"/>
        <w:jc w:val="both"/>
        <w:rPr>
          <w:rFonts w:ascii="Calibri" w:eastAsia="Times New Roman" w:hAnsi="Calibri" w:cs="Calibri"/>
          <w:b/>
          <w:i/>
          <w:sz w:val="24"/>
          <w:szCs w:val="24"/>
          <w:lang w:eastAsia="uk-UA"/>
        </w:rPr>
      </w:pPr>
      <w:r w:rsidRPr="00A960E9">
        <w:rPr>
          <w:rFonts w:ascii="Calibri" w:eastAsia="Times New Roman" w:hAnsi="Calibri" w:cs="Calibri"/>
          <w:b/>
          <w:i/>
          <w:sz w:val="24"/>
          <w:szCs w:val="24"/>
          <w:lang w:eastAsia="uk-UA"/>
        </w:rPr>
        <w:t>Джерела</w:t>
      </w:r>
    </w:p>
    <w:p w14:paraId="3D4E6E3A"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1. Постанова КМУ від 23 грудня 2021 р.№1460. Про впровадження систем енергетичного менеджменту. Режим доступу: </w:t>
      </w:r>
      <w:hyperlink r:id="rId40" w:anchor="Text" w:history="1">
        <w:r w:rsidRPr="00A960E9">
          <w:rPr>
            <w:rFonts w:ascii="Calibri" w:eastAsia="Times New Roman" w:hAnsi="Calibri" w:cs="Calibri"/>
            <w:sz w:val="24"/>
            <w:szCs w:val="24"/>
            <w:lang w:eastAsia="uk-UA"/>
          </w:rPr>
          <w:t>https://zakon.rada.gov.ua/laws/show/1460-2021-%D0%BF#Text</w:t>
        </w:r>
      </w:hyperlink>
    </w:p>
    <w:p w14:paraId="04E77CCB" w14:textId="4AB01820" w:rsidR="0049609A" w:rsidRPr="00A960E9" w:rsidRDefault="0049609A" w:rsidP="0049609A">
      <w:pPr>
        <w:spacing w:after="80" w:line="240" w:lineRule="auto"/>
        <w:ind w:firstLine="709"/>
        <w:jc w:val="both"/>
        <w:rPr>
          <w:rFonts w:ascii="Calibri" w:eastAsia="Times New Roman" w:hAnsi="Calibri" w:cs="Calibri"/>
          <w:b/>
          <w:bCs/>
          <w:sz w:val="24"/>
          <w:szCs w:val="24"/>
          <w:lang w:eastAsia="uk-UA"/>
        </w:rPr>
      </w:pPr>
    </w:p>
    <w:p w14:paraId="609A56CB" w14:textId="77777777" w:rsidR="001C2D1D" w:rsidRPr="00A960E9" w:rsidRDefault="001C2D1D" w:rsidP="0049609A">
      <w:pPr>
        <w:spacing w:after="80" w:line="240" w:lineRule="auto"/>
        <w:ind w:firstLine="709"/>
        <w:jc w:val="both"/>
        <w:rPr>
          <w:rFonts w:ascii="Calibri" w:eastAsia="Times New Roman" w:hAnsi="Calibri" w:cs="Calibri"/>
          <w:b/>
          <w:bCs/>
          <w:sz w:val="24"/>
          <w:szCs w:val="24"/>
          <w:lang w:eastAsia="uk-UA"/>
        </w:rPr>
      </w:pPr>
    </w:p>
    <w:p w14:paraId="3FAB236E" w14:textId="3A27EDEE" w:rsidR="0049609A" w:rsidRPr="00A960E9" w:rsidRDefault="0049609A" w:rsidP="00F006AB">
      <w:pPr>
        <w:pStyle w:val="3"/>
        <w:ind w:firstLine="709"/>
        <w:jc w:val="both"/>
        <w:rPr>
          <w:rFonts w:ascii="Calibri" w:eastAsia="Times New Roman" w:hAnsi="Calibri" w:cs="Calibri"/>
          <w:b/>
          <w:color w:val="auto"/>
          <w:sz w:val="24"/>
          <w:szCs w:val="24"/>
          <w:lang w:eastAsia="uk-UA"/>
        </w:rPr>
      </w:pPr>
      <w:bookmarkStart w:id="44" w:name="_Toc185495128"/>
      <w:r w:rsidRPr="00A960E9">
        <w:rPr>
          <w:rFonts w:ascii="Calibri" w:eastAsia="Times New Roman" w:hAnsi="Calibri" w:cs="Calibri"/>
          <w:b/>
          <w:color w:val="auto"/>
          <w:sz w:val="24"/>
          <w:szCs w:val="24"/>
          <w:lang w:eastAsia="uk-UA"/>
        </w:rPr>
        <w:t>Додаток А1.9. Посилення інституційної спроможності громадської організації «Хмельницький енергетичний кластер» для активізації розвитку ВДЕ (організаційний про</w:t>
      </w:r>
      <w:r w:rsidR="002E415A" w:rsidRPr="00A960E9">
        <w:rPr>
          <w:rFonts w:ascii="Calibri" w:eastAsia="Times New Roman" w:hAnsi="Calibri" w:cs="Calibri"/>
          <w:b/>
          <w:color w:val="auto"/>
          <w:sz w:val="24"/>
          <w:szCs w:val="24"/>
          <w:lang w:eastAsia="uk-UA"/>
        </w:rPr>
        <w:t>є</w:t>
      </w:r>
      <w:r w:rsidRPr="00A960E9">
        <w:rPr>
          <w:rFonts w:ascii="Calibri" w:eastAsia="Times New Roman" w:hAnsi="Calibri" w:cs="Calibri"/>
          <w:b/>
          <w:color w:val="auto"/>
          <w:sz w:val="24"/>
          <w:szCs w:val="24"/>
          <w:lang w:eastAsia="uk-UA"/>
        </w:rPr>
        <w:t>кт)</w:t>
      </w:r>
      <w:bookmarkEnd w:id="44"/>
    </w:p>
    <w:p w14:paraId="237B08D5"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Одним з базових концептуальних принципів розробки Регіонального енергетичного плану (РЕП) Хмельницької області є залучення до розробки цього документу всіх зацікавлених сторін, а саме: влади, бізнесу, громадськості та науки. </w:t>
      </w:r>
    </w:p>
    <w:p w14:paraId="420E8D00"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Важливість застосування цього принципу при розробці РЕП обумовлено тим, що з одного боку цей документ повинен охоплювати багато секторів енергетичного планування, а з другого боку розробник РЕП (Обласна державна адміністрація) не має інструментів безпосереднього впливу на більшу частину цих секторів. Тому при розробці РЕП велика увага приділяється створенню регіональної системи енергетичного менеджменту, яка повинна охоплювати всі сектори планування та зацікавлені сторони.  </w:t>
      </w:r>
    </w:p>
    <w:p w14:paraId="434406A0"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Принцип залучення до розробки РЕП всіх зацікавлених сторін є важливим на етапі розробки документу, а також на етапі реалізації запланованих заходів цього документу.</w:t>
      </w:r>
    </w:p>
    <w:p w14:paraId="23BF08DC" w14:textId="291A0E8B"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Найбільш відомою у Хмельницьк</w:t>
      </w:r>
      <w:r w:rsidR="007F757E">
        <w:rPr>
          <w:rFonts w:ascii="Calibri" w:eastAsia="Times New Roman" w:hAnsi="Calibri" w:cs="Calibri"/>
          <w:sz w:val="24"/>
          <w:szCs w:val="24"/>
          <w:lang w:eastAsia="uk-UA"/>
        </w:rPr>
        <w:t>ій</w:t>
      </w:r>
      <w:r w:rsidRPr="00A960E9">
        <w:rPr>
          <w:rFonts w:ascii="Calibri" w:eastAsia="Times New Roman" w:hAnsi="Calibri" w:cs="Calibri"/>
          <w:sz w:val="24"/>
          <w:szCs w:val="24"/>
          <w:lang w:eastAsia="uk-UA"/>
        </w:rPr>
        <w:t xml:space="preserve"> області громадською організацію (ГО) у сфері впровадження ВДЕ є ГО «Хмельницький енергетичний кластер». Тому </w:t>
      </w:r>
      <w:r w:rsidR="00D87146" w:rsidRPr="00A960E9">
        <w:rPr>
          <w:rFonts w:ascii="Calibri" w:eastAsia="Times New Roman" w:hAnsi="Calibri" w:cs="Calibri"/>
          <w:sz w:val="24"/>
          <w:szCs w:val="24"/>
          <w:lang w:eastAsia="uk-UA"/>
        </w:rPr>
        <w:t xml:space="preserve">як </w:t>
      </w:r>
      <w:r w:rsidRPr="00A960E9">
        <w:rPr>
          <w:rFonts w:ascii="Calibri" w:eastAsia="Times New Roman" w:hAnsi="Calibri" w:cs="Calibri"/>
          <w:sz w:val="24"/>
          <w:szCs w:val="24"/>
          <w:lang w:eastAsia="uk-UA"/>
        </w:rPr>
        <w:t>од</w:t>
      </w:r>
      <w:r w:rsidR="00D87146" w:rsidRPr="00A960E9">
        <w:rPr>
          <w:rFonts w:ascii="Calibri" w:eastAsia="Times New Roman" w:hAnsi="Calibri" w:cs="Calibri"/>
          <w:sz w:val="24"/>
          <w:szCs w:val="24"/>
          <w:lang w:eastAsia="uk-UA"/>
        </w:rPr>
        <w:t>и</w:t>
      </w:r>
      <w:r w:rsidRPr="00A960E9">
        <w:rPr>
          <w:rFonts w:ascii="Calibri" w:eastAsia="Times New Roman" w:hAnsi="Calibri" w:cs="Calibri"/>
          <w:sz w:val="24"/>
          <w:szCs w:val="24"/>
          <w:lang w:eastAsia="uk-UA"/>
        </w:rPr>
        <w:t>н з організаційних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ктів в рамках розробки РЕП Хмельницької області запропоновано про</w:t>
      </w:r>
      <w:r w:rsidR="002E415A" w:rsidRPr="00A960E9">
        <w:rPr>
          <w:rFonts w:ascii="Calibri" w:eastAsia="Times New Roman" w:hAnsi="Calibri" w:cs="Calibri"/>
          <w:sz w:val="24"/>
          <w:szCs w:val="24"/>
          <w:lang w:eastAsia="uk-UA"/>
        </w:rPr>
        <w:t>є</w:t>
      </w:r>
      <w:r w:rsidRPr="00A960E9">
        <w:rPr>
          <w:rFonts w:ascii="Calibri" w:eastAsia="Times New Roman" w:hAnsi="Calibri" w:cs="Calibri"/>
          <w:sz w:val="24"/>
          <w:szCs w:val="24"/>
          <w:lang w:eastAsia="uk-UA"/>
        </w:rPr>
        <w:t>кт «Посилення інституційної спроможності громадської організації «Хмельницький енергетичний кластер у напрямку розвитку ВДЕ».</w:t>
      </w:r>
    </w:p>
    <w:p w14:paraId="72C3A680" w14:textId="77777777" w:rsidR="0049609A" w:rsidRPr="00A960E9" w:rsidRDefault="0049609A" w:rsidP="0049609A">
      <w:pPr>
        <w:spacing w:after="80" w:line="240" w:lineRule="auto"/>
        <w:ind w:firstLine="709"/>
        <w:jc w:val="both"/>
        <w:rPr>
          <w:rFonts w:ascii="Calibri" w:eastAsia="Times New Roman" w:hAnsi="Calibri" w:cs="Calibri"/>
          <w:sz w:val="24"/>
          <w:szCs w:val="24"/>
          <w:u w:val="single"/>
          <w:lang w:eastAsia="uk-UA"/>
        </w:rPr>
      </w:pPr>
      <w:r w:rsidRPr="00A960E9">
        <w:rPr>
          <w:rFonts w:ascii="Calibri" w:eastAsia="Times New Roman" w:hAnsi="Calibri" w:cs="Calibri"/>
          <w:sz w:val="24"/>
          <w:szCs w:val="24"/>
          <w:u w:val="single"/>
          <w:lang w:eastAsia="uk-UA"/>
        </w:rPr>
        <w:t>Аналіз поточного стану</w:t>
      </w:r>
    </w:p>
    <w:p w14:paraId="56D780BF" w14:textId="41A24C12"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Громадська організ</w:t>
      </w:r>
      <w:r w:rsidR="007F0C8E" w:rsidRPr="00A960E9">
        <w:rPr>
          <w:rFonts w:ascii="Calibri" w:eastAsia="Times New Roman" w:hAnsi="Calibri" w:cs="Calibri"/>
          <w:sz w:val="24"/>
          <w:szCs w:val="24"/>
          <w:lang w:eastAsia="uk-UA"/>
        </w:rPr>
        <w:t>ація «Хмельницький енергетичний</w:t>
      </w:r>
      <w:r w:rsidRPr="00A960E9">
        <w:rPr>
          <w:rFonts w:ascii="Calibri" w:eastAsia="Times New Roman" w:hAnsi="Calibri" w:cs="Calibri"/>
          <w:sz w:val="24"/>
          <w:szCs w:val="24"/>
          <w:lang w:eastAsia="uk-UA"/>
        </w:rPr>
        <w:t xml:space="preserve"> кластер» була створена в 2018 з метою просуваємо ідеї енергетичного переходу  Хмельницької області на ВДЕ та застосування енергоефективних рішень.</w:t>
      </w:r>
    </w:p>
    <w:p w14:paraId="24731028"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Основними напрямками діяльності кластера є [1]:</w:t>
      </w:r>
    </w:p>
    <w:p w14:paraId="6D3F902A"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Адаптація регіону до зміни клімату;</w:t>
      </w:r>
    </w:p>
    <w:p w14:paraId="3A8A9FF5"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Практична реалізація проєктів ВДЕ;</w:t>
      </w:r>
    </w:p>
    <w:p w14:paraId="732747DA"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Розробка та реалізація програм і стратегій регіонального розвитку в контексті теми енергоефективності та ВДЕ;</w:t>
      </w:r>
    </w:p>
    <w:p w14:paraId="44FC6BD5"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Реалізація принципів сталого розвитку на території регіону;</w:t>
      </w:r>
    </w:p>
    <w:p w14:paraId="22C1AB1D"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Інформаційно-просвітницька робота.</w:t>
      </w:r>
    </w:p>
    <w:p w14:paraId="7ACE3E1D"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ГО «Хмельницький енергетичний кластер» проводить активну аналітичну роботу у сфері ВДЕ. Зокрема підготовлено змістовний документ, де зібрано актуальні для громад проєкти станом на 2022 рік та їх попередні розрахунки [2]. Проводиться також активна популяризація зеленого енергетичного курсу Хмельницької області за допомогою засобів масової інформації [3 – 5].</w:t>
      </w:r>
    </w:p>
    <w:p w14:paraId="5531E2C8" w14:textId="58B789B2"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Однак</w:t>
      </w:r>
      <w:r w:rsidR="00111D04"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на шляху просування зеленого енергетичного курсу Хмельницької області</w:t>
      </w:r>
      <w:r w:rsidR="007F0C8E" w:rsidRPr="00A960E9">
        <w:rPr>
          <w:rFonts w:ascii="Calibri" w:eastAsia="Times New Roman" w:hAnsi="Calibri" w:cs="Calibri"/>
          <w:sz w:val="24"/>
          <w:szCs w:val="24"/>
          <w:lang w:eastAsia="uk-UA"/>
        </w:rPr>
        <w:t xml:space="preserve"> </w:t>
      </w:r>
      <w:r w:rsidRPr="00A960E9">
        <w:rPr>
          <w:rFonts w:ascii="Calibri" w:eastAsia="Times New Roman" w:hAnsi="Calibri" w:cs="Calibri"/>
          <w:sz w:val="24"/>
          <w:szCs w:val="24"/>
          <w:lang w:eastAsia="uk-UA"/>
        </w:rPr>
        <w:t>ГО «Хмельницький енер</w:t>
      </w:r>
      <w:r w:rsidR="00546927" w:rsidRPr="00A960E9">
        <w:rPr>
          <w:rFonts w:ascii="Calibri" w:eastAsia="Times New Roman" w:hAnsi="Calibri" w:cs="Calibri"/>
          <w:sz w:val="24"/>
          <w:szCs w:val="24"/>
          <w:lang w:eastAsia="uk-UA"/>
        </w:rPr>
        <w:t xml:space="preserve">гетичний </w:t>
      </w:r>
      <w:r w:rsidRPr="00A960E9">
        <w:rPr>
          <w:rFonts w:ascii="Calibri" w:eastAsia="Times New Roman" w:hAnsi="Calibri" w:cs="Calibri"/>
          <w:sz w:val="24"/>
          <w:szCs w:val="24"/>
          <w:lang w:eastAsia="uk-UA"/>
        </w:rPr>
        <w:t>кластер» стикається з певними бар’єрами:</w:t>
      </w:r>
    </w:p>
    <w:p w14:paraId="75D6036C"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Недостатньо висока активність місцевих громад у напрямку підготовки проєктів ВДЕ для подальшого пошуку ресурсів для їх реалізації;</w:t>
      </w:r>
    </w:p>
    <w:p w14:paraId="2E4E2E3C" w14:textId="7D5AFD52"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Не достатньо високий рівень взаємодії потенційно зацікавлених сторін у сфері ВДЕ, включаючи обласну державну адміністрацію (ОДА), обласн</w:t>
      </w:r>
      <w:r w:rsidR="00BC0F7C" w:rsidRPr="00A960E9">
        <w:rPr>
          <w:rFonts w:ascii="Calibri" w:hAnsi="Calibri" w:cs="Calibri"/>
          <w:sz w:val="24"/>
          <w:szCs w:val="24"/>
        </w:rPr>
        <w:t>у</w:t>
      </w:r>
      <w:r w:rsidRPr="00A960E9">
        <w:rPr>
          <w:rFonts w:ascii="Calibri" w:hAnsi="Calibri" w:cs="Calibri"/>
          <w:sz w:val="24"/>
          <w:szCs w:val="24"/>
        </w:rPr>
        <w:t xml:space="preserve"> раду, громадські організації, бізнес, наукові та навчальні заклади; </w:t>
      </w:r>
    </w:p>
    <w:p w14:paraId="08509223"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Недостатня обізнаність серед потенційних інвесторів та донорів щодо можливості співпраці з ГО «Хмельницький енергетичний кластер», як регіональної платформи, яка об’єднує громадськість, владу, бізнес, науку та медіа;</w:t>
      </w:r>
    </w:p>
    <w:p w14:paraId="1602F021" w14:textId="677F10DC"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Відсутність регіональної системи збору та аналізу інформації </w:t>
      </w:r>
      <w:r w:rsidR="00BC0F7C" w:rsidRPr="00A960E9">
        <w:rPr>
          <w:rFonts w:ascii="Calibri" w:hAnsi="Calibri" w:cs="Calibri"/>
          <w:sz w:val="24"/>
          <w:szCs w:val="24"/>
        </w:rPr>
        <w:t>у</w:t>
      </w:r>
      <w:r w:rsidRPr="00A960E9">
        <w:rPr>
          <w:rFonts w:ascii="Calibri" w:hAnsi="Calibri" w:cs="Calibri"/>
          <w:sz w:val="24"/>
          <w:szCs w:val="24"/>
        </w:rPr>
        <w:t xml:space="preserve"> сфері ВДЕ. Підтримка бази даних щодо реалізованих та потенційних проєктів, визначення їх ефективності та нагальних проблем для їх подальшого вирішення; </w:t>
      </w:r>
    </w:p>
    <w:p w14:paraId="09C2EA4C"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Недостатність дієвих програм та фінансових інструментів для системного розвитку ВДЕ в області.</w:t>
      </w:r>
    </w:p>
    <w:p w14:paraId="15A323F4" w14:textId="46E73F01"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Інституційний розвиток ГО «Хмельницький енергетичний кластер» створить передумови для </w:t>
      </w:r>
      <w:r w:rsidR="00BC0F7C" w:rsidRPr="00A960E9">
        <w:rPr>
          <w:rFonts w:ascii="Calibri" w:eastAsia="Times New Roman" w:hAnsi="Calibri" w:cs="Calibri"/>
          <w:sz w:val="24"/>
          <w:szCs w:val="24"/>
          <w:lang w:eastAsia="uk-UA"/>
        </w:rPr>
        <w:t xml:space="preserve">розв’язування </w:t>
      </w:r>
      <w:r w:rsidRPr="00A960E9">
        <w:rPr>
          <w:rFonts w:ascii="Calibri" w:eastAsia="Times New Roman" w:hAnsi="Calibri" w:cs="Calibri"/>
          <w:sz w:val="24"/>
          <w:szCs w:val="24"/>
          <w:lang w:eastAsia="uk-UA"/>
        </w:rPr>
        <w:t>даних проблем на регіональному рівні.</w:t>
      </w:r>
    </w:p>
    <w:p w14:paraId="2EA6FFEA"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Запропоновані рішення</w:t>
      </w:r>
    </w:p>
    <w:p w14:paraId="57B4774B" w14:textId="77777777"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Долучати ГО «Хмельницький енергетичний кластер» до створення та реалізації стратегій, проєктів та програм щодо розвитку ВДЕ в Хмельницькій області;</w:t>
      </w:r>
    </w:p>
    <w:p w14:paraId="4151566E" w14:textId="06A64529" w:rsidR="0049609A" w:rsidRPr="00A960E9" w:rsidRDefault="0049609A" w:rsidP="0049609A">
      <w:pPr>
        <w:pStyle w:val="a9"/>
        <w:numPr>
          <w:ilvl w:val="0"/>
          <w:numId w:val="43"/>
        </w:numPr>
        <w:spacing w:after="80" w:line="240" w:lineRule="auto"/>
        <w:ind w:left="1066" w:hanging="357"/>
        <w:contextualSpacing w:val="0"/>
        <w:jc w:val="both"/>
        <w:rPr>
          <w:rFonts w:ascii="Calibri" w:hAnsi="Calibri" w:cs="Calibri"/>
          <w:sz w:val="24"/>
          <w:szCs w:val="24"/>
        </w:rPr>
      </w:pPr>
      <w:r w:rsidRPr="00A960E9">
        <w:rPr>
          <w:rFonts w:ascii="Calibri" w:hAnsi="Calibri" w:cs="Calibri"/>
          <w:sz w:val="24"/>
          <w:szCs w:val="24"/>
        </w:rPr>
        <w:t xml:space="preserve">В рамках розроблення регіонального енергетичного плану Хмельницької області та створення регіональної системи енергетичного менеджменту (РСЕМ) делегувати ГО «Хмельницький енергетичний </w:t>
      </w:r>
      <w:r w:rsidR="007F0C8E" w:rsidRPr="00A960E9">
        <w:rPr>
          <w:rFonts w:ascii="Calibri" w:hAnsi="Calibri" w:cs="Calibri"/>
          <w:sz w:val="24"/>
          <w:szCs w:val="24"/>
        </w:rPr>
        <w:t xml:space="preserve">кластер» (за згодою) повноваження </w:t>
      </w:r>
      <w:r w:rsidRPr="00A960E9">
        <w:rPr>
          <w:rFonts w:ascii="Calibri" w:hAnsi="Calibri" w:cs="Calibri"/>
          <w:sz w:val="24"/>
          <w:szCs w:val="24"/>
        </w:rPr>
        <w:t>моніторингу про</w:t>
      </w:r>
      <w:r w:rsidR="002E415A" w:rsidRPr="00A960E9">
        <w:rPr>
          <w:rFonts w:ascii="Calibri" w:hAnsi="Calibri" w:cs="Calibri"/>
          <w:sz w:val="24"/>
          <w:szCs w:val="24"/>
        </w:rPr>
        <w:t>є</w:t>
      </w:r>
      <w:r w:rsidRPr="00A960E9">
        <w:rPr>
          <w:rFonts w:ascii="Calibri" w:hAnsi="Calibri" w:cs="Calibri"/>
          <w:sz w:val="24"/>
          <w:szCs w:val="24"/>
        </w:rPr>
        <w:t xml:space="preserve">ктів ВДЕ та залучення інвестицій для їх реалізації.   </w:t>
      </w:r>
    </w:p>
    <w:p w14:paraId="3A3FE29E" w14:textId="77777777" w:rsidR="004572B7" w:rsidRPr="00A960E9" w:rsidRDefault="004572B7" w:rsidP="0049609A">
      <w:pPr>
        <w:spacing w:after="80" w:line="240" w:lineRule="auto"/>
        <w:ind w:firstLine="709"/>
        <w:jc w:val="both"/>
        <w:rPr>
          <w:rFonts w:ascii="Calibri" w:eastAsia="Times New Roman" w:hAnsi="Calibri" w:cs="Calibri"/>
          <w:sz w:val="24"/>
          <w:szCs w:val="24"/>
          <w:lang w:eastAsia="uk-UA"/>
        </w:rPr>
      </w:pPr>
    </w:p>
    <w:p w14:paraId="686DA029" w14:textId="450DB75A" w:rsidR="0049609A" w:rsidRPr="00A960E9" w:rsidRDefault="0049609A" w:rsidP="0049609A">
      <w:pPr>
        <w:spacing w:after="80" w:line="240" w:lineRule="auto"/>
        <w:ind w:firstLine="709"/>
        <w:jc w:val="both"/>
        <w:rPr>
          <w:rFonts w:ascii="Calibri" w:eastAsia="Times New Roman" w:hAnsi="Calibri" w:cs="Calibri"/>
          <w:b/>
          <w:i/>
          <w:sz w:val="24"/>
          <w:szCs w:val="24"/>
          <w:lang w:eastAsia="uk-UA"/>
        </w:rPr>
      </w:pPr>
      <w:r w:rsidRPr="00A960E9">
        <w:rPr>
          <w:rFonts w:ascii="Calibri" w:eastAsia="Times New Roman" w:hAnsi="Calibri" w:cs="Calibri"/>
          <w:b/>
          <w:i/>
          <w:sz w:val="24"/>
          <w:szCs w:val="24"/>
          <w:lang w:eastAsia="uk-UA"/>
        </w:rPr>
        <w:t>Джерела</w:t>
      </w:r>
    </w:p>
    <w:p w14:paraId="50A63BCE" w14:textId="04304063"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1. ГО </w:t>
      </w:r>
      <w:r w:rsidR="007F0C8E"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Хмельницький енергетичний кластер</w:t>
      </w:r>
      <w:r w:rsidR="007F0C8E" w:rsidRPr="00A960E9">
        <w:rPr>
          <w:rFonts w:ascii="Calibri" w:eastAsia="Times New Roman" w:hAnsi="Calibri" w:cs="Calibri"/>
          <w:sz w:val="24"/>
          <w:szCs w:val="24"/>
          <w:lang w:eastAsia="uk-UA"/>
        </w:rPr>
        <w:t>»</w:t>
      </w:r>
      <w:r w:rsidR="004572B7"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r w:rsidR="004572B7" w:rsidRPr="00A960E9">
        <w:rPr>
          <w:rFonts w:ascii="Calibri" w:eastAsia="Times New Roman" w:hAnsi="Calibri" w:cs="Calibri"/>
          <w:sz w:val="24"/>
          <w:szCs w:val="24"/>
          <w:lang w:eastAsia="uk-UA"/>
        </w:rPr>
        <w:t xml:space="preserve">Режим </w:t>
      </w:r>
      <w:r w:rsidRPr="00A960E9">
        <w:rPr>
          <w:rFonts w:ascii="Calibri" w:eastAsia="Times New Roman" w:hAnsi="Calibri" w:cs="Calibri"/>
          <w:sz w:val="24"/>
          <w:szCs w:val="24"/>
          <w:lang w:eastAsia="uk-UA"/>
        </w:rPr>
        <w:t xml:space="preserve">доступу: </w:t>
      </w:r>
      <w:hyperlink r:id="rId41" w:history="1">
        <w:r w:rsidRPr="00A960E9">
          <w:rPr>
            <w:rFonts w:ascii="Calibri" w:eastAsia="Times New Roman" w:hAnsi="Calibri" w:cs="Calibri"/>
            <w:sz w:val="24"/>
            <w:szCs w:val="24"/>
            <w:lang w:eastAsia="uk-UA"/>
          </w:rPr>
          <w:t>https://www.energycluster.in.ua/</w:t>
        </w:r>
      </w:hyperlink>
      <w:r w:rsidR="00111D04" w:rsidRPr="00A960E9">
        <w:rPr>
          <w:rFonts w:ascii="Calibri" w:eastAsia="Times New Roman" w:hAnsi="Calibri" w:cs="Calibri"/>
          <w:sz w:val="24"/>
          <w:szCs w:val="24"/>
          <w:lang w:eastAsia="uk-UA"/>
        </w:rPr>
        <w:t>.</w:t>
      </w:r>
    </w:p>
    <w:p w14:paraId="145131CB" w14:textId="1E64EAFA"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2. Зелений енергетичний курс для Хмельницької області: </w:t>
      </w:r>
      <w:hyperlink r:id="rId42" w:tgtFrame="_blank" w:history="1">
        <w:r w:rsidRPr="00A960E9">
          <w:rPr>
            <w:rFonts w:ascii="Calibri" w:eastAsia="Times New Roman" w:hAnsi="Calibri" w:cs="Calibri"/>
            <w:sz w:val="24"/>
            <w:szCs w:val="24"/>
            <w:lang w:eastAsia="uk-UA"/>
          </w:rPr>
          <w:t>https://bit.ly/3OqjvQa</w:t>
        </w:r>
      </w:hyperlink>
      <w:r w:rsidR="00111D04" w:rsidRPr="00A960E9">
        <w:rPr>
          <w:rFonts w:ascii="Calibri" w:eastAsia="Times New Roman" w:hAnsi="Calibri" w:cs="Calibri"/>
          <w:sz w:val="24"/>
          <w:szCs w:val="24"/>
          <w:lang w:eastAsia="uk-UA"/>
        </w:rPr>
        <w:t>.</w:t>
      </w:r>
    </w:p>
    <w:p w14:paraId="09EFF810" w14:textId="33379A3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3. </w:t>
      </w:r>
      <w:hyperlink r:id="rId43" w:history="1">
        <w:r w:rsidRPr="00A960E9">
          <w:rPr>
            <w:rFonts w:ascii="Calibri" w:eastAsia="Times New Roman" w:hAnsi="Calibri" w:cs="Calibri"/>
            <w:sz w:val="24"/>
            <w:szCs w:val="24"/>
            <w:lang w:eastAsia="uk-UA"/>
          </w:rPr>
          <w:t>https://www.youtube.com/watch?v=BAdZq9bBSeU&amp;t=2s&amp;ab_channel=EnergyCluster</w:t>
        </w:r>
      </w:hyperlink>
      <w:r w:rsidR="00111D04" w:rsidRPr="00A960E9">
        <w:rPr>
          <w:rFonts w:ascii="Calibri" w:eastAsia="Times New Roman" w:hAnsi="Calibri" w:cs="Calibri"/>
          <w:sz w:val="24"/>
          <w:szCs w:val="24"/>
          <w:lang w:eastAsia="uk-UA"/>
        </w:rPr>
        <w:t>.</w:t>
      </w:r>
      <w:r w:rsidRPr="00A960E9">
        <w:rPr>
          <w:rFonts w:ascii="Calibri" w:eastAsia="Times New Roman" w:hAnsi="Calibri" w:cs="Calibri"/>
          <w:sz w:val="24"/>
          <w:szCs w:val="24"/>
          <w:lang w:eastAsia="uk-UA"/>
        </w:rPr>
        <w:t xml:space="preserve"> </w:t>
      </w:r>
    </w:p>
    <w:p w14:paraId="560C43F2" w14:textId="5E1553B8"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4. </w:t>
      </w:r>
      <w:hyperlink r:id="rId44" w:history="1">
        <w:r w:rsidRPr="00A960E9">
          <w:rPr>
            <w:rFonts w:ascii="Calibri" w:eastAsia="Times New Roman" w:hAnsi="Calibri" w:cs="Calibri"/>
            <w:sz w:val="24"/>
            <w:szCs w:val="24"/>
            <w:lang w:eastAsia="uk-UA"/>
          </w:rPr>
          <w:t>https://youtu.be/_yt93xwhT1s?si=qW1fbmBZvFkMlTPU</w:t>
        </w:r>
      </w:hyperlink>
      <w:r w:rsidR="00111D04" w:rsidRPr="00A960E9">
        <w:rPr>
          <w:rFonts w:ascii="Calibri" w:eastAsia="Times New Roman" w:hAnsi="Calibri" w:cs="Calibri"/>
          <w:sz w:val="24"/>
          <w:szCs w:val="24"/>
          <w:lang w:eastAsia="uk-UA"/>
        </w:rPr>
        <w:t>.</w:t>
      </w:r>
    </w:p>
    <w:p w14:paraId="2F97755B" w14:textId="77777777" w:rsidR="0049609A" w:rsidRPr="00A960E9" w:rsidRDefault="0049609A" w:rsidP="0049609A">
      <w:pPr>
        <w:spacing w:after="80" w:line="240" w:lineRule="auto"/>
        <w:ind w:firstLine="709"/>
        <w:jc w:val="both"/>
        <w:rPr>
          <w:rFonts w:ascii="Calibri" w:eastAsia="Times New Roman" w:hAnsi="Calibri" w:cs="Calibri"/>
          <w:sz w:val="24"/>
          <w:szCs w:val="24"/>
          <w:lang w:eastAsia="uk-UA"/>
        </w:rPr>
      </w:pPr>
      <w:r w:rsidRPr="00A960E9">
        <w:rPr>
          <w:rFonts w:ascii="Calibri" w:eastAsia="Times New Roman" w:hAnsi="Calibri" w:cs="Calibri"/>
          <w:sz w:val="24"/>
          <w:szCs w:val="24"/>
          <w:lang w:eastAsia="uk-UA"/>
        </w:rPr>
        <w:t xml:space="preserve">5. </w:t>
      </w:r>
      <w:hyperlink r:id="rId45" w:history="1">
        <w:r w:rsidRPr="00A960E9">
          <w:rPr>
            <w:rFonts w:ascii="Calibri" w:eastAsia="Times New Roman" w:hAnsi="Calibri" w:cs="Calibri"/>
            <w:sz w:val="24"/>
            <w:szCs w:val="24"/>
            <w:lang w:eastAsia="uk-UA"/>
          </w:rPr>
          <w:t>https://youtu.be/BnWl8-8syLI?si=qFbjWmEw0MW7_zth</w:t>
        </w:r>
      </w:hyperlink>
      <w:r w:rsidRPr="00A960E9">
        <w:rPr>
          <w:rFonts w:ascii="Calibri" w:eastAsia="Times New Roman" w:hAnsi="Calibri" w:cs="Calibri"/>
          <w:sz w:val="24"/>
          <w:szCs w:val="24"/>
          <w:lang w:eastAsia="uk-UA"/>
        </w:rPr>
        <w:t xml:space="preserve"> </w:t>
      </w:r>
    </w:p>
    <w:p w14:paraId="607DE0C0" w14:textId="4D3738BC" w:rsidR="0049609A" w:rsidRPr="00A960E9" w:rsidRDefault="0049609A" w:rsidP="0049609A"/>
    <w:p w14:paraId="5A886F25" w14:textId="0A6C6232" w:rsidR="00111D04" w:rsidRPr="00A960E9" w:rsidRDefault="00111D04">
      <w:r w:rsidRPr="00A960E9">
        <w:br w:type="page"/>
      </w:r>
    </w:p>
    <w:p w14:paraId="5FBD8BBA" w14:textId="6BB1286E" w:rsidR="00791DE1" w:rsidRPr="00A960E9" w:rsidRDefault="00980E54" w:rsidP="008F4767">
      <w:pPr>
        <w:pStyle w:val="2"/>
        <w:spacing w:before="0" w:after="120" w:line="240" w:lineRule="auto"/>
        <w:ind w:firstLine="709"/>
        <w:jc w:val="both"/>
        <w:rPr>
          <w:rFonts w:ascii="Calibri" w:eastAsia="Times New Roman" w:hAnsi="Calibri" w:cs="Calibri"/>
          <w:b/>
          <w:color w:val="auto"/>
          <w:sz w:val="28"/>
          <w:szCs w:val="28"/>
          <w:lang w:eastAsia="uk-UA"/>
        </w:rPr>
      </w:pPr>
      <w:bookmarkStart w:id="45" w:name="_Toc185495129"/>
      <w:r w:rsidRPr="00A960E9">
        <w:rPr>
          <w:rFonts w:ascii="Calibri" w:eastAsia="Times New Roman" w:hAnsi="Calibri" w:cs="Calibri"/>
          <w:b/>
          <w:color w:val="auto"/>
          <w:sz w:val="28"/>
          <w:szCs w:val="28"/>
          <w:lang w:eastAsia="uk-UA"/>
        </w:rPr>
        <w:t>Додаток А</w:t>
      </w:r>
      <w:r w:rsidR="00C80E27" w:rsidRPr="00A960E9">
        <w:rPr>
          <w:rFonts w:ascii="Calibri" w:eastAsia="Times New Roman" w:hAnsi="Calibri" w:cs="Calibri"/>
          <w:b/>
          <w:color w:val="auto"/>
          <w:sz w:val="28"/>
          <w:szCs w:val="28"/>
          <w:lang w:eastAsia="uk-UA"/>
        </w:rPr>
        <w:t>2</w:t>
      </w:r>
      <w:r w:rsidR="00791DE1" w:rsidRPr="00A960E9">
        <w:rPr>
          <w:rFonts w:ascii="Calibri" w:eastAsia="Times New Roman" w:hAnsi="Calibri" w:cs="Calibri"/>
          <w:b/>
          <w:color w:val="auto"/>
          <w:sz w:val="28"/>
          <w:szCs w:val="28"/>
          <w:lang w:eastAsia="uk-UA"/>
        </w:rPr>
        <w:t>. Аналіз регіональної статистичної звітності</w:t>
      </w:r>
      <w:bookmarkEnd w:id="45"/>
    </w:p>
    <w:p w14:paraId="64CFB62A" w14:textId="567F2554" w:rsidR="00791DE1" w:rsidRPr="00A960E9" w:rsidRDefault="00791DE1" w:rsidP="00232BBB">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Регіональна статистична звітність (щорічна) з енергетики надається за формами статистичної звітності «Використання та запаси палива» (колишня форма 4-МТП щорічна) та «Постачання та використання енергії» (колишня </w:t>
      </w:r>
      <w:r w:rsidR="00232BBB" w:rsidRPr="00A960E9">
        <w:rPr>
          <w:rFonts w:ascii="Calibri" w:hAnsi="Calibri" w:cs="Calibri"/>
          <w:sz w:val="24"/>
          <w:szCs w:val="24"/>
        </w:rPr>
        <w:t xml:space="preserve">форма звітності 11-МТП </w:t>
      </w:r>
      <w:r w:rsidR="00524078" w:rsidRPr="00A960E9">
        <w:rPr>
          <w:rFonts w:ascii="Calibri" w:hAnsi="Calibri" w:cs="Calibri"/>
          <w:sz w:val="24"/>
          <w:szCs w:val="24"/>
        </w:rPr>
        <w:t xml:space="preserve">щорічна) </w:t>
      </w:r>
      <w:r w:rsidR="00524078" w:rsidRPr="00A960E9">
        <w:rPr>
          <w:rFonts w:ascii="Calibri" w:hAnsi="Calibri" w:cs="Calibri"/>
          <w:sz w:val="24"/>
          <w:szCs w:val="24"/>
        </w:rPr>
        <w:sym w:font="Symbol" w:char="F05B"/>
      </w:r>
      <w:r w:rsidR="00524078" w:rsidRPr="00A960E9">
        <w:rPr>
          <w:rFonts w:ascii="Calibri" w:hAnsi="Calibri" w:cs="Calibri"/>
          <w:sz w:val="24"/>
          <w:szCs w:val="24"/>
        </w:rPr>
        <w:t>1</w:t>
      </w:r>
      <w:r w:rsidR="00524078" w:rsidRPr="00A960E9">
        <w:rPr>
          <w:rFonts w:ascii="Calibri" w:hAnsi="Calibri" w:cs="Calibri"/>
          <w:sz w:val="24"/>
          <w:szCs w:val="24"/>
        </w:rPr>
        <w:sym w:font="Symbol" w:char="F05D"/>
      </w:r>
      <w:r w:rsidRPr="00A960E9">
        <w:rPr>
          <w:rFonts w:ascii="Calibri" w:hAnsi="Calibri" w:cs="Calibri"/>
          <w:sz w:val="24"/>
          <w:szCs w:val="24"/>
        </w:rPr>
        <w:t xml:space="preserve">. </w:t>
      </w:r>
    </w:p>
    <w:p w14:paraId="0F8C5B14" w14:textId="18FD67F6" w:rsidR="00791DE1" w:rsidRPr="00A960E9" w:rsidRDefault="00791DE1" w:rsidP="00232BBB">
      <w:pPr>
        <w:spacing w:after="80" w:line="240" w:lineRule="auto"/>
        <w:ind w:firstLine="709"/>
        <w:jc w:val="both"/>
        <w:rPr>
          <w:rFonts w:ascii="Calibri" w:hAnsi="Calibri" w:cs="Calibri"/>
          <w:sz w:val="24"/>
          <w:szCs w:val="24"/>
        </w:rPr>
      </w:pPr>
      <w:r w:rsidRPr="00A960E9">
        <w:rPr>
          <w:rFonts w:ascii="Calibri" w:hAnsi="Calibri" w:cs="Calibri"/>
          <w:i/>
          <w:sz w:val="24"/>
          <w:szCs w:val="24"/>
        </w:rPr>
        <w:t>Статистична звітність по використанню палива</w:t>
      </w:r>
      <w:r w:rsidRPr="00A960E9">
        <w:rPr>
          <w:rFonts w:ascii="Calibri" w:hAnsi="Calibri" w:cs="Calibri"/>
          <w:sz w:val="24"/>
          <w:szCs w:val="24"/>
        </w:rPr>
        <w:t>. Статистична звітність «Використання палива за видами в регіонах України у 2020 році» є у відкритому доступі на сайті Держ</w:t>
      </w:r>
      <w:r w:rsidR="00524078" w:rsidRPr="00A960E9">
        <w:rPr>
          <w:rFonts w:ascii="Calibri" w:hAnsi="Calibri" w:cs="Calibri"/>
          <w:sz w:val="24"/>
          <w:szCs w:val="24"/>
        </w:rPr>
        <w:t xml:space="preserve">авної служби статистики України </w:t>
      </w:r>
      <w:r w:rsidR="00524078" w:rsidRPr="00A960E9">
        <w:rPr>
          <w:rFonts w:ascii="Calibri" w:hAnsi="Calibri" w:cs="Calibri"/>
          <w:sz w:val="24"/>
          <w:szCs w:val="24"/>
        </w:rPr>
        <w:sym w:font="Symbol" w:char="F05B"/>
      </w:r>
      <w:r w:rsidR="00524078" w:rsidRPr="00A960E9">
        <w:rPr>
          <w:rFonts w:ascii="Calibri" w:hAnsi="Calibri" w:cs="Calibri"/>
          <w:sz w:val="24"/>
          <w:szCs w:val="24"/>
        </w:rPr>
        <w:t>2</w:t>
      </w:r>
      <w:r w:rsidR="00524078" w:rsidRPr="00A960E9">
        <w:rPr>
          <w:rFonts w:ascii="Calibri" w:hAnsi="Calibri" w:cs="Calibri"/>
          <w:sz w:val="24"/>
          <w:szCs w:val="24"/>
        </w:rPr>
        <w:sym w:font="Symbol" w:char="F05D"/>
      </w:r>
      <w:r w:rsidR="007F757E">
        <w:rPr>
          <w:rFonts w:ascii="Calibri" w:hAnsi="Calibri" w:cs="Calibri"/>
          <w:sz w:val="24"/>
          <w:szCs w:val="24"/>
        </w:rPr>
        <w:t xml:space="preserve"> </w:t>
      </w:r>
      <w:r w:rsidRPr="00A960E9">
        <w:rPr>
          <w:rFonts w:ascii="Calibri" w:hAnsi="Calibri" w:cs="Calibri"/>
          <w:sz w:val="24"/>
          <w:szCs w:val="24"/>
        </w:rPr>
        <w:t>та містить обсяги споживання палива за видами по регіонах. Ці обсяги представлені у натуральному вимірі: т вугілля, м</w:t>
      </w:r>
      <w:r w:rsidR="00232BBB" w:rsidRPr="00A960E9">
        <w:rPr>
          <w:rFonts w:ascii="Calibri" w:hAnsi="Calibri" w:cs="Calibri"/>
          <w:sz w:val="24"/>
          <w:szCs w:val="24"/>
          <w:vertAlign w:val="superscript"/>
        </w:rPr>
        <w:t>3</w:t>
      </w:r>
      <w:r w:rsidRPr="00A960E9">
        <w:rPr>
          <w:rFonts w:ascii="Calibri" w:hAnsi="Calibri" w:cs="Calibri"/>
          <w:sz w:val="24"/>
          <w:szCs w:val="24"/>
        </w:rPr>
        <w:t xml:space="preserve"> природного газу, т бензину, т газойл</w:t>
      </w:r>
      <w:r w:rsidR="00A25EC6" w:rsidRPr="00A960E9">
        <w:rPr>
          <w:rFonts w:ascii="Calibri" w:hAnsi="Calibri" w:cs="Calibri"/>
          <w:sz w:val="24"/>
          <w:szCs w:val="24"/>
        </w:rPr>
        <w:t>ю</w:t>
      </w:r>
      <w:r w:rsidRPr="00A960E9">
        <w:rPr>
          <w:rFonts w:ascii="Calibri" w:hAnsi="Calibri" w:cs="Calibri"/>
          <w:sz w:val="24"/>
          <w:szCs w:val="24"/>
        </w:rPr>
        <w:t>, щільн. м</w:t>
      </w:r>
      <w:r w:rsidR="00232BBB" w:rsidRPr="00A960E9">
        <w:rPr>
          <w:rFonts w:ascii="Calibri" w:hAnsi="Calibri" w:cs="Calibri"/>
          <w:sz w:val="24"/>
          <w:szCs w:val="24"/>
          <w:vertAlign w:val="superscript"/>
        </w:rPr>
        <w:t>3</w:t>
      </w:r>
      <w:r w:rsidRPr="00A960E9">
        <w:rPr>
          <w:rFonts w:ascii="Calibri" w:hAnsi="Calibri" w:cs="Calibri"/>
          <w:sz w:val="24"/>
          <w:szCs w:val="24"/>
        </w:rPr>
        <w:t xml:space="preserve"> дров та ін. Сумарне споживання палива у регіонах приведено у т</w:t>
      </w:r>
      <w:r w:rsidR="00232BBB" w:rsidRPr="00A960E9">
        <w:rPr>
          <w:rFonts w:ascii="Calibri" w:hAnsi="Calibri" w:cs="Calibri"/>
          <w:sz w:val="24"/>
          <w:szCs w:val="24"/>
        </w:rPr>
        <w:t> </w:t>
      </w:r>
      <w:r w:rsidRPr="00A960E9">
        <w:rPr>
          <w:rFonts w:ascii="Calibri" w:hAnsi="Calibri" w:cs="Calibri"/>
          <w:sz w:val="24"/>
          <w:szCs w:val="24"/>
        </w:rPr>
        <w:t>у.п. Статистичні дані по основни</w:t>
      </w:r>
      <w:r w:rsidR="00232BBB" w:rsidRPr="00A960E9">
        <w:rPr>
          <w:rFonts w:ascii="Calibri" w:hAnsi="Calibri" w:cs="Calibri"/>
          <w:sz w:val="24"/>
          <w:szCs w:val="24"/>
        </w:rPr>
        <w:t>м</w:t>
      </w:r>
      <w:r w:rsidRPr="00A960E9">
        <w:rPr>
          <w:rFonts w:ascii="Calibri" w:hAnsi="Calibri" w:cs="Calibri"/>
          <w:sz w:val="24"/>
          <w:szCs w:val="24"/>
        </w:rPr>
        <w:t xml:space="preserve"> вида</w:t>
      </w:r>
      <w:r w:rsidR="00232BBB" w:rsidRPr="00A960E9">
        <w:rPr>
          <w:rFonts w:ascii="Calibri" w:hAnsi="Calibri" w:cs="Calibri"/>
          <w:sz w:val="24"/>
          <w:szCs w:val="24"/>
        </w:rPr>
        <w:t>м</w:t>
      </w:r>
      <w:r w:rsidRPr="00A960E9">
        <w:rPr>
          <w:rFonts w:ascii="Calibri" w:hAnsi="Calibri" w:cs="Calibri"/>
          <w:sz w:val="24"/>
          <w:szCs w:val="24"/>
        </w:rPr>
        <w:t xml:space="preserve"> палива за регіонами та по Україні представлено у табл</w:t>
      </w:r>
      <w:r w:rsidR="00232BBB" w:rsidRPr="00A960E9">
        <w:rPr>
          <w:rFonts w:ascii="Calibri" w:hAnsi="Calibri" w:cs="Calibri"/>
          <w:sz w:val="24"/>
          <w:szCs w:val="24"/>
        </w:rPr>
        <w:t>иці А2</w:t>
      </w:r>
      <w:r w:rsidRPr="00A960E9">
        <w:rPr>
          <w:rFonts w:ascii="Calibri" w:hAnsi="Calibri" w:cs="Calibri"/>
          <w:sz w:val="24"/>
          <w:szCs w:val="24"/>
        </w:rPr>
        <w:t>.1.</w:t>
      </w:r>
    </w:p>
    <w:p w14:paraId="1D34317E" w14:textId="77777777" w:rsidR="00232BBB" w:rsidRPr="00A960E9" w:rsidRDefault="00791DE1" w:rsidP="00232BBB">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232BBB" w:rsidRPr="00A960E9">
        <w:rPr>
          <w:rFonts w:ascii="Calibri" w:hAnsi="Calibri" w:cs="Calibri"/>
          <w:sz w:val="24"/>
          <w:szCs w:val="24"/>
        </w:rPr>
        <w:t>А2.</w:t>
      </w:r>
      <w:r w:rsidRPr="00A960E9">
        <w:rPr>
          <w:rFonts w:ascii="Calibri" w:hAnsi="Calibri" w:cs="Calibri"/>
          <w:sz w:val="24"/>
          <w:szCs w:val="24"/>
        </w:rPr>
        <w:t>1</w:t>
      </w:r>
    </w:p>
    <w:p w14:paraId="168EBE5F" w14:textId="2CB50D53" w:rsidR="00791DE1" w:rsidRPr="00A960E9" w:rsidRDefault="00791DE1" w:rsidP="00232BBB">
      <w:pPr>
        <w:spacing w:after="80" w:line="240" w:lineRule="auto"/>
        <w:jc w:val="center"/>
        <w:rPr>
          <w:rFonts w:ascii="Calibri" w:hAnsi="Calibri" w:cs="Calibri"/>
          <w:sz w:val="24"/>
          <w:szCs w:val="24"/>
        </w:rPr>
      </w:pPr>
      <w:r w:rsidRPr="00A960E9">
        <w:rPr>
          <w:rFonts w:ascii="Calibri" w:hAnsi="Calibri" w:cs="Calibri"/>
          <w:sz w:val="24"/>
          <w:szCs w:val="24"/>
        </w:rPr>
        <w:t>Використання палива за видами в регіонах України у 2020 році</w:t>
      </w:r>
    </w:p>
    <w:tbl>
      <w:tblPr>
        <w:tblStyle w:val="af"/>
        <w:tblW w:w="5358" w:type="pct"/>
        <w:jc w:val="center"/>
        <w:tblLayout w:type="fixed"/>
        <w:tblLook w:val="04A0" w:firstRow="1" w:lastRow="0" w:firstColumn="1" w:lastColumn="0" w:noHBand="0" w:noVBand="1"/>
      </w:tblPr>
      <w:tblGrid>
        <w:gridCol w:w="1696"/>
        <w:gridCol w:w="813"/>
        <w:gridCol w:w="955"/>
        <w:gridCol w:w="815"/>
        <w:gridCol w:w="815"/>
        <w:gridCol w:w="815"/>
        <w:gridCol w:w="815"/>
        <w:gridCol w:w="819"/>
        <w:gridCol w:w="1162"/>
        <w:gridCol w:w="823"/>
        <w:gridCol w:w="6"/>
        <w:gridCol w:w="782"/>
      </w:tblGrid>
      <w:tr w:rsidR="00791DE1" w:rsidRPr="00A960E9" w14:paraId="02806538" w14:textId="77777777" w:rsidTr="00232BBB">
        <w:trPr>
          <w:tblHeader/>
          <w:jc w:val="center"/>
        </w:trPr>
        <w:tc>
          <w:tcPr>
            <w:tcW w:w="822" w:type="pct"/>
            <w:vAlign w:val="center"/>
          </w:tcPr>
          <w:p w14:paraId="515553F9" w14:textId="25C60A2C"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Країна</w:t>
            </w:r>
            <w:r w:rsidR="00232BBB" w:rsidRPr="00A960E9">
              <w:rPr>
                <w:rFonts w:ascii="Calibri" w:hAnsi="Calibri" w:cs="Calibri"/>
                <w:sz w:val="18"/>
                <w:szCs w:val="18"/>
              </w:rPr>
              <w:t xml:space="preserve"> </w:t>
            </w:r>
            <w:r w:rsidRPr="00A960E9">
              <w:rPr>
                <w:rFonts w:ascii="Calibri" w:hAnsi="Calibri" w:cs="Calibri"/>
                <w:sz w:val="18"/>
                <w:szCs w:val="18"/>
              </w:rPr>
              <w:t>/</w:t>
            </w:r>
            <w:r w:rsidR="00232BBB" w:rsidRPr="00A960E9">
              <w:rPr>
                <w:rFonts w:ascii="Calibri" w:hAnsi="Calibri" w:cs="Calibri"/>
                <w:sz w:val="18"/>
                <w:szCs w:val="18"/>
              </w:rPr>
              <w:t xml:space="preserve"> </w:t>
            </w:r>
            <w:r w:rsidRPr="00A960E9">
              <w:rPr>
                <w:rFonts w:ascii="Calibri" w:hAnsi="Calibri" w:cs="Calibri"/>
                <w:sz w:val="18"/>
                <w:szCs w:val="18"/>
              </w:rPr>
              <w:t>Регіон (область, місто)</w:t>
            </w:r>
          </w:p>
        </w:tc>
        <w:tc>
          <w:tcPr>
            <w:tcW w:w="394" w:type="pct"/>
            <w:vAlign w:val="center"/>
          </w:tcPr>
          <w:p w14:paraId="374E1136" w14:textId="4C7EF3F2"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Вугілля</w:t>
            </w:r>
            <w:r w:rsidR="00232BBB" w:rsidRPr="00A960E9">
              <w:rPr>
                <w:rFonts w:ascii="Calibri" w:hAnsi="Calibri" w:cs="Calibri"/>
                <w:sz w:val="18"/>
                <w:szCs w:val="18"/>
              </w:rPr>
              <w:t xml:space="preserve"> </w:t>
            </w:r>
            <w:r w:rsidRPr="00A960E9">
              <w:rPr>
                <w:rFonts w:ascii="Calibri" w:hAnsi="Calibri" w:cs="Calibri"/>
                <w:sz w:val="18"/>
                <w:szCs w:val="18"/>
              </w:rPr>
              <w:t>кам’яне, тис. т</w:t>
            </w:r>
          </w:p>
        </w:tc>
        <w:tc>
          <w:tcPr>
            <w:tcW w:w="463" w:type="pct"/>
            <w:vAlign w:val="center"/>
          </w:tcPr>
          <w:p w14:paraId="48F7171D" w14:textId="04D15483"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Газ природний, млн м</w:t>
            </w:r>
            <w:r w:rsidR="00232BBB" w:rsidRPr="00A960E9">
              <w:rPr>
                <w:rFonts w:ascii="Calibri" w:hAnsi="Calibri" w:cs="Calibri"/>
                <w:sz w:val="18"/>
                <w:szCs w:val="18"/>
                <w:vertAlign w:val="superscript"/>
              </w:rPr>
              <w:t>3</w:t>
            </w:r>
          </w:p>
        </w:tc>
        <w:tc>
          <w:tcPr>
            <w:tcW w:w="395" w:type="pct"/>
            <w:vAlign w:val="center"/>
          </w:tcPr>
          <w:p w14:paraId="4A3E8CD9" w14:textId="6DA3CF3F"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Бензин моторний, тис. т</w:t>
            </w:r>
          </w:p>
        </w:tc>
        <w:tc>
          <w:tcPr>
            <w:tcW w:w="395" w:type="pct"/>
            <w:vAlign w:val="center"/>
          </w:tcPr>
          <w:p w14:paraId="5CAE4E73" w14:textId="6ABCF8AF" w:rsidR="00791DE1" w:rsidRPr="00A960E9" w:rsidRDefault="00232BBB" w:rsidP="00A25EC6">
            <w:pPr>
              <w:ind w:left="-113" w:right="-113"/>
              <w:jc w:val="center"/>
              <w:rPr>
                <w:rFonts w:ascii="Calibri" w:hAnsi="Calibri" w:cs="Calibri"/>
                <w:sz w:val="18"/>
                <w:szCs w:val="18"/>
              </w:rPr>
            </w:pPr>
            <w:r w:rsidRPr="00A960E9">
              <w:rPr>
                <w:rFonts w:ascii="Calibri" w:hAnsi="Calibri" w:cs="Calibri"/>
                <w:sz w:val="18"/>
                <w:szCs w:val="18"/>
              </w:rPr>
              <w:t>Газой</w:t>
            </w:r>
            <w:r w:rsidR="00791DE1" w:rsidRPr="00A960E9">
              <w:rPr>
                <w:rFonts w:ascii="Calibri" w:hAnsi="Calibri" w:cs="Calibri"/>
                <w:sz w:val="18"/>
                <w:szCs w:val="18"/>
              </w:rPr>
              <w:t>л</w:t>
            </w:r>
            <w:r w:rsidR="00A25EC6" w:rsidRPr="00A960E9">
              <w:rPr>
                <w:rFonts w:ascii="Calibri" w:hAnsi="Calibri" w:cs="Calibri"/>
                <w:sz w:val="18"/>
                <w:szCs w:val="18"/>
              </w:rPr>
              <w:t>і</w:t>
            </w:r>
            <w:r w:rsidR="00791DE1" w:rsidRPr="00A960E9">
              <w:rPr>
                <w:rFonts w:ascii="Calibri" w:hAnsi="Calibri" w:cs="Calibri"/>
                <w:sz w:val="18"/>
                <w:szCs w:val="18"/>
              </w:rPr>
              <w:t>, тис. т</w:t>
            </w:r>
          </w:p>
        </w:tc>
        <w:tc>
          <w:tcPr>
            <w:tcW w:w="395" w:type="pct"/>
            <w:vAlign w:val="center"/>
          </w:tcPr>
          <w:p w14:paraId="508FC7A0" w14:textId="0815A58E" w:rsidR="00232BBB" w:rsidRPr="00A960E9" w:rsidRDefault="00C171EF" w:rsidP="00232BBB">
            <w:pPr>
              <w:ind w:left="-113" w:right="-113"/>
              <w:jc w:val="center"/>
              <w:rPr>
                <w:rFonts w:ascii="Calibri" w:hAnsi="Calibri" w:cs="Calibri"/>
                <w:sz w:val="18"/>
                <w:szCs w:val="18"/>
              </w:rPr>
            </w:pPr>
            <w:r w:rsidRPr="00A960E9">
              <w:rPr>
                <w:rFonts w:ascii="Calibri" w:hAnsi="Calibri" w:cs="Calibri"/>
                <w:sz w:val="18"/>
                <w:szCs w:val="18"/>
              </w:rPr>
              <w:t>Мазу</w:t>
            </w:r>
            <w:r w:rsidR="00791DE1" w:rsidRPr="00A960E9">
              <w:rPr>
                <w:rFonts w:ascii="Calibri" w:hAnsi="Calibri" w:cs="Calibri"/>
                <w:sz w:val="18"/>
                <w:szCs w:val="18"/>
              </w:rPr>
              <w:t>ти паливні важкі,</w:t>
            </w:r>
          </w:p>
          <w:p w14:paraId="26048804" w14:textId="49C2C86D"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тис. т</w:t>
            </w:r>
          </w:p>
        </w:tc>
        <w:tc>
          <w:tcPr>
            <w:tcW w:w="395" w:type="pct"/>
            <w:vAlign w:val="center"/>
          </w:tcPr>
          <w:p w14:paraId="16E2CD0F" w14:textId="5C1B5F40" w:rsidR="00791DE1" w:rsidRPr="00A960E9" w:rsidRDefault="00791DE1" w:rsidP="00C171EF">
            <w:pPr>
              <w:ind w:left="-113" w:right="-113"/>
              <w:jc w:val="center"/>
              <w:rPr>
                <w:rFonts w:ascii="Calibri" w:hAnsi="Calibri" w:cs="Calibri"/>
                <w:sz w:val="18"/>
                <w:szCs w:val="18"/>
              </w:rPr>
            </w:pPr>
            <w:r w:rsidRPr="00A960E9">
              <w:rPr>
                <w:rFonts w:ascii="Calibri" w:hAnsi="Calibri" w:cs="Calibri"/>
                <w:sz w:val="18"/>
                <w:szCs w:val="18"/>
              </w:rPr>
              <w:t>Пропан і бутан скраплені, тис. т</w:t>
            </w:r>
          </w:p>
        </w:tc>
        <w:tc>
          <w:tcPr>
            <w:tcW w:w="397" w:type="pct"/>
            <w:vAlign w:val="center"/>
          </w:tcPr>
          <w:p w14:paraId="15E1767E" w14:textId="5720DBF1"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Дрова для опалення, тис. м</w:t>
            </w:r>
            <w:r w:rsidR="00232BBB" w:rsidRPr="00A960E9">
              <w:rPr>
                <w:rFonts w:ascii="Calibri" w:hAnsi="Calibri" w:cs="Calibri"/>
                <w:sz w:val="18"/>
                <w:szCs w:val="18"/>
                <w:vertAlign w:val="superscript"/>
              </w:rPr>
              <w:t>3</w:t>
            </w:r>
            <w:r w:rsidRPr="00A960E9">
              <w:rPr>
                <w:rFonts w:ascii="Calibri" w:hAnsi="Calibri" w:cs="Calibri"/>
                <w:sz w:val="18"/>
                <w:szCs w:val="18"/>
              </w:rPr>
              <w:t xml:space="preserve"> щільн.</w:t>
            </w:r>
          </w:p>
        </w:tc>
        <w:tc>
          <w:tcPr>
            <w:tcW w:w="563" w:type="pct"/>
            <w:vAlign w:val="center"/>
          </w:tcPr>
          <w:p w14:paraId="058B828A" w14:textId="22A283B2"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Паливні брикети та гранули з деревини та ін. пр. сир., тис. т</w:t>
            </w:r>
          </w:p>
        </w:tc>
        <w:tc>
          <w:tcPr>
            <w:tcW w:w="399" w:type="pct"/>
            <w:vAlign w:val="center"/>
          </w:tcPr>
          <w:p w14:paraId="541B958A" w14:textId="1C747891" w:rsidR="00791DE1" w:rsidRPr="00A960E9" w:rsidRDefault="00791DE1" w:rsidP="00C171EF">
            <w:pPr>
              <w:ind w:left="-113" w:right="-113"/>
              <w:jc w:val="center"/>
              <w:rPr>
                <w:rFonts w:ascii="Calibri" w:hAnsi="Calibri" w:cs="Calibri"/>
                <w:sz w:val="18"/>
                <w:szCs w:val="18"/>
              </w:rPr>
            </w:pPr>
            <w:r w:rsidRPr="00A960E9">
              <w:rPr>
                <w:rFonts w:ascii="Calibri" w:hAnsi="Calibri" w:cs="Calibri"/>
                <w:sz w:val="18"/>
                <w:szCs w:val="18"/>
              </w:rPr>
              <w:t>Пали</w:t>
            </w:r>
            <w:r w:rsidR="00232BBB" w:rsidRPr="00A960E9">
              <w:rPr>
                <w:rFonts w:ascii="Calibri" w:hAnsi="Calibri" w:cs="Calibri"/>
                <w:sz w:val="18"/>
                <w:szCs w:val="18"/>
              </w:rPr>
              <w:t xml:space="preserve">во </w:t>
            </w:r>
            <w:r w:rsidRPr="00A960E9">
              <w:rPr>
                <w:rFonts w:ascii="Calibri" w:hAnsi="Calibri" w:cs="Calibri"/>
                <w:sz w:val="18"/>
                <w:szCs w:val="18"/>
              </w:rPr>
              <w:t>–всього, тис. т</w:t>
            </w:r>
            <w:r w:rsidR="00232BBB" w:rsidRPr="00A960E9">
              <w:rPr>
                <w:rFonts w:ascii="Calibri" w:hAnsi="Calibri" w:cs="Calibri"/>
                <w:sz w:val="18"/>
                <w:szCs w:val="18"/>
              </w:rPr>
              <w:t> </w:t>
            </w:r>
            <w:r w:rsidRPr="00A960E9">
              <w:rPr>
                <w:rFonts w:ascii="Calibri" w:hAnsi="Calibri" w:cs="Calibri"/>
                <w:sz w:val="18"/>
                <w:szCs w:val="18"/>
              </w:rPr>
              <w:t>у.п.</w:t>
            </w:r>
          </w:p>
        </w:tc>
        <w:tc>
          <w:tcPr>
            <w:tcW w:w="382" w:type="pct"/>
            <w:gridSpan w:val="2"/>
            <w:vAlign w:val="center"/>
          </w:tcPr>
          <w:p w14:paraId="4144ABD2" w14:textId="636B1489" w:rsidR="00791DE1" w:rsidRPr="00A960E9" w:rsidRDefault="00791DE1" w:rsidP="00232BBB">
            <w:pPr>
              <w:ind w:left="-113" w:right="-113"/>
              <w:jc w:val="center"/>
              <w:rPr>
                <w:rFonts w:ascii="Calibri" w:hAnsi="Calibri" w:cs="Calibri"/>
                <w:sz w:val="18"/>
                <w:szCs w:val="18"/>
              </w:rPr>
            </w:pPr>
            <w:r w:rsidRPr="00A960E9">
              <w:rPr>
                <w:rFonts w:ascii="Calibri" w:hAnsi="Calibri" w:cs="Calibri"/>
                <w:sz w:val="18"/>
                <w:szCs w:val="18"/>
              </w:rPr>
              <w:t>% від паливо</w:t>
            </w:r>
            <w:r w:rsidR="00232BBB" w:rsidRPr="00A960E9">
              <w:rPr>
                <w:rFonts w:ascii="Calibri" w:hAnsi="Calibri" w:cs="Calibri"/>
                <w:sz w:val="18"/>
                <w:szCs w:val="18"/>
              </w:rPr>
              <w:t xml:space="preserve"> </w:t>
            </w:r>
            <w:r w:rsidRPr="00A960E9">
              <w:rPr>
                <w:rFonts w:ascii="Calibri" w:hAnsi="Calibri" w:cs="Calibri"/>
                <w:sz w:val="18"/>
                <w:szCs w:val="18"/>
              </w:rPr>
              <w:t>– всього</w:t>
            </w:r>
          </w:p>
        </w:tc>
      </w:tr>
      <w:tr w:rsidR="00791DE1" w:rsidRPr="00A960E9" w14:paraId="0B83F35A" w14:textId="77777777" w:rsidTr="00232BBB">
        <w:trPr>
          <w:jc w:val="center"/>
        </w:trPr>
        <w:tc>
          <w:tcPr>
            <w:tcW w:w="822" w:type="pct"/>
            <w:vAlign w:val="center"/>
          </w:tcPr>
          <w:p w14:paraId="12B7C53A" w14:textId="77777777" w:rsidR="00791DE1" w:rsidRPr="00A960E9" w:rsidRDefault="00791DE1" w:rsidP="00232BBB">
            <w:pPr>
              <w:rPr>
                <w:rFonts w:ascii="Calibri" w:hAnsi="Calibri" w:cs="Calibri"/>
                <w:sz w:val="18"/>
                <w:szCs w:val="18"/>
              </w:rPr>
            </w:pPr>
            <w:r w:rsidRPr="00A960E9">
              <w:rPr>
                <w:rFonts w:ascii="Calibri" w:hAnsi="Calibri" w:cs="Calibri"/>
                <w:sz w:val="18"/>
                <w:szCs w:val="18"/>
              </w:rPr>
              <w:t>Україна</w:t>
            </w:r>
          </w:p>
        </w:tc>
        <w:tc>
          <w:tcPr>
            <w:tcW w:w="394" w:type="pct"/>
            <w:vAlign w:val="center"/>
          </w:tcPr>
          <w:p w14:paraId="2F15F82C"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37999,6</w:t>
            </w:r>
          </w:p>
        </w:tc>
        <w:tc>
          <w:tcPr>
            <w:tcW w:w="463" w:type="pct"/>
            <w:vAlign w:val="center"/>
          </w:tcPr>
          <w:p w14:paraId="78DE8001"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29939,9</w:t>
            </w:r>
          </w:p>
        </w:tc>
        <w:tc>
          <w:tcPr>
            <w:tcW w:w="395" w:type="pct"/>
            <w:vAlign w:val="center"/>
          </w:tcPr>
          <w:p w14:paraId="0AE1A645"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1767,7</w:t>
            </w:r>
          </w:p>
        </w:tc>
        <w:tc>
          <w:tcPr>
            <w:tcW w:w="395" w:type="pct"/>
            <w:vAlign w:val="center"/>
          </w:tcPr>
          <w:p w14:paraId="0DB45AF1"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5173,8</w:t>
            </w:r>
          </w:p>
        </w:tc>
        <w:tc>
          <w:tcPr>
            <w:tcW w:w="395" w:type="pct"/>
            <w:vAlign w:val="center"/>
          </w:tcPr>
          <w:p w14:paraId="5B119A07"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98,2</w:t>
            </w:r>
          </w:p>
        </w:tc>
        <w:tc>
          <w:tcPr>
            <w:tcW w:w="395" w:type="pct"/>
            <w:vAlign w:val="center"/>
          </w:tcPr>
          <w:p w14:paraId="4D4EED83"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1384,1</w:t>
            </w:r>
          </w:p>
        </w:tc>
        <w:tc>
          <w:tcPr>
            <w:tcW w:w="397" w:type="pct"/>
            <w:vAlign w:val="center"/>
          </w:tcPr>
          <w:p w14:paraId="67FA94CD"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3865,4</w:t>
            </w:r>
          </w:p>
        </w:tc>
        <w:tc>
          <w:tcPr>
            <w:tcW w:w="563" w:type="pct"/>
            <w:vAlign w:val="center"/>
          </w:tcPr>
          <w:p w14:paraId="132B70FD"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471,8</w:t>
            </w:r>
          </w:p>
        </w:tc>
        <w:tc>
          <w:tcPr>
            <w:tcW w:w="399" w:type="pct"/>
            <w:vAlign w:val="center"/>
          </w:tcPr>
          <w:p w14:paraId="049A5EB3"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100528,2</w:t>
            </w:r>
          </w:p>
        </w:tc>
        <w:tc>
          <w:tcPr>
            <w:tcW w:w="382" w:type="pct"/>
            <w:gridSpan w:val="2"/>
            <w:vAlign w:val="center"/>
          </w:tcPr>
          <w:p w14:paraId="312FA2C3"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100</w:t>
            </w:r>
          </w:p>
        </w:tc>
      </w:tr>
      <w:tr w:rsidR="00791DE1" w:rsidRPr="00A960E9" w14:paraId="2432FE62" w14:textId="77777777" w:rsidTr="00232BBB">
        <w:trPr>
          <w:jc w:val="center"/>
        </w:trPr>
        <w:tc>
          <w:tcPr>
            <w:tcW w:w="822" w:type="pct"/>
            <w:vAlign w:val="center"/>
          </w:tcPr>
          <w:p w14:paraId="601B755F" w14:textId="77777777" w:rsidR="00791DE1" w:rsidRPr="00A960E9" w:rsidRDefault="00791DE1" w:rsidP="00232BBB">
            <w:pPr>
              <w:rPr>
                <w:rFonts w:ascii="Calibri" w:hAnsi="Calibri" w:cs="Calibri"/>
                <w:sz w:val="18"/>
                <w:szCs w:val="18"/>
              </w:rPr>
            </w:pPr>
            <w:r w:rsidRPr="00A960E9">
              <w:rPr>
                <w:rFonts w:ascii="Calibri" w:hAnsi="Calibri" w:cs="Calibri"/>
                <w:sz w:val="18"/>
                <w:szCs w:val="18"/>
              </w:rPr>
              <w:t xml:space="preserve">Вінницька </w:t>
            </w:r>
          </w:p>
        </w:tc>
        <w:tc>
          <w:tcPr>
            <w:tcW w:w="394" w:type="pct"/>
            <w:vAlign w:val="center"/>
          </w:tcPr>
          <w:p w14:paraId="1872A7C3"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к</w:t>
            </w:r>
          </w:p>
        </w:tc>
        <w:tc>
          <w:tcPr>
            <w:tcW w:w="463" w:type="pct"/>
            <w:vAlign w:val="center"/>
          </w:tcPr>
          <w:p w14:paraId="019AAD0D"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691,3</w:t>
            </w:r>
          </w:p>
        </w:tc>
        <w:tc>
          <w:tcPr>
            <w:tcW w:w="395" w:type="pct"/>
            <w:vAlign w:val="center"/>
          </w:tcPr>
          <w:p w14:paraId="25ED6A98"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57,1</w:t>
            </w:r>
          </w:p>
        </w:tc>
        <w:tc>
          <w:tcPr>
            <w:tcW w:w="395" w:type="pct"/>
            <w:vAlign w:val="center"/>
          </w:tcPr>
          <w:p w14:paraId="201F1CC4"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225,5</w:t>
            </w:r>
          </w:p>
        </w:tc>
        <w:tc>
          <w:tcPr>
            <w:tcW w:w="395" w:type="pct"/>
            <w:vAlign w:val="center"/>
          </w:tcPr>
          <w:p w14:paraId="649F5E7C"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3,4</w:t>
            </w:r>
          </w:p>
        </w:tc>
        <w:tc>
          <w:tcPr>
            <w:tcW w:w="395" w:type="pct"/>
            <w:vAlign w:val="center"/>
          </w:tcPr>
          <w:p w14:paraId="50F8A3FC"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55,3</w:t>
            </w:r>
          </w:p>
        </w:tc>
        <w:tc>
          <w:tcPr>
            <w:tcW w:w="397" w:type="pct"/>
            <w:vAlign w:val="center"/>
          </w:tcPr>
          <w:p w14:paraId="6DB7D01D"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244,2</w:t>
            </w:r>
          </w:p>
        </w:tc>
        <w:tc>
          <w:tcPr>
            <w:tcW w:w="563" w:type="pct"/>
            <w:vAlign w:val="center"/>
          </w:tcPr>
          <w:p w14:paraId="3FB7D302"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35,1</w:t>
            </w:r>
          </w:p>
        </w:tc>
        <w:tc>
          <w:tcPr>
            <w:tcW w:w="399" w:type="pct"/>
            <w:vAlign w:val="center"/>
          </w:tcPr>
          <w:p w14:paraId="0A26D1EA"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2606,1</w:t>
            </w:r>
          </w:p>
        </w:tc>
        <w:tc>
          <w:tcPr>
            <w:tcW w:w="382" w:type="pct"/>
            <w:gridSpan w:val="2"/>
            <w:vAlign w:val="center"/>
          </w:tcPr>
          <w:p w14:paraId="0E4FBDDA"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2,59</w:t>
            </w:r>
          </w:p>
        </w:tc>
      </w:tr>
      <w:tr w:rsidR="00791DE1" w:rsidRPr="00A960E9" w14:paraId="02C0A163" w14:textId="77777777" w:rsidTr="00232BBB">
        <w:trPr>
          <w:jc w:val="center"/>
        </w:trPr>
        <w:tc>
          <w:tcPr>
            <w:tcW w:w="822" w:type="pct"/>
            <w:vAlign w:val="center"/>
          </w:tcPr>
          <w:p w14:paraId="5355B331" w14:textId="77777777" w:rsidR="00791DE1" w:rsidRPr="00A960E9" w:rsidRDefault="00791DE1" w:rsidP="00232BBB">
            <w:pPr>
              <w:rPr>
                <w:rFonts w:ascii="Calibri" w:hAnsi="Calibri" w:cs="Calibri"/>
                <w:sz w:val="18"/>
                <w:szCs w:val="18"/>
              </w:rPr>
            </w:pPr>
            <w:r w:rsidRPr="00A960E9">
              <w:rPr>
                <w:rFonts w:ascii="Calibri" w:hAnsi="Calibri" w:cs="Calibri"/>
                <w:sz w:val="18"/>
                <w:szCs w:val="18"/>
              </w:rPr>
              <w:t>Волинська</w:t>
            </w:r>
          </w:p>
        </w:tc>
        <w:tc>
          <w:tcPr>
            <w:tcW w:w="394" w:type="pct"/>
            <w:vAlign w:val="center"/>
          </w:tcPr>
          <w:p w14:paraId="19C8447B"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13,96</w:t>
            </w:r>
          </w:p>
        </w:tc>
        <w:tc>
          <w:tcPr>
            <w:tcW w:w="463" w:type="pct"/>
            <w:vAlign w:val="center"/>
          </w:tcPr>
          <w:p w14:paraId="32F7E8D1"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382,6</w:t>
            </w:r>
          </w:p>
        </w:tc>
        <w:tc>
          <w:tcPr>
            <w:tcW w:w="395" w:type="pct"/>
            <w:vAlign w:val="center"/>
          </w:tcPr>
          <w:p w14:paraId="6BAB745D"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33,4</w:t>
            </w:r>
          </w:p>
        </w:tc>
        <w:tc>
          <w:tcPr>
            <w:tcW w:w="395" w:type="pct"/>
            <w:vAlign w:val="center"/>
          </w:tcPr>
          <w:p w14:paraId="2B9BF6D8"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157,1</w:t>
            </w:r>
          </w:p>
        </w:tc>
        <w:tc>
          <w:tcPr>
            <w:tcW w:w="395" w:type="pct"/>
            <w:vAlign w:val="center"/>
          </w:tcPr>
          <w:p w14:paraId="1959750B"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к</w:t>
            </w:r>
          </w:p>
        </w:tc>
        <w:tc>
          <w:tcPr>
            <w:tcW w:w="395" w:type="pct"/>
            <w:vAlign w:val="center"/>
          </w:tcPr>
          <w:p w14:paraId="17EBDFCB"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18,2</w:t>
            </w:r>
          </w:p>
        </w:tc>
        <w:tc>
          <w:tcPr>
            <w:tcW w:w="397" w:type="pct"/>
            <w:vAlign w:val="center"/>
          </w:tcPr>
          <w:p w14:paraId="4EF53C72"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182,7</w:t>
            </w:r>
          </w:p>
        </w:tc>
        <w:tc>
          <w:tcPr>
            <w:tcW w:w="563" w:type="pct"/>
            <w:vAlign w:val="center"/>
          </w:tcPr>
          <w:p w14:paraId="311CC91E"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13,1</w:t>
            </w:r>
          </w:p>
        </w:tc>
        <w:tc>
          <w:tcPr>
            <w:tcW w:w="399" w:type="pct"/>
            <w:vAlign w:val="center"/>
          </w:tcPr>
          <w:p w14:paraId="385C465C"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932,5</w:t>
            </w:r>
          </w:p>
        </w:tc>
        <w:tc>
          <w:tcPr>
            <w:tcW w:w="382" w:type="pct"/>
            <w:gridSpan w:val="2"/>
            <w:vAlign w:val="center"/>
          </w:tcPr>
          <w:p w14:paraId="470415AE" w14:textId="77777777" w:rsidR="00791DE1" w:rsidRPr="00A960E9" w:rsidRDefault="00791DE1" w:rsidP="00232BBB">
            <w:pPr>
              <w:jc w:val="center"/>
              <w:rPr>
                <w:rFonts w:ascii="Calibri" w:hAnsi="Calibri" w:cs="Calibri"/>
                <w:sz w:val="18"/>
                <w:szCs w:val="18"/>
              </w:rPr>
            </w:pPr>
            <w:r w:rsidRPr="00A960E9">
              <w:rPr>
                <w:rFonts w:ascii="Calibri" w:hAnsi="Calibri" w:cs="Calibri"/>
                <w:sz w:val="18"/>
                <w:szCs w:val="18"/>
              </w:rPr>
              <w:t>0,93</w:t>
            </w:r>
          </w:p>
        </w:tc>
      </w:tr>
      <w:tr w:rsidR="00791DE1" w:rsidRPr="00A960E9" w14:paraId="527D18E2" w14:textId="77777777" w:rsidTr="00232BBB">
        <w:trPr>
          <w:jc w:val="center"/>
        </w:trPr>
        <w:tc>
          <w:tcPr>
            <w:tcW w:w="822" w:type="pct"/>
          </w:tcPr>
          <w:p w14:paraId="32FBF908" w14:textId="77777777" w:rsidR="00791DE1" w:rsidRPr="00A960E9" w:rsidRDefault="00791DE1" w:rsidP="00232BBB">
            <w:pPr>
              <w:ind w:right="-113"/>
              <w:rPr>
                <w:rFonts w:ascii="Calibri" w:hAnsi="Calibri" w:cs="Calibri"/>
                <w:sz w:val="18"/>
                <w:szCs w:val="18"/>
              </w:rPr>
            </w:pPr>
            <w:r w:rsidRPr="00A960E9">
              <w:rPr>
                <w:rFonts w:ascii="Calibri" w:hAnsi="Calibri" w:cs="Calibri"/>
                <w:sz w:val="18"/>
                <w:szCs w:val="18"/>
              </w:rPr>
              <w:t>Дніпропетровська</w:t>
            </w:r>
          </w:p>
        </w:tc>
        <w:tc>
          <w:tcPr>
            <w:tcW w:w="394" w:type="pct"/>
            <w:vAlign w:val="center"/>
          </w:tcPr>
          <w:p w14:paraId="078D65E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8711,6</w:t>
            </w:r>
          </w:p>
        </w:tc>
        <w:tc>
          <w:tcPr>
            <w:tcW w:w="463" w:type="pct"/>
            <w:vAlign w:val="center"/>
          </w:tcPr>
          <w:p w14:paraId="568A152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3401,6</w:t>
            </w:r>
          </w:p>
        </w:tc>
        <w:tc>
          <w:tcPr>
            <w:tcW w:w="395" w:type="pct"/>
            <w:vAlign w:val="center"/>
          </w:tcPr>
          <w:p w14:paraId="0A5B07D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162,3</w:t>
            </w:r>
          </w:p>
        </w:tc>
        <w:tc>
          <w:tcPr>
            <w:tcW w:w="395" w:type="pct"/>
            <w:vAlign w:val="center"/>
          </w:tcPr>
          <w:p w14:paraId="61476D5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540,7</w:t>
            </w:r>
          </w:p>
        </w:tc>
        <w:tc>
          <w:tcPr>
            <w:tcW w:w="395" w:type="pct"/>
            <w:vAlign w:val="center"/>
          </w:tcPr>
          <w:p w14:paraId="0C3A4D9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w:t>
            </w:r>
          </w:p>
        </w:tc>
        <w:tc>
          <w:tcPr>
            <w:tcW w:w="395" w:type="pct"/>
            <w:vAlign w:val="center"/>
          </w:tcPr>
          <w:p w14:paraId="33C063E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135,2</w:t>
            </w:r>
          </w:p>
        </w:tc>
        <w:tc>
          <w:tcPr>
            <w:tcW w:w="397" w:type="pct"/>
            <w:vAlign w:val="center"/>
          </w:tcPr>
          <w:p w14:paraId="76C5E6B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56,7</w:t>
            </w:r>
          </w:p>
        </w:tc>
        <w:tc>
          <w:tcPr>
            <w:tcW w:w="563" w:type="pct"/>
            <w:vAlign w:val="center"/>
          </w:tcPr>
          <w:p w14:paraId="2130EB1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33,4</w:t>
            </w:r>
          </w:p>
        </w:tc>
        <w:tc>
          <w:tcPr>
            <w:tcW w:w="399" w:type="pct"/>
            <w:vAlign w:val="center"/>
          </w:tcPr>
          <w:p w14:paraId="6CB7F83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18449,9</w:t>
            </w:r>
          </w:p>
        </w:tc>
        <w:tc>
          <w:tcPr>
            <w:tcW w:w="382" w:type="pct"/>
            <w:gridSpan w:val="2"/>
            <w:vAlign w:val="center"/>
          </w:tcPr>
          <w:p w14:paraId="68BA69E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18,35</w:t>
            </w:r>
          </w:p>
        </w:tc>
      </w:tr>
      <w:tr w:rsidR="00791DE1" w:rsidRPr="00A960E9" w14:paraId="2780DE5E" w14:textId="77777777" w:rsidTr="00232BBB">
        <w:trPr>
          <w:jc w:val="center"/>
        </w:trPr>
        <w:tc>
          <w:tcPr>
            <w:tcW w:w="822" w:type="pct"/>
          </w:tcPr>
          <w:p w14:paraId="243073C4"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Донецька</w:t>
            </w:r>
          </w:p>
        </w:tc>
        <w:tc>
          <w:tcPr>
            <w:tcW w:w="394" w:type="pct"/>
          </w:tcPr>
          <w:p w14:paraId="71D5DBA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13061,4</w:t>
            </w:r>
          </w:p>
        </w:tc>
        <w:tc>
          <w:tcPr>
            <w:tcW w:w="463" w:type="pct"/>
          </w:tcPr>
          <w:p w14:paraId="3457768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1984,4</w:t>
            </w:r>
          </w:p>
        </w:tc>
        <w:tc>
          <w:tcPr>
            <w:tcW w:w="395" w:type="pct"/>
          </w:tcPr>
          <w:p w14:paraId="1A6AADA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51</w:t>
            </w:r>
          </w:p>
        </w:tc>
        <w:tc>
          <w:tcPr>
            <w:tcW w:w="395" w:type="pct"/>
          </w:tcPr>
          <w:p w14:paraId="0994914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190,1</w:t>
            </w:r>
          </w:p>
        </w:tc>
        <w:tc>
          <w:tcPr>
            <w:tcW w:w="395" w:type="pct"/>
          </w:tcPr>
          <w:p w14:paraId="2395E75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48D90EA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56,7</w:t>
            </w:r>
          </w:p>
        </w:tc>
        <w:tc>
          <w:tcPr>
            <w:tcW w:w="397" w:type="pct"/>
          </w:tcPr>
          <w:p w14:paraId="4A142E4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36,1</w:t>
            </w:r>
          </w:p>
        </w:tc>
        <w:tc>
          <w:tcPr>
            <w:tcW w:w="563" w:type="pct"/>
          </w:tcPr>
          <w:p w14:paraId="033F4AA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w:t>
            </w:r>
          </w:p>
        </w:tc>
        <w:tc>
          <w:tcPr>
            <w:tcW w:w="399" w:type="pct"/>
          </w:tcPr>
          <w:p w14:paraId="2E20D19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18207,4</w:t>
            </w:r>
          </w:p>
        </w:tc>
        <w:tc>
          <w:tcPr>
            <w:tcW w:w="382" w:type="pct"/>
            <w:gridSpan w:val="2"/>
          </w:tcPr>
          <w:p w14:paraId="3C15B30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18,11</w:t>
            </w:r>
          </w:p>
        </w:tc>
      </w:tr>
      <w:tr w:rsidR="00791DE1" w:rsidRPr="00A960E9" w14:paraId="6BB94C49" w14:textId="77777777" w:rsidTr="00232BBB">
        <w:trPr>
          <w:jc w:val="center"/>
        </w:trPr>
        <w:tc>
          <w:tcPr>
            <w:tcW w:w="822" w:type="pct"/>
          </w:tcPr>
          <w:p w14:paraId="15DF8E0C"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Житомирська</w:t>
            </w:r>
          </w:p>
        </w:tc>
        <w:tc>
          <w:tcPr>
            <w:tcW w:w="394" w:type="pct"/>
          </w:tcPr>
          <w:p w14:paraId="3C592A4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w:t>
            </w:r>
          </w:p>
        </w:tc>
        <w:tc>
          <w:tcPr>
            <w:tcW w:w="463" w:type="pct"/>
          </w:tcPr>
          <w:p w14:paraId="43B8411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522,9</w:t>
            </w:r>
          </w:p>
        </w:tc>
        <w:tc>
          <w:tcPr>
            <w:tcW w:w="395" w:type="pct"/>
          </w:tcPr>
          <w:p w14:paraId="0EA69C0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44,5</w:t>
            </w:r>
          </w:p>
        </w:tc>
        <w:tc>
          <w:tcPr>
            <w:tcW w:w="395" w:type="pct"/>
          </w:tcPr>
          <w:p w14:paraId="28BD602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161,5</w:t>
            </w:r>
          </w:p>
        </w:tc>
        <w:tc>
          <w:tcPr>
            <w:tcW w:w="395" w:type="pct"/>
          </w:tcPr>
          <w:p w14:paraId="041DE82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0A5FAD9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44,5</w:t>
            </w:r>
          </w:p>
        </w:tc>
        <w:tc>
          <w:tcPr>
            <w:tcW w:w="397" w:type="pct"/>
          </w:tcPr>
          <w:p w14:paraId="1392F45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424,3</w:t>
            </w:r>
          </w:p>
        </w:tc>
        <w:tc>
          <w:tcPr>
            <w:tcW w:w="563" w:type="pct"/>
          </w:tcPr>
          <w:p w14:paraId="07B369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7,2</w:t>
            </w:r>
          </w:p>
        </w:tc>
        <w:tc>
          <w:tcPr>
            <w:tcW w:w="399" w:type="pct"/>
          </w:tcPr>
          <w:p w14:paraId="08F51ED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1223,9</w:t>
            </w:r>
          </w:p>
        </w:tc>
        <w:tc>
          <w:tcPr>
            <w:tcW w:w="382" w:type="pct"/>
            <w:gridSpan w:val="2"/>
          </w:tcPr>
          <w:p w14:paraId="3EAC1BF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1,22</w:t>
            </w:r>
          </w:p>
        </w:tc>
      </w:tr>
      <w:tr w:rsidR="00791DE1" w:rsidRPr="00A960E9" w14:paraId="7169AB83" w14:textId="77777777" w:rsidTr="00232BBB">
        <w:trPr>
          <w:jc w:val="center"/>
        </w:trPr>
        <w:tc>
          <w:tcPr>
            <w:tcW w:w="822" w:type="pct"/>
          </w:tcPr>
          <w:p w14:paraId="3EB074E5"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Закарпатська</w:t>
            </w:r>
          </w:p>
        </w:tc>
        <w:tc>
          <w:tcPr>
            <w:tcW w:w="394" w:type="pct"/>
          </w:tcPr>
          <w:p w14:paraId="1281501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12,8</w:t>
            </w:r>
          </w:p>
        </w:tc>
        <w:tc>
          <w:tcPr>
            <w:tcW w:w="463" w:type="pct"/>
          </w:tcPr>
          <w:p w14:paraId="05E9F5C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395,7</w:t>
            </w:r>
          </w:p>
        </w:tc>
        <w:tc>
          <w:tcPr>
            <w:tcW w:w="395" w:type="pct"/>
          </w:tcPr>
          <w:p w14:paraId="7B864C9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45,4</w:t>
            </w:r>
          </w:p>
        </w:tc>
        <w:tc>
          <w:tcPr>
            <w:tcW w:w="395" w:type="pct"/>
          </w:tcPr>
          <w:p w14:paraId="6A36699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114,6</w:t>
            </w:r>
          </w:p>
        </w:tc>
        <w:tc>
          <w:tcPr>
            <w:tcW w:w="395" w:type="pct"/>
          </w:tcPr>
          <w:p w14:paraId="447DD38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395" w:type="pct"/>
          </w:tcPr>
          <w:p w14:paraId="2A2967D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17,7</w:t>
            </w:r>
          </w:p>
        </w:tc>
        <w:tc>
          <w:tcPr>
            <w:tcW w:w="397" w:type="pct"/>
          </w:tcPr>
          <w:p w14:paraId="118195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294,8</w:t>
            </w:r>
          </w:p>
        </w:tc>
        <w:tc>
          <w:tcPr>
            <w:tcW w:w="563" w:type="pct"/>
          </w:tcPr>
          <w:p w14:paraId="3363366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3,3</w:t>
            </w:r>
          </w:p>
        </w:tc>
        <w:tc>
          <w:tcPr>
            <w:tcW w:w="399" w:type="pct"/>
          </w:tcPr>
          <w:p w14:paraId="002A785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871,6</w:t>
            </w:r>
          </w:p>
        </w:tc>
        <w:tc>
          <w:tcPr>
            <w:tcW w:w="382" w:type="pct"/>
            <w:gridSpan w:val="2"/>
          </w:tcPr>
          <w:p w14:paraId="7858600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0,87</w:t>
            </w:r>
          </w:p>
        </w:tc>
      </w:tr>
      <w:tr w:rsidR="00791DE1" w:rsidRPr="00A960E9" w14:paraId="559BFD6B" w14:textId="77777777" w:rsidTr="00232BBB">
        <w:trPr>
          <w:jc w:val="center"/>
        </w:trPr>
        <w:tc>
          <w:tcPr>
            <w:tcW w:w="822" w:type="pct"/>
          </w:tcPr>
          <w:p w14:paraId="7DE5B241"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Запорізька</w:t>
            </w:r>
          </w:p>
        </w:tc>
        <w:tc>
          <w:tcPr>
            <w:tcW w:w="394" w:type="pct"/>
          </w:tcPr>
          <w:p w14:paraId="6FF4569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4472</w:t>
            </w:r>
          </w:p>
        </w:tc>
        <w:tc>
          <w:tcPr>
            <w:tcW w:w="463" w:type="pct"/>
          </w:tcPr>
          <w:p w14:paraId="0BAA6C6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1001</w:t>
            </w:r>
          </w:p>
        </w:tc>
        <w:tc>
          <w:tcPr>
            <w:tcW w:w="395" w:type="pct"/>
          </w:tcPr>
          <w:p w14:paraId="240E1A1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91,1</w:t>
            </w:r>
          </w:p>
        </w:tc>
        <w:tc>
          <w:tcPr>
            <w:tcW w:w="395" w:type="pct"/>
          </w:tcPr>
          <w:p w14:paraId="4C0AC5C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189,2</w:t>
            </w:r>
          </w:p>
        </w:tc>
        <w:tc>
          <w:tcPr>
            <w:tcW w:w="395" w:type="pct"/>
          </w:tcPr>
          <w:p w14:paraId="5453628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1DF8989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70</w:t>
            </w:r>
          </w:p>
        </w:tc>
        <w:tc>
          <w:tcPr>
            <w:tcW w:w="397" w:type="pct"/>
          </w:tcPr>
          <w:p w14:paraId="6502726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18,1</w:t>
            </w:r>
          </w:p>
        </w:tc>
        <w:tc>
          <w:tcPr>
            <w:tcW w:w="563" w:type="pct"/>
          </w:tcPr>
          <w:p w14:paraId="29EBD74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61,7</w:t>
            </w:r>
          </w:p>
        </w:tc>
        <w:tc>
          <w:tcPr>
            <w:tcW w:w="399" w:type="pct"/>
          </w:tcPr>
          <w:p w14:paraId="57AF5E7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9397</w:t>
            </w:r>
          </w:p>
        </w:tc>
        <w:tc>
          <w:tcPr>
            <w:tcW w:w="382" w:type="pct"/>
            <w:gridSpan w:val="2"/>
          </w:tcPr>
          <w:p w14:paraId="7DC6FB1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9,35</w:t>
            </w:r>
          </w:p>
        </w:tc>
      </w:tr>
      <w:tr w:rsidR="00791DE1" w:rsidRPr="00A960E9" w14:paraId="3EBA0AB4" w14:textId="77777777" w:rsidTr="00232BBB">
        <w:trPr>
          <w:jc w:val="center"/>
        </w:trPr>
        <w:tc>
          <w:tcPr>
            <w:tcW w:w="822" w:type="pct"/>
          </w:tcPr>
          <w:p w14:paraId="5C55DE24"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Івано-Франківська</w:t>
            </w:r>
          </w:p>
        </w:tc>
        <w:tc>
          <w:tcPr>
            <w:tcW w:w="394" w:type="pct"/>
            <w:vAlign w:val="center"/>
          </w:tcPr>
          <w:p w14:paraId="6537F6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vAlign w:val="center"/>
          </w:tcPr>
          <w:p w14:paraId="2F0A9DE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732,1</w:t>
            </w:r>
          </w:p>
        </w:tc>
        <w:tc>
          <w:tcPr>
            <w:tcW w:w="395" w:type="pct"/>
            <w:vAlign w:val="center"/>
          </w:tcPr>
          <w:p w14:paraId="4557780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39,6</w:t>
            </w:r>
          </w:p>
        </w:tc>
        <w:tc>
          <w:tcPr>
            <w:tcW w:w="395" w:type="pct"/>
            <w:vAlign w:val="center"/>
          </w:tcPr>
          <w:p w14:paraId="47A4CD0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135,8</w:t>
            </w:r>
          </w:p>
        </w:tc>
        <w:tc>
          <w:tcPr>
            <w:tcW w:w="395" w:type="pct"/>
            <w:vAlign w:val="center"/>
          </w:tcPr>
          <w:p w14:paraId="185B7F7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vAlign w:val="center"/>
          </w:tcPr>
          <w:p w14:paraId="0936730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22,9</w:t>
            </w:r>
          </w:p>
        </w:tc>
        <w:tc>
          <w:tcPr>
            <w:tcW w:w="397" w:type="pct"/>
            <w:vAlign w:val="center"/>
          </w:tcPr>
          <w:p w14:paraId="08E7386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229,1</w:t>
            </w:r>
          </w:p>
        </w:tc>
        <w:tc>
          <w:tcPr>
            <w:tcW w:w="563" w:type="pct"/>
            <w:vAlign w:val="center"/>
          </w:tcPr>
          <w:p w14:paraId="296C442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w:t>
            </w:r>
          </w:p>
        </w:tc>
        <w:tc>
          <w:tcPr>
            <w:tcW w:w="399" w:type="pct"/>
            <w:vAlign w:val="center"/>
          </w:tcPr>
          <w:p w14:paraId="397F597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4204,6</w:t>
            </w:r>
          </w:p>
        </w:tc>
        <w:tc>
          <w:tcPr>
            <w:tcW w:w="382" w:type="pct"/>
            <w:gridSpan w:val="2"/>
            <w:vAlign w:val="center"/>
          </w:tcPr>
          <w:p w14:paraId="659921F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4,18</w:t>
            </w:r>
          </w:p>
        </w:tc>
      </w:tr>
      <w:tr w:rsidR="00791DE1" w:rsidRPr="00A960E9" w14:paraId="1003569A" w14:textId="77777777" w:rsidTr="00232BBB">
        <w:trPr>
          <w:jc w:val="center"/>
        </w:trPr>
        <w:tc>
          <w:tcPr>
            <w:tcW w:w="822" w:type="pct"/>
          </w:tcPr>
          <w:p w14:paraId="023977C8"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Київська</w:t>
            </w:r>
          </w:p>
        </w:tc>
        <w:tc>
          <w:tcPr>
            <w:tcW w:w="394" w:type="pct"/>
          </w:tcPr>
          <w:p w14:paraId="71B4E5B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43DD377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1767,7</w:t>
            </w:r>
          </w:p>
        </w:tc>
        <w:tc>
          <w:tcPr>
            <w:tcW w:w="395" w:type="pct"/>
          </w:tcPr>
          <w:p w14:paraId="18A65BA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160</w:t>
            </w:r>
          </w:p>
        </w:tc>
        <w:tc>
          <w:tcPr>
            <w:tcW w:w="395" w:type="pct"/>
          </w:tcPr>
          <w:p w14:paraId="4116D3B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356,9</w:t>
            </w:r>
          </w:p>
        </w:tc>
        <w:tc>
          <w:tcPr>
            <w:tcW w:w="395" w:type="pct"/>
          </w:tcPr>
          <w:p w14:paraId="23C4AFE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4B9C1E8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137,1</w:t>
            </w:r>
          </w:p>
        </w:tc>
        <w:tc>
          <w:tcPr>
            <w:tcW w:w="397" w:type="pct"/>
          </w:tcPr>
          <w:p w14:paraId="3F4B3DE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255,9</w:t>
            </w:r>
          </w:p>
        </w:tc>
        <w:tc>
          <w:tcPr>
            <w:tcW w:w="563" w:type="pct"/>
          </w:tcPr>
          <w:p w14:paraId="449307E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45,4</w:t>
            </w:r>
          </w:p>
        </w:tc>
        <w:tc>
          <w:tcPr>
            <w:tcW w:w="399" w:type="pct"/>
          </w:tcPr>
          <w:p w14:paraId="57A4321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4112,1</w:t>
            </w:r>
          </w:p>
        </w:tc>
        <w:tc>
          <w:tcPr>
            <w:tcW w:w="382" w:type="pct"/>
            <w:gridSpan w:val="2"/>
          </w:tcPr>
          <w:p w14:paraId="512192A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4,09</w:t>
            </w:r>
          </w:p>
        </w:tc>
      </w:tr>
      <w:tr w:rsidR="00791DE1" w:rsidRPr="00A960E9" w14:paraId="459F7CAA" w14:textId="77777777" w:rsidTr="00232BBB">
        <w:trPr>
          <w:jc w:val="center"/>
        </w:trPr>
        <w:tc>
          <w:tcPr>
            <w:tcW w:w="822" w:type="pct"/>
          </w:tcPr>
          <w:p w14:paraId="6B1E0E2F"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Кіровоградська</w:t>
            </w:r>
          </w:p>
        </w:tc>
        <w:tc>
          <w:tcPr>
            <w:tcW w:w="394" w:type="pct"/>
          </w:tcPr>
          <w:p w14:paraId="7B1322C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2829EFF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340,3</w:t>
            </w:r>
          </w:p>
        </w:tc>
        <w:tc>
          <w:tcPr>
            <w:tcW w:w="395" w:type="pct"/>
          </w:tcPr>
          <w:p w14:paraId="6BE73E6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42,3</w:t>
            </w:r>
          </w:p>
        </w:tc>
        <w:tc>
          <w:tcPr>
            <w:tcW w:w="395" w:type="pct"/>
          </w:tcPr>
          <w:p w14:paraId="2150E7C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154,1</w:t>
            </w:r>
          </w:p>
        </w:tc>
        <w:tc>
          <w:tcPr>
            <w:tcW w:w="395" w:type="pct"/>
          </w:tcPr>
          <w:p w14:paraId="37D9984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31B4092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40,8</w:t>
            </w:r>
          </w:p>
        </w:tc>
        <w:tc>
          <w:tcPr>
            <w:tcW w:w="397" w:type="pct"/>
          </w:tcPr>
          <w:p w14:paraId="62D0E95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115,6</w:t>
            </w:r>
          </w:p>
        </w:tc>
        <w:tc>
          <w:tcPr>
            <w:tcW w:w="563" w:type="pct"/>
          </w:tcPr>
          <w:p w14:paraId="0393F72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11,4</w:t>
            </w:r>
          </w:p>
        </w:tc>
        <w:tc>
          <w:tcPr>
            <w:tcW w:w="399" w:type="pct"/>
          </w:tcPr>
          <w:p w14:paraId="5E7DA9D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1032,7</w:t>
            </w:r>
          </w:p>
        </w:tc>
        <w:tc>
          <w:tcPr>
            <w:tcW w:w="382" w:type="pct"/>
            <w:gridSpan w:val="2"/>
          </w:tcPr>
          <w:p w14:paraId="15E9CE6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1,03</w:t>
            </w:r>
          </w:p>
        </w:tc>
      </w:tr>
      <w:tr w:rsidR="00791DE1" w:rsidRPr="00A960E9" w14:paraId="4BF003DE" w14:textId="77777777" w:rsidTr="00232BBB">
        <w:trPr>
          <w:jc w:val="center"/>
        </w:trPr>
        <w:tc>
          <w:tcPr>
            <w:tcW w:w="822" w:type="pct"/>
          </w:tcPr>
          <w:p w14:paraId="127E514A"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Луганська</w:t>
            </w:r>
          </w:p>
        </w:tc>
        <w:tc>
          <w:tcPr>
            <w:tcW w:w="394" w:type="pct"/>
          </w:tcPr>
          <w:p w14:paraId="13013AF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313F8FE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1223,2</w:t>
            </w:r>
          </w:p>
        </w:tc>
        <w:tc>
          <w:tcPr>
            <w:tcW w:w="395" w:type="pct"/>
          </w:tcPr>
          <w:p w14:paraId="6E7FCAD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20,5</w:t>
            </w:r>
          </w:p>
        </w:tc>
        <w:tc>
          <w:tcPr>
            <w:tcW w:w="395" w:type="pct"/>
          </w:tcPr>
          <w:p w14:paraId="37963A2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59,1</w:t>
            </w:r>
          </w:p>
        </w:tc>
        <w:tc>
          <w:tcPr>
            <w:tcW w:w="395" w:type="pct"/>
          </w:tcPr>
          <w:p w14:paraId="1940E68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69D850A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21,4</w:t>
            </w:r>
          </w:p>
        </w:tc>
        <w:tc>
          <w:tcPr>
            <w:tcW w:w="397" w:type="pct"/>
          </w:tcPr>
          <w:p w14:paraId="2A9C37A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64,3</w:t>
            </w:r>
          </w:p>
        </w:tc>
        <w:tc>
          <w:tcPr>
            <w:tcW w:w="563" w:type="pct"/>
          </w:tcPr>
          <w:p w14:paraId="460F884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3,8</w:t>
            </w:r>
          </w:p>
        </w:tc>
        <w:tc>
          <w:tcPr>
            <w:tcW w:w="399" w:type="pct"/>
          </w:tcPr>
          <w:p w14:paraId="5CEB4B9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2051,6</w:t>
            </w:r>
          </w:p>
        </w:tc>
        <w:tc>
          <w:tcPr>
            <w:tcW w:w="382" w:type="pct"/>
            <w:gridSpan w:val="2"/>
          </w:tcPr>
          <w:p w14:paraId="49BF536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2,04</w:t>
            </w:r>
          </w:p>
        </w:tc>
      </w:tr>
      <w:tr w:rsidR="00791DE1" w:rsidRPr="00A960E9" w14:paraId="087C548E" w14:textId="77777777" w:rsidTr="00232BBB">
        <w:trPr>
          <w:jc w:val="center"/>
        </w:trPr>
        <w:tc>
          <w:tcPr>
            <w:tcW w:w="822" w:type="pct"/>
          </w:tcPr>
          <w:p w14:paraId="51D126E0"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Львівська</w:t>
            </w:r>
          </w:p>
        </w:tc>
        <w:tc>
          <w:tcPr>
            <w:tcW w:w="394" w:type="pct"/>
          </w:tcPr>
          <w:p w14:paraId="5FCD474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61352C5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1236</w:t>
            </w:r>
          </w:p>
        </w:tc>
        <w:tc>
          <w:tcPr>
            <w:tcW w:w="395" w:type="pct"/>
          </w:tcPr>
          <w:p w14:paraId="4FF2D78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96,1</w:t>
            </w:r>
          </w:p>
        </w:tc>
        <w:tc>
          <w:tcPr>
            <w:tcW w:w="395" w:type="pct"/>
          </w:tcPr>
          <w:p w14:paraId="324237C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278,7</w:t>
            </w:r>
          </w:p>
        </w:tc>
        <w:tc>
          <w:tcPr>
            <w:tcW w:w="395" w:type="pct"/>
          </w:tcPr>
          <w:p w14:paraId="31634E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н</w:t>
            </w:r>
          </w:p>
        </w:tc>
        <w:tc>
          <w:tcPr>
            <w:tcW w:w="395" w:type="pct"/>
          </w:tcPr>
          <w:p w14:paraId="49D9735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59,1</w:t>
            </w:r>
          </w:p>
        </w:tc>
        <w:tc>
          <w:tcPr>
            <w:tcW w:w="397" w:type="pct"/>
          </w:tcPr>
          <w:p w14:paraId="362A6BA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174,1</w:t>
            </w:r>
          </w:p>
        </w:tc>
        <w:tc>
          <w:tcPr>
            <w:tcW w:w="563" w:type="pct"/>
          </w:tcPr>
          <w:p w14:paraId="1470D57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34,5</w:t>
            </w:r>
          </w:p>
        </w:tc>
        <w:tc>
          <w:tcPr>
            <w:tcW w:w="399" w:type="pct"/>
          </w:tcPr>
          <w:p w14:paraId="47B9EA0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3018,4</w:t>
            </w:r>
          </w:p>
        </w:tc>
        <w:tc>
          <w:tcPr>
            <w:tcW w:w="382" w:type="pct"/>
            <w:gridSpan w:val="2"/>
          </w:tcPr>
          <w:p w14:paraId="425315E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3,00</w:t>
            </w:r>
          </w:p>
        </w:tc>
      </w:tr>
      <w:tr w:rsidR="00791DE1" w:rsidRPr="00A960E9" w14:paraId="6AE86D91" w14:textId="77777777" w:rsidTr="00232BBB">
        <w:trPr>
          <w:jc w:val="center"/>
        </w:trPr>
        <w:tc>
          <w:tcPr>
            <w:tcW w:w="822" w:type="pct"/>
          </w:tcPr>
          <w:p w14:paraId="24C474F3"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Миколаївська</w:t>
            </w:r>
          </w:p>
        </w:tc>
        <w:tc>
          <w:tcPr>
            <w:tcW w:w="394" w:type="pct"/>
          </w:tcPr>
          <w:p w14:paraId="1FC74BF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3BB9493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983</w:t>
            </w:r>
          </w:p>
        </w:tc>
        <w:tc>
          <w:tcPr>
            <w:tcW w:w="395" w:type="pct"/>
          </w:tcPr>
          <w:p w14:paraId="4E39EB8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46</w:t>
            </w:r>
          </w:p>
        </w:tc>
        <w:tc>
          <w:tcPr>
            <w:tcW w:w="395" w:type="pct"/>
          </w:tcPr>
          <w:p w14:paraId="1F0DE7F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190,7</w:t>
            </w:r>
          </w:p>
        </w:tc>
        <w:tc>
          <w:tcPr>
            <w:tcW w:w="395" w:type="pct"/>
          </w:tcPr>
          <w:p w14:paraId="73880E7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459F1BF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34,4</w:t>
            </w:r>
          </w:p>
        </w:tc>
        <w:tc>
          <w:tcPr>
            <w:tcW w:w="397" w:type="pct"/>
          </w:tcPr>
          <w:p w14:paraId="0400594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29,2</w:t>
            </w:r>
          </w:p>
        </w:tc>
        <w:tc>
          <w:tcPr>
            <w:tcW w:w="563" w:type="pct"/>
          </w:tcPr>
          <w:p w14:paraId="1C6CBE8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13,9</w:t>
            </w:r>
          </w:p>
        </w:tc>
        <w:tc>
          <w:tcPr>
            <w:tcW w:w="399" w:type="pct"/>
          </w:tcPr>
          <w:p w14:paraId="12D5DF1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1755,1</w:t>
            </w:r>
          </w:p>
        </w:tc>
        <w:tc>
          <w:tcPr>
            <w:tcW w:w="382" w:type="pct"/>
            <w:gridSpan w:val="2"/>
          </w:tcPr>
          <w:p w14:paraId="31DC48F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1,75</w:t>
            </w:r>
          </w:p>
        </w:tc>
      </w:tr>
      <w:tr w:rsidR="00791DE1" w:rsidRPr="00A960E9" w14:paraId="0E663970" w14:textId="77777777" w:rsidTr="00232BBB">
        <w:trPr>
          <w:jc w:val="center"/>
        </w:trPr>
        <w:tc>
          <w:tcPr>
            <w:tcW w:w="822" w:type="pct"/>
          </w:tcPr>
          <w:p w14:paraId="71C05034"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Одеська</w:t>
            </w:r>
          </w:p>
        </w:tc>
        <w:tc>
          <w:tcPr>
            <w:tcW w:w="394" w:type="pct"/>
          </w:tcPr>
          <w:p w14:paraId="79D1D6E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16,5</w:t>
            </w:r>
          </w:p>
        </w:tc>
        <w:tc>
          <w:tcPr>
            <w:tcW w:w="463" w:type="pct"/>
          </w:tcPr>
          <w:p w14:paraId="022E00B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1957,4</w:t>
            </w:r>
          </w:p>
        </w:tc>
        <w:tc>
          <w:tcPr>
            <w:tcW w:w="395" w:type="pct"/>
          </w:tcPr>
          <w:p w14:paraId="39DE00C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130,1</w:t>
            </w:r>
          </w:p>
        </w:tc>
        <w:tc>
          <w:tcPr>
            <w:tcW w:w="395" w:type="pct"/>
          </w:tcPr>
          <w:p w14:paraId="14D1017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384</w:t>
            </w:r>
          </w:p>
        </w:tc>
        <w:tc>
          <w:tcPr>
            <w:tcW w:w="395" w:type="pct"/>
          </w:tcPr>
          <w:p w14:paraId="313289B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7,6</w:t>
            </w:r>
          </w:p>
        </w:tc>
        <w:tc>
          <w:tcPr>
            <w:tcW w:w="395" w:type="pct"/>
          </w:tcPr>
          <w:p w14:paraId="7ADA675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93,2</w:t>
            </w:r>
          </w:p>
        </w:tc>
        <w:tc>
          <w:tcPr>
            <w:tcW w:w="397" w:type="pct"/>
          </w:tcPr>
          <w:p w14:paraId="27BAFBA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47,6</w:t>
            </w:r>
          </w:p>
        </w:tc>
        <w:tc>
          <w:tcPr>
            <w:tcW w:w="563" w:type="pct"/>
          </w:tcPr>
          <w:p w14:paraId="4B54EC2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w:t>
            </w:r>
          </w:p>
        </w:tc>
        <w:tc>
          <w:tcPr>
            <w:tcW w:w="399" w:type="pct"/>
          </w:tcPr>
          <w:p w14:paraId="13F3FCF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3316,9</w:t>
            </w:r>
          </w:p>
        </w:tc>
        <w:tc>
          <w:tcPr>
            <w:tcW w:w="382" w:type="pct"/>
            <w:gridSpan w:val="2"/>
          </w:tcPr>
          <w:p w14:paraId="123B778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3,30</w:t>
            </w:r>
          </w:p>
        </w:tc>
      </w:tr>
      <w:tr w:rsidR="00791DE1" w:rsidRPr="00A960E9" w14:paraId="5DDC0630" w14:textId="77777777" w:rsidTr="00232BBB">
        <w:trPr>
          <w:jc w:val="center"/>
        </w:trPr>
        <w:tc>
          <w:tcPr>
            <w:tcW w:w="822" w:type="pct"/>
          </w:tcPr>
          <w:p w14:paraId="02B62FAB"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Полтавська</w:t>
            </w:r>
          </w:p>
        </w:tc>
        <w:tc>
          <w:tcPr>
            <w:tcW w:w="394" w:type="pct"/>
          </w:tcPr>
          <w:p w14:paraId="224F6C8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13,4</w:t>
            </w:r>
          </w:p>
        </w:tc>
        <w:tc>
          <w:tcPr>
            <w:tcW w:w="463" w:type="pct"/>
          </w:tcPr>
          <w:p w14:paraId="5C02E30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1531</w:t>
            </w:r>
          </w:p>
        </w:tc>
        <w:tc>
          <w:tcPr>
            <w:tcW w:w="395" w:type="pct"/>
          </w:tcPr>
          <w:p w14:paraId="75CCD45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69,2</w:t>
            </w:r>
          </w:p>
        </w:tc>
        <w:tc>
          <w:tcPr>
            <w:tcW w:w="395" w:type="pct"/>
          </w:tcPr>
          <w:p w14:paraId="4DFBFCE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312,6</w:t>
            </w:r>
          </w:p>
        </w:tc>
        <w:tc>
          <w:tcPr>
            <w:tcW w:w="395" w:type="pct"/>
          </w:tcPr>
          <w:p w14:paraId="5722135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514CE03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77,9</w:t>
            </w:r>
          </w:p>
        </w:tc>
        <w:tc>
          <w:tcPr>
            <w:tcW w:w="397" w:type="pct"/>
          </w:tcPr>
          <w:p w14:paraId="0D43C37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108,3</w:t>
            </w:r>
          </w:p>
        </w:tc>
        <w:tc>
          <w:tcPr>
            <w:tcW w:w="563" w:type="pct"/>
          </w:tcPr>
          <w:p w14:paraId="7BAE089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w:t>
            </w:r>
          </w:p>
        </w:tc>
        <w:tc>
          <w:tcPr>
            <w:tcW w:w="402" w:type="pct"/>
            <w:gridSpan w:val="2"/>
          </w:tcPr>
          <w:p w14:paraId="5E8B6AD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6544,9</w:t>
            </w:r>
          </w:p>
        </w:tc>
        <w:tc>
          <w:tcPr>
            <w:tcW w:w="379" w:type="pct"/>
          </w:tcPr>
          <w:p w14:paraId="258E443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6,51</w:t>
            </w:r>
          </w:p>
        </w:tc>
      </w:tr>
      <w:tr w:rsidR="00791DE1" w:rsidRPr="00A960E9" w14:paraId="2E3C9017" w14:textId="77777777" w:rsidTr="00232BBB">
        <w:trPr>
          <w:jc w:val="center"/>
        </w:trPr>
        <w:tc>
          <w:tcPr>
            <w:tcW w:w="822" w:type="pct"/>
          </w:tcPr>
          <w:p w14:paraId="5CE64437"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Рівненська</w:t>
            </w:r>
          </w:p>
        </w:tc>
        <w:tc>
          <w:tcPr>
            <w:tcW w:w="394" w:type="pct"/>
          </w:tcPr>
          <w:p w14:paraId="08D3D79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420254A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514,8</w:t>
            </w:r>
          </w:p>
        </w:tc>
        <w:tc>
          <w:tcPr>
            <w:tcW w:w="395" w:type="pct"/>
          </w:tcPr>
          <w:p w14:paraId="6E768F9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33,3</w:t>
            </w:r>
          </w:p>
        </w:tc>
        <w:tc>
          <w:tcPr>
            <w:tcW w:w="395" w:type="pct"/>
          </w:tcPr>
          <w:p w14:paraId="556F768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130</w:t>
            </w:r>
          </w:p>
        </w:tc>
        <w:tc>
          <w:tcPr>
            <w:tcW w:w="395" w:type="pct"/>
          </w:tcPr>
          <w:p w14:paraId="3023482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5493C69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21</w:t>
            </w:r>
          </w:p>
        </w:tc>
        <w:tc>
          <w:tcPr>
            <w:tcW w:w="397" w:type="pct"/>
          </w:tcPr>
          <w:p w14:paraId="4436D1E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204,7</w:t>
            </w:r>
          </w:p>
        </w:tc>
        <w:tc>
          <w:tcPr>
            <w:tcW w:w="563" w:type="pct"/>
          </w:tcPr>
          <w:p w14:paraId="061F10C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13,7</w:t>
            </w:r>
          </w:p>
        </w:tc>
        <w:tc>
          <w:tcPr>
            <w:tcW w:w="402" w:type="pct"/>
            <w:gridSpan w:val="2"/>
          </w:tcPr>
          <w:p w14:paraId="70D2E91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1168,2</w:t>
            </w:r>
          </w:p>
        </w:tc>
        <w:tc>
          <w:tcPr>
            <w:tcW w:w="379" w:type="pct"/>
          </w:tcPr>
          <w:p w14:paraId="664633C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1,16</w:t>
            </w:r>
          </w:p>
        </w:tc>
      </w:tr>
      <w:tr w:rsidR="00791DE1" w:rsidRPr="00A960E9" w14:paraId="3FC7482B" w14:textId="77777777" w:rsidTr="00232BBB">
        <w:trPr>
          <w:jc w:val="center"/>
        </w:trPr>
        <w:tc>
          <w:tcPr>
            <w:tcW w:w="822" w:type="pct"/>
          </w:tcPr>
          <w:p w14:paraId="64708A6F"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Сумська</w:t>
            </w:r>
          </w:p>
        </w:tc>
        <w:tc>
          <w:tcPr>
            <w:tcW w:w="394" w:type="pct"/>
          </w:tcPr>
          <w:p w14:paraId="4C7BBA7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41AE120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692</w:t>
            </w:r>
          </w:p>
        </w:tc>
        <w:tc>
          <w:tcPr>
            <w:tcW w:w="395" w:type="pct"/>
          </w:tcPr>
          <w:p w14:paraId="4DF7188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44,6</w:t>
            </w:r>
          </w:p>
        </w:tc>
        <w:tc>
          <w:tcPr>
            <w:tcW w:w="395" w:type="pct"/>
          </w:tcPr>
          <w:p w14:paraId="1B748F1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118,2</w:t>
            </w:r>
          </w:p>
        </w:tc>
        <w:tc>
          <w:tcPr>
            <w:tcW w:w="395" w:type="pct"/>
          </w:tcPr>
          <w:p w14:paraId="61A1567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057F048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44,1</w:t>
            </w:r>
          </w:p>
        </w:tc>
        <w:tc>
          <w:tcPr>
            <w:tcW w:w="397" w:type="pct"/>
          </w:tcPr>
          <w:p w14:paraId="74DD54B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280,9</w:t>
            </w:r>
          </w:p>
        </w:tc>
        <w:tc>
          <w:tcPr>
            <w:tcW w:w="563" w:type="pct"/>
          </w:tcPr>
          <w:p w14:paraId="6A0871C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7,5</w:t>
            </w:r>
          </w:p>
        </w:tc>
        <w:tc>
          <w:tcPr>
            <w:tcW w:w="402" w:type="pct"/>
            <w:gridSpan w:val="2"/>
          </w:tcPr>
          <w:p w14:paraId="6101FC9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1329,3</w:t>
            </w:r>
          </w:p>
        </w:tc>
        <w:tc>
          <w:tcPr>
            <w:tcW w:w="379" w:type="pct"/>
          </w:tcPr>
          <w:p w14:paraId="24432AA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1,32</w:t>
            </w:r>
          </w:p>
        </w:tc>
      </w:tr>
      <w:tr w:rsidR="00791DE1" w:rsidRPr="00A960E9" w14:paraId="5BC1E85E" w14:textId="77777777" w:rsidTr="00232BBB">
        <w:trPr>
          <w:jc w:val="center"/>
        </w:trPr>
        <w:tc>
          <w:tcPr>
            <w:tcW w:w="822" w:type="pct"/>
          </w:tcPr>
          <w:p w14:paraId="5B285FC1"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Тернопільська</w:t>
            </w:r>
          </w:p>
        </w:tc>
        <w:tc>
          <w:tcPr>
            <w:tcW w:w="394" w:type="pct"/>
          </w:tcPr>
          <w:p w14:paraId="36EE498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11,3</w:t>
            </w:r>
          </w:p>
        </w:tc>
        <w:tc>
          <w:tcPr>
            <w:tcW w:w="463" w:type="pct"/>
          </w:tcPr>
          <w:p w14:paraId="6E88894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466,7</w:t>
            </w:r>
          </w:p>
        </w:tc>
        <w:tc>
          <w:tcPr>
            <w:tcW w:w="395" w:type="pct"/>
          </w:tcPr>
          <w:p w14:paraId="0707479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28,8</w:t>
            </w:r>
          </w:p>
        </w:tc>
        <w:tc>
          <w:tcPr>
            <w:tcW w:w="395" w:type="pct"/>
          </w:tcPr>
          <w:p w14:paraId="3D51CA1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127,6</w:t>
            </w:r>
          </w:p>
        </w:tc>
        <w:tc>
          <w:tcPr>
            <w:tcW w:w="395" w:type="pct"/>
          </w:tcPr>
          <w:p w14:paraId="05C1A4B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н</w:t>
            </w:r>
          </w:p>
        </w:tc>
        <w:tc>
          <w:tcPr>
            <w:tcW w:w="395" w:type="pct"/>
          </w:tcPr>
          <w:p w14:paraId="70D9300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24,8</w:t>
            </w:r>
          </w:p>
        </w:tc>
        <w:tc>
          <w:tcPr>
            <w:tcW w:w="397" w:type="pct"/>
          </w:tcPr>
          <w:p w14:paraId="5714B98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79,7</w:t>
            </w:r>
          </w:p>
        </w:tc>
        <w:tc>
          <w:tcPr>
            <w:tcW w:w="563" w:type="pct"/>
          </w:tcPr>
          <w:p w14:paraId="511DB45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7,5</w:t>
            </w:r>
          </w:p>
        </w:tc>
        <w:tc>
          <w:tcPr>
            <w:tcW w:w="402" w:type="pct"/>
            <w:gridSpan w:val="2"/>
          </w:tcPr>
          <w:p w14:paraId="7B9BB6E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853,6</w:t>
            </w:r>
          </w:p>
        </w:tc>
        <w:tc>
          <w:tcPr>
            <w:tcW w:w="379" w:type="pct"/>
          </w:tcPr>
          <w:p w14:paraId="1FC4CB8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0,85</w:t>
            </w:r>
          </w:p>
        </w:tc>
      </w:tr>
      <w:tr w:rsidR="00791DE1" w:rsidRPr="00A960E9" w14:paraId="0DFA1DDC" w14:textId="77777777" w:rsidTr="00232BBB">
        <w:trPr>
          <w:jc w:val="center"/>
        </w:trPr>
        <w:tc>
          <w:tcPr>
            <w:tcW w:w="822" w:type="pct"/>
          </w:tcPr>
          <w:p w14:paraId="38FC3990"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Харківська</w:t>
            </w:r>
          </w:p>
        </w:tc>
        <w:tc>
          <w:tcPr>
            <w:tcW w:w="394" w:type="pct"/>
          </w:tcPr>
          <w:p w14:paraId="3F3913D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0BBBFB3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2883,8</w:t>
            </w:r>
          </w:p>
        </w:tc>
        <w:tc>
          <w:tcPr>
            <w:tcW w:w="395" w:type="pct"/>
          </w:tcPr>
          <w:p w14:paraId="45A18FC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105,4</w:t>
            </w:r>
          </w:p>
        </w:tc>
        <w:tc>
          <w:tcPr>
            <w:tcW w:w="395" w:type="pct"/>
          </w:tcPr>
          <w:p w14:paraId="621679F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251,1</w:t>
            </w:r>
          </w:p>
        </w:tc>
        <w:tc>
          <w:tcPr>
            <w:tcW w:w="395" w:type="pct"/>
          </w:tcPr>
          <w:p w14:paraId="1353134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7516D33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107,7</w:t>
            </w:r>
          </w:p>
        </w:tc>
        <w:tc>
          <w:tcPr>
            <w:tcW w:w="397" w:type="pct"/>
          </w:tcPr>
          <w:p w14:paraId="07B1078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81,6</w:t>
            </w:r>
          </w:p>
        </w:tc>
        <w:tc>
          <w:tcPr>
            <w:tcW w:w="563" w:type="pct"/>
          </w:tcPr>
          <w:p w14:paraId="2D7B4C5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97,1</w:t>
            </w:r>
          </w:p>
        </w:tc>
        <w:tc>
          <w:tcPr>
            <w:tcW w:w="402" w:type="pct"/>
            <w:gridSpan w:val="2"/>
          </w:tcPr>
          <w:p w14:paraId="6E2D891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6246,6</w:t>
            </w:r>
          </w:p>
        </w:tc>
        <w:tc>
          <w:tcPr>
            <w:tcW w:w="379" w:type="pct"/>
          </w:tcPr>
          <w:p w14:paraId="63F01FA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6,21</w:t>
            </w:r>
          </w:p>
        </w:tc>
      </w:tr>
      <w:tr w:rsidR="00791DE1" w:rsidRPr="00A960E9" w14:paraId="13775800" w14:textId="77777777" w:rsidTr="00232BBB">
        <w:trPr>
          <w:jc w:val="center"/>
        </w:trPr>
        <w:tc>
          <w:tcPr>
            <w:tcW w:w="822" w:type="pct"/>
          </w:tcPr>
          <w:p w14:paraId="4F584781"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Херсонська</w:t>
            </w:r>
          </w:p>
        </w:tc>
        <w:tc>
          <w:tcPr>
            <w:tcW w:w="394" w:type="pct"/>
          </w:tcPr>
          <w:p w14:paraId="08BBFDC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21,4</w:t>
            </w:r>
          </w:p>
        </w:tc>
        <w:tc>
          <w:tcPr>
            <w:tcW w:w="463" w:type="pct"/>
          </w:tcPr>
          <w:p w14:paraId="2F02791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299,2</w:t>
            </w:r>
          </w:p>
        </w:tc>
        <w:tc>
          <w:tcPr>
            <w:tcW w:w="395" w:type="pct"/>
          </w:tcPr>
          <w:p w14:paraId="0CEBD54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46,6</w:t>
            </w:r>
          </w:p>
        </w:tc>
        <w:tc>
          <w:tcPr>
            <w:tcW w:w="395" w:type="pct"/>
          </w:tcPr>
          <w:p w14:paraId="4E62A71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116,2</w:t>
            </w:r>
          </w:p>
        </w:tc>
        <w:tc>
          <w:tcPr>
            <w:tcW w:w="395" w:type="pct"/>
          </w:tcPr>
          <w:p w14:paraId="39B0049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30AC6D9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38</w:t>
            </w:r>
          </w:p>
        </w:tc>
        <w:tc>
          <w:tcPr>
            <w:tcW w:w="397" w:type="pct"/>
          </w:tcPr>
          <w:p w14:paraId="61F5332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37,5</w:t>
            </w:r>
          </w:p>
        </w:tc>
        <w:tc>
          <w:tcPr>
            <w:tcW w:w="563" w:type="pct"/>
          </w:tcPr>
          <w:p w14:paraId="16B8AF0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w:t>
            </w:r>
          </w:p>
        </w:tc>
        <w:tc>
          <w:tcPr>
            <w:tcW w:w="399" w:type="pct"/>
          </w:tcPr>
          <w:p w14:paraId="461F27B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698,7</w:t>
            </w:r>
          </w:p>
        </w:tc>
        <w:tc>
          <w:tcPr>
            <w:tcW w:w="382" w:type="pct"/>
            <w:gridSpan w:val="2"/>
          </w:tcPr>
          <w:p w14:paraId="3443433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0,7</w:t>
            </w:r>
          </w:p>
        </w:tc>
      </w:tr>
      <w:tr w:rsidR="00791DE1" w:rsidRPr="00A960E9" w14:paraId="42CAC88F" w14:textId="77777777" w:rsidTr="00232BBB">
        <w:trPr>
          <w:jc w:val="center"/>
        </w:trPr>
        <w:tc>
          <w:tcPr>
            <w:tcW w:w="822" w:type="pct"/>
          </w:tcPr>
          <w:p w14:paraId="6477AD7F"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Хмельницька</w:t>
            </w:r>
          </w:p>
        </w:tc>
        <w:tc>
          <w:tcPr>
            <w:tcW w:w="394" w:type="pct"/>
          </w:tcPr>
          <w:p w14:paraId="5E47D58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04D66CB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615,1</w:t>
            </w:r>
          </w:p>
        </w:tc>
        <w:tc>
          <w:tcPr>
            <w:tcW w:w="395" w:type="pct"/>
          </w:tcPr>
          <w:p w14:paraId="31155A7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45,7</w:t>
            </w:r>
          </w:p>
        </w:tc>
        <w:tc>
          <w:tcPr>
            <w:tcW w:w="395" w:type="pct"/>
          </w:tcPr>
          <w:p w14:paraId="1B3C1A4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159,4</w:t>
            </w:r>
          </w:p>
        </w:tc>
        <w:tc>
          <w:tcPr>
            <w:tcW w:w="395" w:type="pct"/>
          </w:tcPr>
          <w:p w14:paraId="6BC85B6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w:t>
            </w:r>
          </w:p>
        </w:tc>
        <w:tc>
          <w:tcPr>
            <w:tcW w:w="395" w:type="pct"/>
          </w:tcPr>
          <w:p w14:paraId="00682B5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41,2</w:t>
            </w:r>
          </w:p>
        </w:tc>
        <w:tc>
          <w:tcPr>
            <w:tcW w:w="397" w:type="pct"/>
          </w:tcPr>
          <w:p w14:paraId="3753215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147</w:t>
            </w:r>
          </w:p>
        </w:tc>
        <w:tc>
          <w:tcPr>
            <w:tcW w:w="563" w:type="pct"/>
          </w:tcPr>
          <w:p w14:paraId="0B32C8B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7,3</w:t>
            </w:r>
          </w:p>
        </w:tc>
        <w:tc>
          <w:tcPr>
            <w:tcW w:w="399" w:type="pct"/>
          </w:tcPr>
          <w:p w14:paraId="364A1E7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1555,8</w:t>
            </w:r>
          </w:p>
        </w:tc>
        <w:tc>
          <w:tcPr>
            <w:tcW w:w="382" w:type="pct"/>
            <w:gridSpan w:val="2"/>
          </w:tcPr>
          <w:p w14:paraId="547FB83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1,55</w:t>
            </w:r>
          </w:p>
        </w:tc>
      </w:tr>
      <w:tr w:rsidR="00791DE1" w:rsidRPr="00A960E9" w14:paraId="50B18D53" w14:textId="77777777" w:rsidTr="00232BBB">
        <w:trPr>
          <w:jc w:val="center"/>
        </w:trPr>
        <w:tc>
          <w:tcPr>
            <w:tcW w:w="822" w:type="pct"/>
          </w:tcPr>
          <w:p w14:paraId="787CE0B9"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Черкаська</w:t>
            </w:r>
          </w:p>
        </w:tc>
        <w:tc>
          <w:tcPr>
            <w:tcW w:w="394" w:type="pct"/>
          </w:tcPr>
          <w:p w14:paraId="69C6240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7161D08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1687,9</w:t>
            </w:r>
          </w:p>
        </w:tc>
        <w:tc>
          <w:tcPr>
            <w:tcW w:w="395" w:type="pct"/>
          </w:tcPr>
          <w:p w14:paraId="5089A1A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68,3</w:t>
            </w:r>
          </w:p>
        </w:tc>
        <w:tc>
          <w:tcPr>
            <w:tcW w:w="395" w:type="pct"/>
          </w:tcPr>
          <w:p w14:paraId="4B0BA95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175</w:t>
            </w:r>
          </w:p>
        </w:tc>
        <w:tc>
          <w:tcPr>
            <w:tcW w:w="395" w:type="pct"/>
          </w:tcPr>
          <w:p w14:paraId="196C130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62228B4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47,6</w:t>
            </w:r>
          </w:p>
        </w:tc>
        <w:tc>
          <w:tcPr>
            <w:tcW w:w="397" w:type="pct"/>
          </w:tcPr>
          <w:p w14:paraId="6246AC5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228,6</w:t>
            </w:r>
          </w:p>
        </w:tc>
        <w:tc>
          <w:tcPr>
            <w:tcW w:w="563" w:type="pct"/>
          </w:tcPr>
          <w:p w14:paraId="4C4E554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14,2</w:t>
            </w:r>
          </w:p>
        </w:tc>
        <w:tc>
          <w:tcPr>
            <w:tcW w:w="399" w:type="pct"/>
          </w:tcPr>
          <w:p w14:paraId="74297BA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2870,7</w:t>
            </w:r>
          </w:p>
        </w:tc>
        <w:tc>
          <w:tcPr>
            <w:tcW w:w="382" w:type="pct"/>
            <w:gridSpan w:val="2"/>
          </w:tcPr>
          <w:p w14:paraId="767A664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2,86</w:t>
            </w:r>
          </w:p>
        </w:tc>
      </w:tr>
      <w:tr w:rsidR="00791DE1" w:rsidRPr="00A960E9" w14:paraId="6893E713" w14:textId="77777777" w:rsidTr="00232BBB">
        <w:trPr>
          <w:jc w:val="center"/>
        </w:trPr>
        <w:tc>
          <w:tcPr>
            <w:tcW w:w="822" w:type="pct"/>
          </w:tcPr>
          <w:p w14:paraId="46878E88"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Чернівецька</w:t>
            </w:r>
          </w:p>
        </w:tc>
        <w:tc>
          <w:tcPr>
            <w:tcW w:w="394" w:type="pct"/>
          </w:tcPr>
          <w:p w14:paraId="5973C80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12,2</w:t>
            </w:r>
          </w:p>
        </w:tc>
        <w:tc>
          <w:tcPr>
            <w:tcW w:w="463" w:type="pct"/>
          </w:tcPr>
          <w:p w14:paraId="49CD9F7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300,8</w:t>
            </w:r>
          </w:p>
        </w:tc>
        <w:tc>
          <w:tcPr>
            <w:tcW w:w="395" w:type="pct"/>
          </w:tcPr>
          <w:p w14:paraId="706B79C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29,3</w:t>
            </w:r>
          </w:p>
        </w:tc>
        <w:tc>
          <w:tcPr>
            <w:tcW w:w="395" w:type="pct"/>
          </w:tcPr>
          <w:p w14:paraId="662C00E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67,4</w:t>
            </w:r>
          </w:p>
        </w:tc>
        <w:tc>
          <w:tcPr>
            <w:tcW w:w="395" w:type="pct"/>
          </w:tcPr>
          <w:p w14:paraId="412B01D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29F1AAB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w:t>
            </w:r>
          </w:p>
        </w:tc>
        <w:tc>
          <w:tcPr>
            <w:tcW w:w="397" w:type="pct"/>
          </w:tcPr>
          <w:p w14:paraId="372EBE4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143,9</w:t>
            </w:r>
          </w:p>
        </w:tc>
        <w:tc>
          <w:tcPr>
            <w:tcW w:w="563" w:type="pct"/>
          </w:tcPr>
          <w:p w14:paraId="1747033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2,3</w:t>
            </w:r>
          </w:p>
        </w:tc>
        <w:tc>
          <w:tcPr>
            <w:tcW w:w="399" w:type="pct"/>
          </w:tcPr>
          <w:p w14:paraId="1A53F34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568,1</w:t>
            </w:r>
          </w:p>
        </w:tc>
        <w:tc>
          <w:tcPr>
            <w:tcW w:w="382" w:type="pct"/>
            <w:gridSpan w:val="2"/>
          </w:tcPr>
          <w:p w14:paraId="21A8ECD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0,57</w:t>
            </w:r>
          </w:p>
        </w:tc>
      </w:tr>
      <w:tr w:rsidR="00791DE1" w:rsidRPr="00A960E9" w14:paraId="394A0E18" w14:textId="77777777" w:rsidTr="00232BBB">
        <w:trPr>
          <w:jc w:val="center"/>
        </w:trPr>
        <w:tc>
          <w:tcPr>
            <w:tcW w:w="822" w:type="pct"/>
          </w:tcPr>
          <w:p w14:paraId="0D14A95C"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Чернігівська</w:t>
            </w:r>
          </w:p>
        </w:tc>
        <w:tc>
          <w:tcPr>
            <w:tcW w:w="394" w:type="pct"/>
          </w:tcPr>
          <w:p w14:paraId="6CB1DFA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7EDDCA1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618,2</w:t>
            </w:r>
          </w:p>
        </w:tc>
        <w:tc>
          <w:tcPr>
            <w:tcW w:w="395" w:type="pct"/>
          </w:tcPr>
          <w:p w14:paraId="1D9F4FB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31,3</w:t>
            </w:r>
          </w:p>
        </w:tc>
        <w:tc>
          <w:tcPr>
            <w:tcW w:w="395" w:type="pct"/>
          </w:tcPr>
          <w:p w14:paraId="03C2EF1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145,5</w:t>
            </w:r>
          </w:p>
        </w:tc>
        <w:tc>
          <w:tcPr>
            <w:tcW w:w="395" w:type="pct"/>
          </w:tcPr>
          <w:p w14:paraId="685AE84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028D91A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37</w:t>
            </w:r>
          </w:p>
        </w:tc>
        <w:tc>
          <w:tcPr>
            <w:tcW w:w="397" w:type="pct"/>
          </w:tcPr>
          <w:p w14:paraId="0C18C34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297,2</w:t>
            </w:r>
          </w:p>
        </w:tc>
        <w:tc>
          <w:tcPr>
            <w:tcW w:w="563" w:type="pct"/>
          </w:tcPr>
          <w:p w14:paraId="2D0842F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5,5</w:t>
            </w:r>
          </w:p>
        </w:tc>
        <w:tc>
          <w:tcPr>
            <w:tcW w:w="399" w:type="pct"/>
          </w:tcPr>
          <w:p w14:paraId="30FD520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1474,9</w:t>
            </w:r>
          </w:p>
        </w:tc>
        <w:tc>
          <w:tcPr>
            <w:tcW w:w="382" w:type="pct"/>
            <w:gridSpan w:val="2"/>
          </w:tcPr>
          <w:p w14:paraId="0141183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1,47</w:t>
            </w:r>
          </w:p>
        </w:tc>
      </w:tr>
      <w:tr w:rsidR="00791DE1" w:rsidRPr="00A960E9" w14:paraId="54909DB3" w14:textId="77777777" w:rsidTr="00232BBB">
        <w:trPr>
          <w:jc w:val="center"/>
        </w:trPr>
        <w:tc>
          <w:tcPr>
            <w:tcW w:w="822" w:type="pct"/>
          </w:tcPr>
          <w:p w14:paraId="690B7B55"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м. Київ</w:t>
            </w:r>
          </w:p>
        </w:tc>
        <w:tc>
          <w:tcPr>
            <w:tcW w:w="394" w:type="pct"/>
          </w:tcPr>
          <w:p w14:paraId="788759F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463" w:type="pct"/>
          </w:tcPr>
          <w:p w14:paraId="7B92929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3711,4</w:t>
            </w:r>
          </w:p>
        </w:tc>
        <w:tc>
          <w:tcPr>
            <w:tcW w:w="395" w:type="pct"/>
          </w:tcPr>
          <w:p w14:paraId="410ED0D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245,5</w:t>
            </w:r>
          </w:p>
        </w:tc>
        <w:tc>
          <w:tcPr>
            <w:tcW w:w="395" w:type="pct"/>
          </w:tcPr>
          <w:p w14:paraId="706DEF0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432,7</w:t>
            </w:r>
          </w:p>
        </w:tc>
        <w:tc>
          <w:tcPr>
            <w:tcW w:w="395" w:type="pct"/>
          </w:tcPr>
          <w:p w14:paraId="4477476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395" w:type="pct"/>
          </w:tcPr>
          <w:p w14:paraId="2EFB9B2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128,9</w:t>
            </w:r>
          </w:p>
        </w:tc>
        <w:tc>
          <w:tcPr>
            <w:tcW w:w="397" w:type="pct"/>
          </w:tcPr>
          <w:p w14:paraId="057B10D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83,3</w:t>
            </w:r>
          </w:p>
        </w:tc>
        <w:tc>
          <w:tcPr>
            <w:tcW w:w="563" w:type="pct"/>
          </w:tcPr>
          <w:p w14:paraId="5D42B9E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28,9</w:t>
            </w:r>
          </w:p>
        </w:tc>
        <w:tc>
          <w:tcPr>
            <w:tcW w:w="399" w:type="pct"/>
          </w:tcPr>
          <w:p w14:paraId="63E21DD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6037,4</w:t>
            </w:r>
          </w:p>
        </w:tc>
        <w:tc>
          <w:tcPr>
            <w:tcW w:w="382" w:type="pct"/>
            <w:gridSpan w:val="2"/>
          </w:tcPr>
          <w:p w14:paraId="74A0B6C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6,01</w:t>
            </w:r>
          </w:p>
        </w:tc>
      </w:tr>
    </w:tbl>
    <w:p w14:paraId="280A72C0" w14:textId="77777777" w:rsidR="00232BBB" w:rsidRPr="00A960E9" w:rsidRDefault="00232BBB" w:rsidP="00232BBB">
      <w:pPr>
        <w:spacing w:before="80" w:after="0" w:line="240" w:lineRule="auto"/>
        <w:ind w:firstLine="709"/>
        <w:jc w:val="both"/>
        <w:rPr>
          <w:rFonts w:ascii="Calibri" w:hAnsi="Calibri" w:cs="Calibri"/>
          <w:sz w:val="20"/>
          <w:szCs w:val="20"/>
        </w:rPr>
      </w:pPr>
      <w:r w:rsidRPr="00A960E9">
        <w:rPr>
          <w:rFonts w:ascii="Calibri" w:hAnsi="Calibri" w:cs="Calibri"/>
          <w:sz w:val="20"/>
          <w:szCs w:val="20"/>
        </w:rPr>
        <w:t>Примітка</w:t>
      </w:r>
    </w:p>
    <w:p w14:paraId="553E7A2A" w14:textId="74422175" w:rsidR="00232BBB" w:rsidRPr="00A960E9" w:rsidRDefault="00232BBB" w:rsidP="00232BBB">
      <w:pPr>
        <w:spacing w:after="0" w:line="240" w:lineRule="auto"/>
        <w:ind w:firstLine="709"/>
        <w:jc w:val="both"/>
        <w:rPr>
          <w:rFonts w:ascii="Calibri" w:hAnsi="Calibri" w:cs="Calibri"/>
          <w:sz w:val="20"/>
          <w:szCs w:val="20"/>
        </w:rPr>
      </w:pPr>
      <w:r w:rsidRPr="00A960E9">
        <w:rPr>
          <w:rFonts w:ascii="Calibri" w:hAnsi="Calibri" w:cs="Calibri"/>
          <w:sz w:val="20"/>
          <w:szCs w:val="20"/>
        </w:rPr>
        <w:t>Позначення «к» –</w:t>
      </w:r>
      <w:r w:rsidR="00791DE1" w:rsidRPr="00A960E9">
        <w:rPr>
          <w:rFonts w:ascii="Calibri" w:hAnsi="Calibri" w:cs="Calibri"/>
          <w:sz w:val="20"/>
          <w:szCs w:val="20"/>
        </w:rPr>
        <w:t xml:space="preserve"> конфіденційна</w:t>
      </w:r>
      <w:r w:rsidRPr="00A960E9">
        <w:rPr>
          <w:rFonts w:ascii="Calibri" w:hAnsi="Calibri" w:cs="Calibri"/>
          <w:sz w:val="20"/>
          <w:szCs w:val="20"/>
        </w:rPr>
        <w:t xml:space="preserve"> </w:t>
      </w:r>
      <w:r w:rsidR="00791DE1" w:rsidRPr="00A960E9">
        <w:rPr>
          <w:rFonts w:ascii="Calibri" w:hAnsi="Calibri" w:cs="Calibri"/>
          <w:sz w:val="20"/>
          <w:szCs w:val="20"/>
        </w:rPr>
        <w:t xml:space="preserve">інформація згідно з [2], </w:t>
      </w:r>
    </w:p>
    <w:p w14:paraId="4AFEB8DD" w14:textId="395B998A" w:rsidR="00791DE1" w:rsidRPr="00A960E9" w:rsidRDefault="00791DE1" w:rsidP="00232BBB">
      <w:pPr>
        <w:spacing w:after="80" w:line="240" w:lineRule="auto"/>
        <w:ind w:firstLine="709"/>
        <w:jc w:val="both"/>
        <w:rPr>
          <w:rFonts w:ascii="Calibri" w:hAnsi="Calibri" w:cs="Calibri"/>
          <w:sz w:val="20"/>
          <w:szCs w:val="20"/>
        </w:rPr>
      </w:pPr>
      <w:r w:rsidRPr="00A960E9">
        <w:rPr>
          <w:rFonts w:ascii="Calibri" w:hAnsi="Calibri" w:cs="Calibri"/>
          <w:sz w:val="20"/>
          <w:szCs w:val="20"/>
        </w:rPr>
        <w:t xml:space="preserve">«н» </w:t>
      </w:r>
      <w:r w:rsidR="00232BBB" w:rsidRPr="00A960E9">
        <w:rPr>
          <w:rFonts w:ascii="Calibri" w:hAnsi="Calibri" w:cs="Calibri"/>
          <w:sz w:val="20"/>
          <w:szCs w:val="20"/>
        </w:rPr>
        <w:t>–</w:t>
      </w:r>
      <w:r w:rsidRPr="00A960E9">
        <w:rPr>
          <w:rFonts w:ascii="Calibri" w:hAnsi="Calibri" w:cs="Calibri"/>
          <w:sz w:val="20"/>
          <w:szCs w:val="20"/>
        </w:rPr>
        <w:t xml:space="preserve"> споживання не відбувалось.</w:t>
      </w:r>
    </w:p>
    <w:p w14:paraId="05B8C9CF" w14:textId="64468DCE" w:rsidR="00791DE1" w:rsidRPr="00A960E9" w:rsidRDefault="00791DE1" w:rsidP="00232BBB">
      <w:pPr>
        <w:spacing w:after="80" w:line="240" w:lineRule="auto"/>
        <w:ind w:firstLine="709"/>
        <w:jc w:val="both"/>
        <w:rPr>
          <w:rFonts w:ascii="Calibri" w:hAnsi="Calibri" w:cs="Calibri"/>
          <w:sz w:val="24"/>
          <w:szCs w:val="24"/>
        </w:rPr>
      </w:pPr>
      <w:r w:rsidRPr="00A960E9">
        <w:rPr>
          <w:rFonts w:ascii="Calibri" w:hAnsi="Calibri" w:cs="Calibri"/>
          <w:sz w:val="24"/>
          <w:szCs w:val="24"/>
        </w:rPr>
        <w:t>Як видно з табл</w:t>
      </w:r>
      <w:r w:rsidR="00232BBB" w:rsidRPr="00A960E9">
        <w:rPr>
          <w:rFonts w:ascii="Calibri" w:hAnsi="Calibri" w:cs="Calibri"/>
          <w:sz w:val="24"/>
          <w:szCs w:val="24"/>
        </w:rPr>
        <w:t>иці А2.</w:t>
      </w:r>
      <w:r w:rsidRPr="00A960E9">
        <w:rPr>
          <w:rFonts w:ascii="Calibri" w:hAnsi="Calibri" w:cs="Calibri"/>
          <w:sz w:val="24"/>
          <w:szCs w:val="24"/>
        </w:rPr>
        <w:t>1, найбільшими споживачами органічного палива серед регіонів України станом на 2020 р. були Дніпропетровська обл. (18,35% від споживання паливо</w:t>
      </w:r>
      <w:r w:rsidR="00C171EF" w:rsidRPr="00A960E9">
        <w:rPr>
          <w:rFonts w:ascii="Calibri" w:hAnsi="Calibri" w:cs="Calibri"/>
          <w:sz w:val="24"/>
          <w:szCs w:val="24"/>
        </w:rPr>
        <w:t xml:space="preserve"> – </w:t>
      </w:r>
      <w:r w:rsidRPr="00A960E9">
        <w:rPr>
          <w:rFonts w:ascii="Calibri" w:hAnsi="Calibri" w:cs="Calibri"/>
          <w:sz w:val="24"/>
          <w:szCs w:val="24"/>
        </w:rPr>
        <w:t xml:space="preserve">всього по країні), Донецька обл. (18,11%), Запорізька обл. (9,35%). Три регіони (Полтавська обл., Харківська обл. та м. Київ) споживають </w:t>
      </w:r>
      <w:r w:rsidR="00C171EF" w:rsidRPr="00A960E9">
        <w:rPr>
          <w:rFonts w:ascii="Calibri" w:hAnsi="Calibri" w:cs="Calibri"/>
          <w:sz w:val="24"/>
          <w:szCs w:val="24"/>
        </w:rPr>
        <w:t>понад</w:t>
      </w:r>
      <w:r w:rsidRPr="00A960E9">
        <w:rPr>
          <w:rFonts w:ascii="Calibri" w:hAnsi="Calibri" w:cs="Calibri"/>
          <w:sz w:val="24"/>
          <w:szCs w:val="24"/>
        </w:rPr>
        <w:t xml:space="preserve"> 6% органічного палива від загального споживання; дві області (Івано-Франківська та Київська) </w:t>
      </w:r>
      <w:r w:rsidR="00C171EF" w:rsidRPr="00A960E9">
        <w:rPr>
          <w:rFonts w:ascii="Calibri" w:hAnsi="Calibri" w:cs="Calibri"/>
          <w:sz w:val="24"/>
          <w:szCs w:val="24"/>
        </w:rPr>
        <w:t xml:space="preserve">понад </w:t>
      </w:r>
      <w:r w:rsidRPr="00A960E9">
        <w:rPr>
          <w:rFonts w:ascii="Calibri" w:hAnsi="Calibri" w:cs="Calibri"/>
          <w:sz w:val="24"/>
          <w:szCs w:val="24"/>
        </w:rPr>
        <w:t>4%, решта областей ме</w:t>
      </w:r>
      <w:r w:rsidR="00320665" w:rsidRPr="00A960E9">
        <w:rPr>
          <w:rFonts w:ascii="Calibri" w:hAnsi="Calibri" w:cs="Calibri"/>
          <w:sz w:val="24"/>
          <w:szCs w:val="24"/>
        </w:rPr>
        <w:t>нш</w:t>
      </w:r>
      <w:r w:rsidR="00C171EF" w:rsidRPr="00A960E9">
        <w:rPr>
          <w:rFonts w:ascii="Calibri" w:hAnsi="Calibri" w:cs="Calibri"/>
          <w:sz w:val="24"/>
          <w:szCs w:val="24"/>
        </w:rPr>
        <w:t xml:space="preserve"> ніж</w:t>
      </w:r>
      <w:r w:rsidRPr="00A960E9">
        <w:rPr>
          <w:rFonts w:ascii="Calibri" w:hAnsi="Calibri" w:cs="Calibri"/>
          <w:sz w:val="24"/>
          <w:szCs w:val="24"/>
        </w:rPr>
        <w:t xml:space="preserve"> 3%. Хмельницька обл. спожила 1,55% органічного палива (1555, 8 тис. т у.п.), в основному це – природний га</w:t>
      </w:r>
      <w:r w:rsidR="00320665" w:rsidRPr="00A960E9">
        <w:rPr>
          <w:rFonts w:ascii="Calibri" w:hAnsi="Calibri" w:cs="Calibri"/>
          <w:sz w:val="24"/>
          <w:szCs w:val="24"/>
        </w:rPr>
        <w:t>з (725,8 тис. т </w:t>
      </w:r>
      <w:r w:rsidRPr="00A960E9">
        <w:rPr>
          <w:rFonts w:ascii="Calibri" w:hAnsi="Calibri" w:cs="Calibri"/>
          <w:sz w:val="24"/>
          <w:szCs w:val="24"/>
        </w:rPr>
        <w:t>у.п.) – 46,7% від регіонального паливоспоживання, газойл</w:t>
      </w:r>
      <w:r w:rsidR="00A25EC6" w:rsidRPr="00A960E9">
        <w:rPr>
          <w:rFonts w:ascii="Calibri" w:hAnsi="Calibri" w:cs="Calibri"/>
          <w:sz w:val="24"/>
          <w:szCs w:val="24"/>
        </w:rPr>
        <w:t>і</w:t>
      </w:r>
      <w:r w:rsidRPr="00A960E9">
        <w:rPr>
          <w:rFonts w:ascii="Calibri" w:hAnsi="Calibri" w:cs="Calibri"/>
          <w:sz w:val="24"/>
          <w:szCs w:val="24"/>
        </w:rPr>
        <w:t xml:space="preserve"> (231,1</w:t>
      </w:r>
      <w:r w:rsidR="00320665" w:rsidRPr="00A960E9">
        <w:rPr>
          <w:rFonts w:ascii="Calibri" w:hAnsi="Calibri" w:cs="Calibri"/>
          <w:sz w:val="24"/>
          <w:szCs w:val="24"/>
        </w:rPr>
        <w:t> </w:t>
      </w:r>
      <w:r w:rsidRPr="00A960E9">
        <w:rPr>
          <w:rFonts w:ascii="Calibri" w:hAnsi="Calibri" w:cs="Calibri"/>
          <w:sz w:val="24"/>
          <w:szCs w:val="24"/>
        </w:rPr>
        <w:t xml:space="preserve">тис. т у.п.) – 14,9%, бензин моторний (68,1 тис. т у.п.) – 4,4%, пропан і бутан скраплені (64,7 тис. т у.п.) – 4,2% та дрова (52,9 тис. т у.п.) – 3,4% (рис. </w:t>
      </w:r>
      <w:r w:rsidR="00320665" w:rsidRPr="00A960E9">
        <w:rPr>
          <w:rFonts w:ascii="Calibri" w:hAnsi="Calibri" w:cs="Calibri"/>
          <w:sz w:val="24"/>
          <w:szCs w:val="24"/>
        </w:rPr>
        <w:t>А2.</w:t>
      </w:r>
      <w:r w:rsidRPr="00A960E9">
        <w:rPr>
          <w:rFonts w:ascii="Calibri" w:hAnsi="Calibri" w:cs="Calibri"/>
          <w:sz w:val="24"/>
          <w:szCs w:val="24"/>
        </w:rPr>
        <w:t xml:space="preserve">1). </w:t>
      </w:r>
    </w:p>
    <w:p w14:paraId="31995AD6" w14:textId="77777777" w:rsidR="00111D04" w:rsidRPr="00A960E9" w:rsidRDefault="00111D04" w:rsidP="00232BBB">
      <w:pPr>
        <w:spacing w:after="80" w:line="240" w:lineRule="auto"/>
        <w:ind w:firstLine="709"/>
        <w:jc w:val="both"/>
        <w:rPr>
          <w:rFonts w:ascii="Calibri" w:hAnsi="Calibri" w:cs="Calibri"/>
          <w:sz w:val="24"/>
          <w:szCs w:val="24"/>
        </w:rPr>
      </w:pPr>
    </w:p>
    <w:p w14:paraId="1D22C10D" w14:textId="77777777" w:rsidR="00791DE1" w:rsidRPr="00A960E9" w:rsidRDefault="00791DE1" w:rsidP="00320665">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658B6A9B" wp14:editId="1DC370A4">
            <wp:extent cx="3600000" cy="2181131"/>
            <wp:effectExtent l="0" t="0" r="635" b="0"/>
            <wp:docPr id="1914811066" name="Рисунок 1914811066"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1066" name="Рисунок 1914811066" descr="Зображення, що містить текст, знімок екрана, число, Шрифт&#10;&#10;Автоматично згенерований опи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181131"/>
                    </a:xfrm>
                    <a:prstGeom prst="rect">
                      <a:avLst/>
                    </a:prstGeom>
                    <a:noFill/>
                  </pic:spPr>
                </pic:pic>
              </a:graphicData>
            </a:graphic>
          </wp:inline>
        </w:drawing>
      </w:r>
    </w:p>
    <w:p w14:paraId="5954C1B3" w14:textId="5C336BAC" w:rsidR="00791DE1" w:rsidRPr="00A960E9" w:rsidRDefault="00791DE1" w:rsidP="00320665">
      <w:pPr>
        <w:pStyle w:val="af4"/>
        <w:spacing w:after="80"/>
        <w:ind w:firstLine="0"/>
        <w:rPr>
          <w:rFonts w:ascii="Calibri" w:hAnsi="Calibri" w:cs="Calibri"/>
          <w:sz w:val="24"/>
          <w:szCs w:val="24"/>
        </w:rPr>
      </w:pPr>
      <w:r w:rsidRPr="00A960E9">
        <w:rPr>
          <w:rFonts w:ascii="Calibri" w:hAnsi="Calibri" w:cs="Calibri"/>
          <w:sz w:val="24"/>
          <w:szCs w:val="24"/>
        </w:rPr>
        <w:t>Рис</w:t>
      </w:r>
      <w:r w:rsidR="00320665" w:rsidRPr="00A960E9">
        <w:rPr>
          <w:rFonts w:ascii="Calibri" w:hAnsi="Calibri" w:cs="Calibri"/>
          <w:sz w:val="24"/>
          <w:szCs w:val="24"/>
        </w:rPr>
        <w:t>. А2.</w:t>
      </w:r>
      <w:r w:rsidRPr="00A960E9">
        <w:rPr>
          <w:rFonts w:ascii="Calibri" w:hAnsi="Calibri" w:cs="Calibri"/>
          <w:sz w:val="24"/>
          <w:szCs w:val="24"/>
        </w:rPr>
        <w:t>1</w:t>
      </w:r>
      <w:r w:rsidR="00320665" w:rsidRPr="00A960E9">
        <w:rPr>
          <w:rFonts w:ascii="Calibri" w:hAnsi="Calibri" w:cs="Calibri"/>
          <w:sz w:val="24"/>
          <w:szCs w:val="24"/>
        </w:rPr>
        <w:t xml:space="preserve">. </w:t>
      </w:r>
      <w:r w:rsidRPr="00A960E9">
        <w:rPr>
          <w:rFonts w:ascii="Calibri" w:hAnsi="Calibri" w:cs="Calibri"/>
          <w:sz w:val="24"/>
          <w:szCs w:val="24"/>
        </w:rPr>
        <w:t>Споживання палива за видами у Хмельницькій обл</w:t>
      </w:r>
      <w:r w:rsidR="007F0C8E" w:rsidRPr="00A960E9">
        <w:rPr>
          <w:rFonts w:ascii="Calibri" w:hAnsi="Calibri" w:cs="Calibri"/>
          <w:sz w:val="24"/>
          <w:szCs w:val="24"/>
        </w:rPr>
        <w:t>асті</w:t>
      </w:r>
      <w:r w:rsidRPr="00A960E9">
        <w:rPr>
          <w:rFonts w:ascii="Calibri" w:hAnsi="Calibri" w:cs="Calibri"/>
          <w:sz w:val="24"/>
          <w:szCs w:val="24"/>
        </w:rPr>
        <w:t xml:space="preserve"> у 2020 році</w:t>
      </w:r>
    </w:p>
    <w:p w14:paraId="787DCB62" w14:textId="77777777" w:rsidR="00320665" w:rsidRPr="00A960E9" w:rsidRDefault="00320665" w:rsidP="00320665">
      <w:pPr>
        <w:spacing w:after="80" w:line="240" w:lineRule="auto"/>
        <w:ind w:firstLine="709"/>
        <w:jc w:val="both"/>
        <w:rPr>
          <w:rFonts w:ascii="Calibri" w:hAnsi="Calibri" w:cs="Calibri"/>
          <w:sz w:val="24"/>
          <w:szCs w:val="24"/>
        </w:rPr>
      </w:pPr>
    </w:p>
    <w:p w14:paraId="2397CFCA" w14:textId="218AF474"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При визначенні структури споживання палива за регіонами у % паливо за видами, що наведено у статистичній звітності у натуральному вимірі [2], було переведено в умовне паливо (т у.п.) за такими коефіцієнтами: вугілля – 0,852, природний газ – 1,15, бензин моторний 1,49, газойл</w:t>
      </w:r>
      <w:r w:rsidR="00A25EC6" w:rsidRPr="00A960E9">
        <w:rPr>
          <w:rFonts w:ascii="Calibri" w:hAnsi="Calibri" w:cs="Calibri"/>
          <w:sz w:val="24"/>
          <w:szCs w:val="24"/>
        </w:rPr>
        <w:t>і</w:t>
      </w:r>
      <w:r w:rsidRPr="00A960E9">
        <w:rPr>
          <w:rFonts w:ascii="Calibri" w:hAnsi="Calibri" w:cs="Calibri"/>
          <w:sz w:val="24"/>
          <w:szCs w:val="24"/>
        </w:rPr>
        <w:t xml:space="preserve"> – 1,45, мазути паливні – 1,31</w:t>
      </w:r>
      <w:r w:rsidR="0084704A" w:rsidRPr="00A960E9">
        <w:rPr>
          <w:rFonts w:ascii="Calibri" w:hAnsi="Calibri" w:cs="Calibri"/>
          <w:sz w:val="24"/>
          <w:szCs w:val="24"/>
        </w:rPr>
        <w:t>, пропан і бутан скраплені – 1,</w:t>
      </w:r>
      <w:r w:rsidRPr="00A960E9">
        <w:rPr>
          <w:rFonts w:ascii="Calibri" w:hAnsi="Calibri" w:cs="Calibri"/>
          <w:sz w:val="24"/>
          <w:szCs w:val="24"/>
        </w:rPr>
        <w:t>57, дрова для опалення – 0,36, паливні брикети – 0,59. Коефіцієнти отримано розрахунковим шляхом:</w:t>
      </w:r>
    </w:p>
    <w:p w14:paraId="120B311B" w14:textId="034675CF" w:rsidR="00791DE1" w:rsidRPr="00A960E9" w:rsidRDefault="008B497C" w:rsidP="0084704A">
      <w:pPr>
        <w:tabs>
          <w:tab w:val="left" w:pos="9072"/>
        </w:tabs>
        <w:spacing w:after="80" w:line="240" w:lineRule="auto"/>
        <w:jc w:val="center"/>
        <w:rPr>
          <w:rFonts w:ascii="Calibri" w:eastAsiaTheme="minorEastAsia" w:hAnsi="Calibri" w:cs="Calibri"/>
          <w:sz w:val="24"/>
          <w:szCs w:val="24"/>
        </w:rPr>
      </w:pPr>
      <m:oMath>
        <m:sSub>
          <m:sSubPr>
            <m:ctrlPr>
              <w:rPr>
                <w:rFonts w:ascii="Cambria Math" w:hAnsi="Cambria Math" w:cs="Calibri"/>
                <w:i/>
                <w:sz w:val="24"/>
                <w:szCs w:val="24"/>
              </w:rPr>
            </m:ctrlPr>
          </m:sSubPr>
          <m:e>
            <m:r>
              <w:rPr>
                <w:rFonts w:ascii="Cambria Math" w:hAnsi="Cambria Math" w:cs="Calibri"/>
                <w:sz w:val="24"/>
                <w:szCs w:val="24"/>
              </w:rPr>
              <m:t>k</m:t>
            </m:r>
          </m:e>
          <m:sub>
            <m:r>
              <w:rPr>
                <w:rFonts w:ascii="Cambria Math" w:hAnsi="Cambria Math" w:cs="Calibri"/>
                <w:sz w:val="24"/>
                <w:szCs w:val="24"/>
              </w:rPr>
              <m:t>у.п.</m:t>
            </m:r>
          </m:sub>
        </m:sSub>
        <m:r>
          <w:rPr>
            <w:rFonts w:ascii="Cambria Math" w:hAnsi="Cambria Math" w:cs="Calibri"/>
            <w:sz w:val="24"/>
            <w:szCs w:val="24"/>
          </w:rPr>
          <m:t>=</m:t>
        </m:r>
        <m:f>
          <m:fPr>
            <m:type m:val="lin"/>
            <m:ctrlPr>
              <w:rPr>
                <w:rFonts w:ascii="Cambria Math" w:hAnsi="Cambria Math" w:cs="Calibri"/>
                <w:i/>
                <w:sz w:val="24"/>
                <w:szCs w:val="24"/>
              </w:rPr>
            </m:ctrlPr>
          </m:fPr>
          <m:num>
            <m:sSubSup>
              <m:sSubSupPr>
                <m:ctrlPr>
                  <w:rPr>
                    <w:rFonts w:ascii="Cambria Math" w:hAnsi="Cambria Math" w:cs="Calibri"/>
                    <w:i/>
                    <w:sz w:val="24"/>
                    <w:szCs w:val="24"/>
                  </w:rPr>
                </m:ctrlPr>
              </m:sSubSupPr>
              <m:e>
                <m:r>
                  <w:rPr>
                    <w:rFonts w:ascii="Cambria Math" w:hAnsi="Cambria Math" w:cs="Calibri"/>
                    <w:sz w:val="24"/>
                    <w:szCs w:val="24"/>
                  </w:rPr>
                  <m:t>Q</m:t>
                </m:r>
              </m:e>
              <m:sub>
                <m:r>
                  <w:rPr>
                    <w:rFonts w:ascii="Cambria Math" w:hAnsi="Cambria Math" w:cs="Calibri"/>
                    <w:sz w:val="24"/>
                    <w:szCs w:val="24"/>
                  </w:rPr>
                  <m:t>р</m:t>
                </m:r>
              </m:sub>
              <m:sup>
                <m:r>
                  <w:rPr>
                    <w:rFonts w:ascii="Cambria Math" w:hAnsi="Cambria Math" w:cs="Calibri"/>
                    <w:sz w:val="24"/>
                    <w:szCs w:val="24"/>
                  </w:rPr>
                  <m:t>н</m:t>
                </m:r>
              </m:sup>
            </m:sSubSup>
          </m:num>
          <m:den>
            <m:sSub>
              <m:sSubPr>
                <m:ctrlPr>
                  <w:rPr>
                    <w:rFonts w:ascii="Cambria Math" w:hAnsi="Cambria Math" w:cs="Calibri"/>
                    <w:i/>
                    <w:sz w:val="24"/>
                    <w:szCs w:val="24"/>
                  </w:rPr>
                </m:ctrlPr>
              </m:sSubPr>
              <m:e>
                <m:r>
                  <w:rPr>
                    <w:rFonts w:ascii="Cambria Math" w:hAnsi="Cambria Math" w:cs="Calibri"/>
                    <w:sz w:val="24"/>
                    <w:szCs w:val="24"/>
                  </w:rPr>
                  <m:t>Q</m:t>
                </m:r>
              </m:e>
              <m:sub>
                <m:r>
                  <w:rPr>
                    <w:rFonts w:ascii="Cambria Math" w:hAnsi="Cambria Math" w:cs="Calibri"/>
                    <w:sz w:val="24"/>
                    <w:szCs w:val="24"/>
                  </w:rPr>
                  <m:t>у.п.</m:t>
                </m:r>
              </m:sub>
            </m:sSub>
          </m:den>
        </m:f>
      </m:oMath>
      <w:r w:rsidR="00791DE1" w:rsidRPr="00A960E9">
        <w:rPr>
          <w:rFonts w:ascii="Calibri" w:eastAsiaTheme="minorEastAsia" w:hAnsi="Calibri" w:cs="Calibri"/>
          <w:sz w:val="24"/>
          <w:szCs w:val="24"/>
        </w:rPr>
        <w:t>, (1)</w:t>
      </w:r>
    </w:p>
    <w:p w14:paraId="52679F8A" w14:textId="681F9A6D" w:rsidR="00791DE1" w:rsidRPr="00A960E9" w:rsidRDefault="00791DE1" w:rsidP="0084704A">
      <w:pPr>
        <w:spacing w:after="80" w:line="240" w:lineRule="auto"/>
        <w:jc w:val="both"/>
        <w:rPr>
          <w:rFonts w:ascii="Calibri" w:eastAsiaTheme="minorEastAsia" w:hAnsi="Calibri" w:cs="Calibri"/>
          <w:sz w:val="24"/>
          <w:szCs w:val="24"/>
        </w:rPr>
      </w:pPr>
      <w:r w:rsidRPr="00A960E9">
        <w:rPr>
          <w:rFonts w:ascii="Calibri" w:eastAsiaTheme="minorEastAsia" w:hAnsi="Calibri" w:cs="Calibri"/>
          <w:sz w:val="24"/>
          <w:szCs w:val="24"/>
        </w:rPr>
        <w:t xml:space="preserve">де </w:t>
      </w:r>
      <m:oMath>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Q</m:t>
            </m:r>
          </m:e>
          <m:sub>
            <m:r>
              <w:rPr>
                <w:rFonts w:ascii="Cambria Math" w:eastAsiaTheme="minorEastAsia" w:hAnsi="Cambria Math" w:cs="Calibri"/>
                <w:sz w:val="24"/>
                <w:szCs w:val="24"/>
              </w:rPr>
              <m:t>р</m:t>
            </m:r>
          </m:sub>
          <m:sup>
            <m:r>
              <w:rPr>
                <w:rFonts w:ascii="Cambria Math" w:eastAsiaTheme="minorEastAsia" w:hAnsi="Cambria Math" w:cs="Calibri"/>
                <w:sz w:val="24"/>
                <w:szCs w:val="24"/>
              </w:rPr>
              <m:t>н</m:t>
            </m:r>
          </m:sup>
        </m:sSubSup>
      </m:oMath>
      <w:r w:rsidRPr="00A960E9">
        <w:rPr>
          <w:rFonts w:ascii="Calibri" w:eastAsiaTheme="minorEastAsia" w:hAnsi="Calibri" w:cs="Calibri"/>
          <w:sz w:val="24"/>
          <w:szCs w:val="24"/>
        </w:rPr>
        <w:t xml:space="preserve"> – нижча теплота згоряння палива (з довідника теп</w:t>
      </w:r>
      <w:r w:rsidR="00524078" w:rsidRPr="00A960E9">
        <w:rPr>
          <w:rFonts w:ascii="Calibri" w:eastAsiaTheme="minorEastAsia" w:hAnsi="Calibri" w:cs="Calibri"/>
          <w:sz w:val="24"/>
          <w:szCs w:val="24"/>
        </w:rPr>
        <w:t xml:space="preserve">лофізичних властивостей палива) </w:t>
      </w:r>
      <w:r w:rsidR="00524078" w:rsidRPr="00A960E9">
        <w:rPr>
          <w:rFonts w:ascii="Calibri" w:eastAsiaTheme="minorEastAsia" w:hAnsi="Calibri" w:cs="Calibri"/>
          <w:sz w:val="24"/>
          <w:szCs w:val="24"/>
        </w:rPr>
        <w:sym w:font="Symbol" w:char="F05B"/>
      </w:r>
      <w:r w:rsidR="00524078" w:rsidRPr="00A960E9">
        <w:rPr>
          <w:rFonts w:ascii="Calibri" w:eastAsiaTheme="minorEastAsia" w:hAnsi="Calibri" w:cs="Calibri"/>
          <w:sz w:val="24"/>
          <w:szCs w:val="24"/>
        </w:rPr>
        <w:t>3</w:t>
      </w:r>
      <w:r w:rsidR="00524078" w:rsidRPr="00A960E9">
        <w:rPr>
          <w:rFonts w:ascii="Calibri" w:eastAsiaTheme="minorEastAsia" w:hAnsi="Calibri" w:cs="Calibri"/>
          <w:sz w:val="24"/>
          <w:szCs w:val="24"/>
        </w:rPr>
        <w:sym w:font="Symbol" w:char="F05D"/>
      </w:r>
      <w:r w:rsidRPr="00A960E9">
        <w:rPr>
          <w:rFonts w:ascii="Calibri" w:eastAsiaTheme="minorEastAsia" w:hAnsi="Calibri" w:cs="Calibri"/>
          <w:sz w:val="24"/>
          <w:szCs w:val="24"/>
        </w:rPr>
        <w:t xml:space="preserve">; </w:t>
      </w:r>
    </w:p>
    <w:p w14:paraId="6C605CF4" w14:textId="77777777" w:rsidR="00791DE1" w:rsidRPr="00A960E9" w:rsidRDefault="008B497C" w:rsidP="0084704A">
      <w:pPr>
        <w:spacing w:after="80" w:line="240" w:lineRule="auto"/>
        <w:rPr>
          <w:rFonts w:ascii="Calibri" w:eastAsiaTheme="minorEastAsia" w:hAnsi="Calibri" w:cs="Calibri"/>
          <w:sz w:val="24"/>
          <w:szCs w:val="24"/>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Q</m:t>
            </m:r>
          </m:e>
          <m:sub>
            <m:r>
              <w:rPr>
                <w:rFonts w:ascii="Cambria Math" w:eastAsiaTheme="minorEastAsia" w:hAnsi="Cambria Math" w:cs="Calibri"/>
                <w:sz w:val="24"/>
                <w:szCs w:val="24"/>
              </w:rPr>
              <m:t>у.п.</m:t>
            </m:r>
          </m:sub>
        </m:sSub>
      </m:oMath>
      <w:r w:rsidR="00791DE1" w:rsidRPr="00A960E9">
        <w:rPr>
          <w:rFonts w:ascii="Calibri" w:eastAsiaTheme="minorEastAsia" w:hAnsi="Calibri" w:cs="Calibri"/>
          <w:sz w:val="24"/>
          <w:szCs w:val="24"/>
        </w:rPr>
        <w:t xml:space="preserve"> – теплота згоряння умовного палива, що дорівнює 29,33 МДж/кг. </w:t>
      </w:r>
    </w:p>
    <w:p w14:paraId="47DAE517" w14:textId="118F579E"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Споживання вугілля по Україні у 2020 р. було на рівні 38 млн т (37999,6 тис. т). Регіони, що найбільше спожили вугілля (69% від загального споживання по країні), представлені на рис. </w:t>
      </w:r>
      <w:r w:rsidR="007F0C8E" w:rsidRPr="00A960E9">
        <w:rPr>
          <w:rFonts w:ascii="Calibri" w:hAnsi="Calibri" w:cs="Calibri"/>
          <w:sz w:val="24"/>
          <w:szCs w:val="24"/>
        </w:rPr>
        <w:t>А2.</w:t>
      </w:r>
      <w:r w:rsidRPr="00A960E9">
        <w:rPr>
          <w:rFonts w:ascii="Calibri" w:hAnsi="Calibri" w:cs="Calibri"/>
          <w:sz w:val="24"/>
          <w:szCs w:val="24"/>
        </w:rPr>
        <w:t>2.</w:t>
      </w:r>
    </w:p>
    <w:p w14:paraId="3393854A" w14:textId="77777777" w:rsidR="00791DE1" w:rsidRPr="00A960E9" w:rsidRDefault="00791DE1" w:rsidP="0084704A">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110EB3C5" wp14:editId="45BF80EF">
            <wp:extent cx="2880000" cy="1810280"/>
            <wp:effectExtent l="0" t="0" r="0" b="0"/>
            <wp:docPr id="1025293775" name="Рисунок 1025293775" descr="Зображення, що містить текст, знімок екрана, схема,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93775" name="Рисунок 1025293775" descr="Зображення, що містить текст, знімок екрана, схема, число&#10;&#10;Автоматично згенерований опи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810280"/>
                    </a:xfrm>
                    <a:prstGeom prst="rect">
                      <a:avLst/>
                    </a:prstGeom>
                    <a:noFill/>
                  </pic:spPr>
                </pic:pic>
              </a:graphicData>
            </a:graphic>
          </wp:inline>
        </w:drawing>
      </w:r>
    </w:p>
    <w:p w14:paraId="3D6D2ADF" w14:textId="3EC9151C" w:rsidR="00791DE1" w:rsidRPr="00A960E9" w:rsidRDefault="00791DE1" w:rsidP="0084704A">
      <w:pPr>
        <w:pStyle w:val="af4"/>
        <w:spacing w:after="80"/>
        <w:ind w:firstLine="0"/>
        <w:rPr>
          <w:rFonts w:ascii="Calibri" w:hAnsi="Calibri" w:cs="Calibri"/>
          <w:sz w:val="24"/>
          <w:szCs w:val="24"/>
        </w:rPr>
      </w:pPr>
      <w:r w:rsidRPr="00A960E9">
        <w:rPr>
          <w:rFonts w:ascii="Calibri" w:hAnsi="Calibri" w:cs="Calibri"/>
          <w:sz w:val="24"/>
          <w:szCs w:val="24"/>
        </w:rPr>
        <w:t>Рис</w:t>
      </w:r>
      <w:r w:rsidR="0084704A" w:rsidRPr="00A960E9">
        <w:rPr>
          <w:rFonts w:ascii="Calibri" w:hAnsi="Calibri" w:cs="Calibri"/>
          <w:sz w:val="24"/>
          <w:szCs w:val="24"/>
        </w:rPr>
        <w:t>. А2.</w:t>
      </w:r>
      <w:r w:rsidRPr="00A960E9">
        <w:rPr>
          <w:rFonts w:ascii="Calibri" w:hAnsi="Calibri" w:cs="Calibri"/>
          <w:sz w:val="24"/>
          <w:szCs w:val="24"/>
        </w:rPr>
        <w:t>2</w:t>
      </w:r>
      <w:r w:rsidR="0084704A" w:rsidRPr="00A960E9">
        <w:rPr>
          <w:rFonts w:ascii="Calibri" w:hAnsi="Calibri" w:cs="Calibri"/>
          <w:sz w:val="24"/>
          <w:szCs w:val="24"/>
        </w:rPr>
        <w:t>.</w:t>
      </w:r>
      <w:r w:rsidRPr="00A960E9">
        <w:rPr>
          <w:rFonts w:ascii="Calibri" w:hAnsi="Calibri" w:cs="Calibri"/>
          <w:sz w:val="24"/>
          <w:szCs w:val="24"/>
        </w:rPr>
        <w:t xml:space="preserve"> Найбільші обсяги споживання вугілля за регіонами у 2020 році</w:t>
      </w:r>
    </w:p>
    <w:p w14:paraId="20126F53" w14:textId="77777777" w:rsidR="00791DE1" w:rsidRPr="00A960E9" w:rsidRDefault="00791DE1" w:rsidP="0084704A">
      <w:pPr>
        <w:spacing w:after="80" w:line="240" w:lineRule="auto"/>
        <w:jc w:val="center"/>
        <w:rPr>
          <w:rFonts w:ascii="Calibri" w:hAnsi="Calibri" w:cs="Calibri"/>
          <w:sz w:val="24"/>
          <w:szCs w:val="24"/>
        </w:rPr>
      </w:pPr>
    </w:p>
    <w:p w14:paraId="7E459379" w14:textId="77777777"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Найбільшим споживачем вугілля були Донецька обл. (34,4% від споживання по країні), Дніпропетровська обл. (22,9%), Запорізька обл. (11,8%).</w:t>
      </w:r>
    </w:p>
    <w:p w14:paraId="4E377E5E" w14:textId="441C474C"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Споживання природного газу за регіонами України у 2020 р. представлено на рис. </w:t>
      </w:r>
      <w:r w:rsidR="0084704A" w:rsidRPr="00A960E9">
        <w:rPr>
          <w:rFonts w:ascii="Calibri" w:hAnsi="Calibri" w:cs="Calibri"/>
          <w:sz w:val="24"/>
          <w:szCs w:val="24"/>
        </w:rPr>
        <w:t>А2.</w:t>
      </w:r>
      <w:r w:rsidRPr="00A960E9">
        <w:rPr>
          <w:rFonts w:ascii="Calibri" w:hAnsi="Calibri" w:cs="Calibri"/>
          <w:sz w:val="24"/>
          <w:szCs w:val="24"/>
        </w:rPr>
        <w:t>3.</w:t>
      </w:r>
    </w:p>
    <w:p w14:paraId="41F7CE44" w14:textId="77777777" w:rsidR="00791DE1" w:rsidRPr="00A960E9" w:rsidRDefault="00791DE1" w:rsidP="0084704A">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0D020FD7" wp14:editId="4D4E0916">
            <wp:extent cx="3600000" cy="2089915"/>
            <wp:effectExtent l="0" t="0" r="635" b="5715"/>
            <wp:docPr id="4" name="Рисунок 4"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схема, Графік&#10;&#10;Автоматично згенерований опи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2089915"/>
                    </a:xfrm>
                    <a:prstGeom prst="rect">
                      <a:avLst/>
                    </a:prstGeom>
                    <a:noFill/>
                  </pic:spPr>
                </pic:pic>
              </a:graphicData>
            </a:graphic>
          </wp:inline>
        </w:drawing>
      </w:r>
    </w:p>
    <w:p w14:paraId="5AB0D2AE" w14:textId="715C9DC0" w:rsidR="00791DE1" w:rsidRPr="00A960E9" w:rsidRDefault="0084704A" w:rsidP="0084704A">
      <w:pPr>
        <w:pStyle w:val="af4"/>
        <w:spacing w:after="80"/>
        <w:ind w:firstLine="0"/>
        <w:rPr>
          <w:rFonts w:ascii="Calibri" w:hAnsi="Calibri" w:cs="Calibri"/>
          <w:sz w:val="24"/>
          <w:szCs w:val="24"/>
        </w:rPr>
      </w:pPr>
      <w:r w:rsidRPr="00A960E9">
        <w:rPr>
          <w:rFonts w:ascii="Calibri" w:hAnsi="Calibri" w:cs="Calibri"/>
          <w:sz w:val="24"/>
          <w:szCs w:val="24"/>
        </w:rPr>
        <w:t>Рис. А</w:t>
      </w:r>
      <w:r w:rsidR="007F0C8E" w:rsidRPr="00A960E9">
        <w:rPr>
          <w:rFonts w:ascii="Calibri" w:hAnsi="Calibri" w:cs="Calibri"/>
          <w:sz w:val="24"/>
          <w:szCs w:val="24"/>
        </w:rPr>
        <w:t>2</w:t>
      </w:r>
      <w:r w:rsidRPr="00A960E9">
        <w:rPr>
          <w:rFonts w:ascii="Calibri" w:hAnsi="Calibri" w:cs="Calibri"/>
          <w:sz w:val="24"/>
          <w:szCs w:val="24"/>
        </w:rPr>
        <w:t>.</w:t>
      </w:r>
      <w:r w:rsidR="00791DE1" w:rsidRPr="00A960E9">
        <w:rPr>
          <w:rFonts w:ascii="Calibri" w:hAnsi="Calibri" w:cs="Calibri"/>
          <w:sz w:val="24"/>
          <w:szCs w:val="24"/>
        </w:rPr>
        <w:t>3</w:t>
      </w:r>
      <w:r w:rsidRPr="00A960E9">
        <w:rPr>
          <w:rFonts w:ascii="Calibri" w:hAnsi="Calibri" w:cs="Calibri"/>
          <w:sz w:val="24"/>
          <w:szCs w:val="24"/>
        </w:rPr>
        <w:t>.</w:t>
      </w:r>
      <w:r w:rsidR="00791DE1" w:rsidRPr="00A960E9">
        <w:rPr>
          <w:rFonts w:ascii="Calibri" w:hAnsi="Calibri" w:cs="Calibri"/>
          <w:sz w:val="24"/>
          <w:szCs w:val="24"/>
        </w:rPr>
        <w:t xml:space="preserve"> Обсяги споживання природного газу за регіонами України у 2020 році</w:t>
      </w:r>
    </w:p>
    <w:p w14:paraId="4C8F3E18" w14:textId="77777777" w:rsidR="00791DE1" w:rsidRPr="00A960E9" w:rsidRDefault="00791DE1" w:rsidP="0084704A">
      <w:pPr>
        <w:spacing w:after="80" w:line="240" w:lineRule="auto"/>
        <w:jc w:val="center"/>
        <w:rPr>
          <w:rFonts w:ascii="Calibri" w:hAnsi="Calibri" w:cs="Calibri"/>
          <w:sz w:val="24"/>
          <w:szCs w:val="24"/>
        </w:rPr>
      </w:pPr>
    </w:p>
    <w:p w14:paraId="2E4DF33D" w14:textId="67FBB4B2"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Із загального обсягу споживання природного газу за регіонами – 29,9 млрд м</w:t>
      </w:r>
      <w:r w:rsidRPr="00A960E9">
        <w:rPr>
          <w:rFonts w:ascii="Calibri" w:hAnsi="Calibri" w:cs="Calibri"/>
          <w:sz w:val="24"/>
          <w:szCs w:val="24"/>
          <w:vertAlign w:val="superscript"/>
        </w:rPr>
        <w:t>3</w:t>
      </w:r>
      <w:r w:rsidRPr="00A960E9">
        <w:rPr>
          <w:rFonts w:ascii="Calibri" w:hAnsi="Calibri" w:cs="Calibri"/>
          <w:sz w:val="24"/>
          <w:szCs w:val="24"/>
        </w:rPr>
        <w:t>, лідирує м. Київ – 3,7 млрд м</w:t>
      </w:r>
      <w:r w:rsidRPr="00A960E9">
        <w:rPr>
          <w:rFonts w:ascii="Calibri" w:hAnsi="Calibri" w:cs="Calibri"/>
          <w:sz w:val="24"/>
          <w:szCs w:val="24"/>
          <w:vertAlign w:val="superscript"/>
        </w:rPr>
        <w:t>3</w:t>
      </w:r>
      <w:r w:rsidRPr="00A960E9">
        <w:rPr>
          <w:rFonts w:ascii="Calibri" w:hAnsi="Calibri" w:cs="Calibri"/>
          <w:sz w:val="24"/>
          <w:szCs w:val="24"/>
        </w:rPr>
        <w:t>, Дніпропетровська обл. – 3,4 млрд м</w:t>
      </w:r>
      <w:r w:rsidRPr="00A960E9">
        <w:rPr>
          <w:rFonts w:ascii="Calibri" w:hAnsi="Calibri" w:cs="Calibri"/>
          <w:sz w:val="24"/>
          <w:szCs w:val="24"/>
          <w:vertAlign w:val="superscript"/>
        </w:rPr>
        <w:t>3</w:t>
      </w:r>
      <w:r w:rsidRPr="00A960E9">
        <w:rPr>
          <w:rFonts w:ascii="Calibri" w:hAnsi="Calibri" w:cs="Calibri"/>
          <w:sz w:val="24"/>
          <w:szCs w:val="24"/>
        </w:rPr>
        <w:t>, Харківська обл</w:t>
      </w:r>
      <w:r w:rsidR="0084704A" w:rsidRPr="00A960E9">
        <w:rPr>
          <w:rFonts w:ascii="Calibri" w:hAnsi="Calibri" w:cs="Calibri"/>
          <w:sz w:val="24"/>
          <w:szCs w:val="24"/>
        </w:rPr>
        <w:t>.</w:t>
      </w:r>
      <w:r w:rsidRPr="00A960E9">
        <w:rPr>
          <w:rFonts w:ascii="Calibri" w:hAnsi="Calibri" w:cs="Calibri"/>
          <w:sz w:val="24"/>
          <w:szCs w:val="24"/>
        </w:rPr>
        <w:t xml:space="preserve"> – 2,9 млрд м</w:t>
      </w:r>
      <w:r w:rsidRPr="00A960E9">
        <w:rPr>
          <w:rFonts w:ascii="Calibri" w:hAnsi="Calibri" w:cs="Calibri"/>
          <w:sz w:val="24"/>
          <w:szCs w:val="24"/>
          <w:vertAlign w:val="superscript"/>
        </w:rPr>
        <w:t>3</w:t>
      </w:r>
      <w:r w:rsidRPr="00A960E9">
        <w:rPr>
          <w:rFonts w:ascii="Calibri" w:hAnsi="Calibri" w:cs="Calibri"/>
          <w:sz w:val="24"/>
          <w:szCs w:val="24"/>
        </w:rPr>
        <w:t>; Хмельниц</w:t>
      </w:r>
      <w:r w:rsidR="0084704A" w:rsidRPr="00A960E9">
        <w:rPr>
          <w:rFonts w:ascii="Calibri" w:hAnsi="Calibri" w:cs="Calibri"/>
          <w:sz w:val="24"/>
          <w:szCs w:val="24"/>
        </w:rPr>
        <w:t>ь</w:t>
      </w:r>
      <w:r w:rsidRPr="00A960E9">
        <w:rPr>
          <w:rFonts w:ascii="Calibri" w:hAnsi="Calibri" w:cs="Calibri"/>
          <w:sz w:val="24"/>
          <w:szCs w:val="24"/>
        </w:rPr>
        <w:t>ка обл. спожила 0,6 млрд м</w:t>
      </w:r>
      <w:r w:rsidRPr="00A960E9">
        <w:rPr>
          <w:rFonts w:ascii="Calibri" w:hAnsi="Calibri" w:cs="Calibri"/>
          <w:sz w:val="24"/>
          <w:szCs w:val="24"/>
          <w:vertAlign w:val="superscript"/>
        </w:rPr>
        <w:t>3</w:t>
      </w:r>
      <w:r w:rsidRPr="00A960E9">
        <w:rPr>
          <w:rFonts w:ascii="Calibri" w:hAnsi="Calibri" w:cs="Calibri"/>
          <w:sz w:val="24"/>
          <w:szCs w:val="24"/>
        </w:rPr>
        <w:t xml:space="preserve">. </w:t>
      </w:r>
    </w:p>
    <w:p w14:paraId="7F7940CD" w14:textId="7F4562AF"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Розглянемо більш детально регіональну статистику </w:t>
      </w:r>
      <w:r w:rsidR="0084704A" w:rsidRPr="00A960E9">
        <w:rPr>
          <w:rFonts w:ascii="Calibri" w:hAnsi="Calibri" w:cs="Calibri"/>
          <w:sz w:val="24"/>
          <w:szCs w:val="24"/>
        </w:rPr>
        <w:t>на прикладі Хмельницької області</w:t>
      </w:r>
      <w:r w:rsidRPr="00A960E9">
        <w:rPr>
          <w:rFonts w:ascii="Calibri" w:hAnsi="Calibri" w:cs="Calibri"/>
          <w:sz w:val="24"/>
          <w:szCs w:val="24"/>
        </w:rPr>
        <w:t xml:space="preserve"> за 2020 рік. Використання палива за окремими видами економічної діяльності (ВЕД) по Хмельницькій обл</w:t>
      </w:r>
      <w:r w:rsidR="0084704A" w:rsidRPr="00A960E9">
        <w:rPr>
          <w:rFonts w:ascii="Calibri" w:hAnsi="Calibri" w:cs="Calibri"/>
          <w:sz w:val="24"/>
          <w:szCs w:val="24"/>
        </w:rPr>
        <w:t>асті</w:t>
      </w:r>
      <w:r w:rsidRPr="00A960E9">
        <w:rPr>
          <w:rFonts w:ascii="Calibri" w:hAnsi="Calibri" w:cs="Calibri"/>
          <w:sz w:val="24"/>
          <w:szCs w:val="24"/>
        </w:rPr>
        <w:t xml:space="preserve"> у 2020 р. дає можливість скласти структуру споживання палива та його видів за ВЕД, що дозволяє зосередити зусилля на розробленні заходів з підвищення енергоефективності у тих секціях економіки, де споживання є більшим (табл</w:t>
      </w:r>
      <w:r w:rsidR="0084704A" w:rsidRPr="00A960E9">
        <w:rPr>
          <w:rFonts w:ascii="Calibri" w:hAnsi="Calibri" w:cs="Calibri"/>
          <w:sz w:val="24"/>
          <w:szCs w:val="24"/>
        </w:rPr>
        <w:t>иця А2.</w:t>
      </w:r>
      <w:r w:rsidR="00524078" w:rsidRPr="00A960E9">
        <w:rPr>
          <w:rFonts w:ascii="Calibri" w:hAnsi="Calibri" w:cs="Calibri"/>
          <w:sz w:val="24"/>
          <w:szCs w:val="24"/>
        </w:rPr>
        <w:t xml:space="preserve">2) </w:t>
      </w:r>
      <w:r w:rsidR="00524078" w:rsidRPr="00A960E9">
        <w:rPr>
          <w:rFonts w:ascii="Calibri" w:hAnsi="Calibri" w:cs="Calibri"/>
          <w:sz w:val="24"/>
          <w:szCs w:val="24"/>
        </w:rPr>
        <w:sym w:font="Symbol" w:char="F05B"/>
      </w:r>
      <w:r w:rsidR="00524078" w:rsidRPr="00A960E9">
        <w:rPr>
          <w:rFonts w:ascii="Calibri" w:hAnsi="Calibri" w:cs="Calibri"/>
          <w:sz w:val="24"/>
          <w:szCs w:val="24"/>
        </w:rPr>
        <w:t>4</w:t>
      </w:r>
      <w:r w:rsidR="00524078" w:rsidRPr="00A960E9">
        <w:rPr>
          <w:rFonts w:ascii="Calibri" w:hAnsi="Calibri" w:cs="Calibri"/>
          <w:sz w:val="24"/>
          <w:szCs w:val="24"/>
        </w:rPr>
        <w:sym w:font="Symbol" w:char="F05D"/>
      </w:r>
      <w:r w:rsidRPr="00A960E9">
        <w:rPr>
          <w:rFonts w:ascii="Calibri" w:hAnsi="Calibri" w:cs="Calibri"/>
          <w:sz w:val="24"/>
          <w:szCs w:val="24"/>
        </w:rPr>
        <w:t xml:space="preserve">. </w:t>
      </w:r>
    </w:p>
    <w:p w14:paraId="6FD5B49B" w14:textId="25632F66" w:rsidR="0084704A" w:rsidRPr="00A960E9" w:rsidRDefault="00791DE1" w:rsidP="0084704A">
      <w:pPr>
        <w:spacing w:after="80" w:line="240" w:lineRule="auto"/>
        <w:jc w:val="right"/>
        <w:rPr>
          <w:rFonts w:ascii="Calibri" w:hAnsi="Calibri" w:cs="Calibri"/>
          <w:sz w:val="24"/>
          <w:szCs w:val="24"/>
        </w:rPr>
      </w:pPr>
      <w:r w:rsidRPr="00A960E9">
        <w:rPr>
          <w:rFonts w:ascii="Calibri" w:hAnsi="Calibri" w:cs="Calibri"/>
          <w:sz w:val="24"/>
          <w:szCs w:val="24"/>
        </w:rPr>
        <w:t xml:space="preserve">Таблиця </w:t>
      </w:r>
      <w:r w:rsidR="0084704A" w:rsidRPr="00A960E9">
        <w:rPr>
          <w:rFonts w:ascii="Calibri" w:hAnsi="Calibri" w:cs="Calibri"/>
          <w:sz w:val="24"/>
          <w:szCs w:val="24"/>
        </w:rPr>
        <w:t>А2.2</w:t>
      </w:r>
    </w:p>
    <w:p w14:paraId="69B7E9E9" w14:textId="747E9631" w:rsidR="00791DE1" w:rsidRPr="00A960E9" w:rsidRDefault="00791DE1" w:rsidP="0084704A">
      <w:pPr>
        <w:spacing w:after="80" w:line="240" w:lineRule="auto"/>
        <w:jc w:val="center"/>
        <w:rPr>
          <w:rFonts w:ascii="Calibri" w:hAnsi="Calibri" w:cs="Calibri"/>
          <w:sz w:val="24"/>
          <w:szCs w:val="24"/>
        </w:rPr>
      </w:pPr>
      <w:r w:rsidRPr="00A960E9">
        <w:rPr>
          <w:rFonts w:ascii="Calibri" w:hAnsi="Calibri" w:cs="Calibri"/>
          <w:sz w:val="24"/>
          <w:szCs w:val="24"/>
        </w:rPr>
        <w:t>Використання палива за окремим видами економічної діяльності в Хмельницькій області за 2020 рік</w:t>
      </w:r>
    </w:p>
    <w:tbl>
      <w:tblPr>
        <w:tblStyle w:val="af"/>
        <w:tblW w:w="10150" w:type="dxa"/>
        <w:tblLook w:val="04A0" w:firstRow="1" w:lastRow="0" w:firstColumn="1" w:lastColumn="0" w:noHBand="0" w:noVBand="1"/>
      </w:tblPr>
      <w:tblGrid>
        <w:gridCol w:w="1964"/>
        <w:gridCol w:w="1134"/>
        <w:gridCol w:w="1134"/>
        <w:gridCol w:w="1367"/>
        <w:gridCol w:w="1069"/>
        <w:gridCol w:w="1351"/>
        <w:gridCol w:w="1320"/>
        <w:gridCol w:w="811"/>
      </w:tblGrid>
      <w:tr w:rsidR="00791DE1" w:rsidRPr="00A960E9" w14:paraId="0586D3A7" w14:textId="77777777" w:rsidTr="00D56D5C">
        <w:tc>
          <w:tcPr>
            <w:tcW w:w="1980" w:type="dxa"/>
            <w:vMerge w:val="restart"/>
            <w:vAlign w:val="center"/>
          </w:tcPr>
          <w:p w14:paraId="4A738ADE" w14:textId="77777777" w:rsidR="0084704A" w:rsidRPr="00A960E9" w:rsidRDefault="0084704A" w:rsidP="0084704A">
            <w:pPr>
              <w:ind w:left="-113" w:right="-113"/>
              <w:jc w:val="center"/>
              <w:rPr>
                <w:rFonts w:ascii="Calibri" w:hAnsi="Calibri" w:cs="Calibri"/>
                <w:sz w:val="18"/>
                <w:szCs w:val="18"/>
              </w:rPr>
            </w:pPr>
            <w:r w:rsidRPr="00A960E9">
              <w:rPr>
                <w:rFonts w:ascii="Calibri" w:hAnsi="Calibri" w:cs="Calibri"/>
                <w:sz w:val="18"/>
                <w:szCs w:val="18"/>
              </w:rPr>
              <w:t>Види</w:t>
            </w:r>
          </w:p>
          <w:p w14:paraId="4F959025" w14:textId="2EB75639"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палива</w:t>
            </w:r>
          </w:p>
        </w:tc>
        <w:tc>
          <w:tcPr>
            <w:tcW w:w="1134" w:type="dxa"/>
            <w:vMerge w:val="restart"/>
            <w:vAlign w:val="center"/>
          </w:tcPr>
          <w:p w14:paraId="37C7C8FD" w14:textId="77777777" w:rsidR="00791DE1" w:rsidRPr="00A960E9" w:rsidRDefault="00791DE1" w:rsidP="00111D04">
            <w:pPr>
              <w:ind w:left="-170" w:right="-170"/>
              <w:jc w:val="center"/>
              <w:rPr>
                <w:rFonts w:ascii="Calibri" w:hAnsi="Calibri" w:cs="Calibri"/>
                <w:sz w:val="18"/>
                <w:szCs w:val="18"/>
              </w:rPr>
            </w:pPr>
            <w:r w:rsidRPr="00A960E9">
              <w:rPr>
                <w:rFonts w:ascii="Calibri" w:hAnsi="Calibri" w:cs="Calibri"/>
                <w:sz w:val="18"/>
                <w:szCs w:val="18"/>
              </w:rPr>
              <w:t>Використано*</w:t>
            </w:r>
          </w:p>
        </w:tc>
        <w:tc>
          <w:tcPr>
            <w:tcW w:w="7036" w:type="dxa"/>
            <w:gridSpan w:val="6"/>
            <w:vAlign w:val="center"/>
          </w:tcPr>
          <w:p w14:paraId="06765AD2" w14:textId="77777777"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Частка використання за окремим видами економічної діяльності, %</w:t>
            </w:r>
          </w:p>
        </w:tc>
      </w:tr>
      <w:tr w:rsidR="00791DE1" w:rsidRPr="00A960E9" w14:paraId="0A282934" w14:textId="77777777" w:rsidTr="00D56D5C">
        <w:tc>
          <w:tcPr>
            <w:tcW w:w="1980" w:type="dxa"/>
            <w:vMerge/>
            <w:vAlign w:val="center"/>
          </w:tcPr>
          <w:p w14:paraId="20726B56" w14:textId="77777777" w:rsidR="00791DE1" w:rsidRPr="00A960E9" w:rsidRDefault="00791DE1" w:rsidP="0084704A">
            <w:pPr>
              <w:ind w:left="-113" w:right="-113"/>
              <w:jc w:val="center"/>
              <w:rPr>
                <w:rFonts w:ascii="Calibri" w:hAnsi="Calibri" w:cs="Calibri"/>
                <w:sz w:val="18"/>
                <w:szCs w:val="18"/>
              </w:rPr>
            </w:pPr>
          </w:p>
        </w:tc>
        <w:tc>
          <w:tcPr>
            <w:tcW w:w="1134" w:type="dxa"/>
            <w:vMerge/>
            <w:vAlign w:val="center"/>
          </w:tcPr>
          <w:p w14:paraId="608C8886" w14:textId="77777777" w:rsidR="00791DE1" w:rsidRPr="00A960E9" w:rsidRDefault="00791DE1" w:rsidP="0084704A">
            <w:pPr>
              <w:ind w:left="-113" w:right="-113"/>
              <w:jc w:val="center"/>
              <w:rPr>
                <w:rFonts w:ascii="Calibri" w:hAnsi="Calibri" w:cs="Calibri"/>
                <w:sz w:val="18"/>
                <w:szCs w:val="18"/>
              </w:rPr>
            </w:pPr>
          </w:p>
        </w:tc>
        <w:tc>
          <w:tcPr>
            <w:tcW w:w="1106" w:type="dxa"/>
            <w:vAlign w:val="center"/>
          </w:tcPr>
          <w:p w14:paraId="78187E64" w14:textId="6D6E27AE" w:rsidR="0084704A" w:rsidRPr="00A960E9" w:rsidRDefault="0084704A" w:rsidP="0084704A">
            <w:pPr>
              <w:ind w:left="-113" w:right="-113"/>
              <w:jc w:val="center"/>
              <w:rPr>
                <w:rFonts w:ascii="Calibri" w:hAnsi="Calibri" w:cs="Calibri"/>
                <w:sz w:val="18"/>
                <w:szCs w:val="18"/>
              </w:rPr>
            </w:pPr>
            <w:r w:rsidRPr="00A960E9">
              <w:rPr>
                <w:rFonts w:ascii="Calibri" w:hAnsi="Calibri" w:cs="Calibri"/>
                <w:sz w:val="18"/>
                <w:szCs w:val="18"/>
              </w:rPr>
              <w:t>Сільське</w:t>
            </w:r>
            <w:r w:rsidR="000962DC" w:rsidRPr="00A960E9">
              <w:rPr>
                <w:rFonts w:ascii="Calibri" w:hAnsi="Calibri" w:cs="Calibri"/>
                <w:sz w:val="18"/>
                <w:szCs w:val="18"/>
              </w:rPr>
              <w:t>,</w:t>
            </w:r>
          </w:p>
          <w:p w14:paraId="0A5E650F" w14:textId="26AE7B23" w:rsidR="00791DE1" w:rsidRPr="00A960E9" w:rsidRDefault="00791DE1" w:rsidP="000962DC">
            <w:pPr>
              <w:ind w:left="-113" w:right="-113"/>
              <w:jc w:val="center"/>
              <w:rPr>
                <w:rFonts w:ascii="Calibri" w:hAnsi="Calibri" w:cs="Calibri"/>
                <w:sz w:val="18"/>
                <w:szCs w:val="18"/>
              </w:rPr>
            </w:pPr>
            <w:r w:rsidRPr="00A960E9">
              <w:rPr>
                <w:rFonts w:ascii="Calibri" w:hAnsi="Calibri" w:cs="Calibri"/>
                <w:sz w:val="18"/>
                <w:szCs w:val="18"/>
              </w:rPr>
              <w:t>лісове та рибне гос</w:t>
            </w:r>
            <w:r w:rsidR="000962DC" w:rsidRPr="00A960E9">
              <w:rPr>
                <w:rFonts w:ascii="Calibri" w:hAnsi="Calibri" w:cs="Calibri"/>
                <w:sz w:val="18"/>
                <w:szCs w:val="18"/>
              </w:rPr>
              <w:t>подарство</w:t>
            </w:r>
          </w:p>
        </w:tc>
        <w:tc>
          <w:tcPr>
            <w:tcW w:w="1369" w:type="dxa"/>
            <w:vAlign w:val="center"/>
          </w:tcPr>
          <w:p w14:paraId="6257A4E6" w14:textId="77777777"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Промисловість</w:t>
            </w:r>
          </w:p>
        </w:tc>
        <w:tc>
          <w:tcPr>
            <w:tcW w:w="1069" w:type="dxa"/>
            <w:vAlign w:val="center"/>
          </w:tcPr>
          <w:p w14:paraId="575DEB16" w14:textId="77777777"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Будівництво</w:t>
            </w:r>
          </w:p>
        </w:tc>
        <w:tc>
          <w:tcPr>
            <w:tcW w:w="1354" w:type="dxa"/>
            <w:vAlign w:val="center"/>
          </w:tcPr>
          <w:p w14:paraId="7A65C199" w14:textId="7E7DB4DA" w:rsidR="0084704A"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Транспорт, складське гос</w:t>
            </w:r>
            <w:r w:rsidR="000962DC" w:rsidRPr="00A960E9">
              <w:rPr>
                <w:rFonts w:ascii="Calibri" w:hAnsi="Calibri" w:cs="Calibri"/>
                <w:sz w:val="18"/>
                <w:szCs w:val="18"/>
              </w:rPr>
              <w:t>подарство</w:t>
            </w:r>
            <w:r w:rsidRPr="00A960E9">
              <w:rPr>
                <w:rFonts w:ascii="Calibri" w:hAnsi="Calibri" w:cs="Calibri"/>
                <w:sz w:val="18"/>
                <w:szCs w:val="18"/>
              </w:rPr>
              <w:t xml:space="preserve">, </w:t>
            </w:r>
          </w:p>
          <w:p w14:paraId="49109B89" w14:textId="6056BB8C"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поштова та кур’єрська діяльність</w:t>
            </w:r>
          </w:p>
        </w:tc>
        <w:tc>
          <w:tcPr>
            <w:tcW w:w="1323" w:type="dxa"/>
            <w:vAlign w:val="center"/>
          </w:tcPr>
          <w:p w14:paraId="1D2BA9DE" w14:textId="77777777"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Підприємства та організації інших ВЕД</w:t>
            </w:r>
          </w:p>
        </w:tc>
        <w:tc>
          <w:tcPr>
            <w:tcW w:w="815" w:type="dxa"/>
            <w:vAlign w:val="center"/>
          </w:tcPr>
          <w:p w14:paraId="2F206DFC" w14:textId="77777777" w:rsidR="00791DE1" w:rsidRPr="00A960E9" w:rsidRDefault="00791DE1" w:rsidP="0084704A">
            <w:pPr>
              <w:ind w:left="-113" w:right="-113"/>
              <w:jc w:val="center"/>
              <w:rPr>
                <w:rFonts w:ascii="Calibri" w:hAnsi="Calibri" w:cs="Calibri"/>
                <w:sz w:val="18"/>
                <w:szCs w:val="18"/>
              </w:rPr>
            </w:pPr>
            <w:r w:rsidRPr="00A960E9">
              <w:rPr>
                <w:rFonts w:ascii="Calibri" w:hAnsi="Calibri" w:cs="Calibri"/>
                <w:sz w:val="18"/>
                <w:szCs w:val="18"/>
              </w:rPr>
              <w:t>Разом за ВЕД</w:t>
            </w:r>
          </w:p>
        </w:tc>
      </w:tr>
      <w:tr w:rsidR="00791DE1" w:rsidRPr="00A960E9" w14:paraId="08701759" w14:textId="77777777" w:rsidTr="00D56D5C">
        <w:tc>
          <w:tcPr>
            <w:tcW w:w="1980" w:type="dxa"/>
          </w:tcPr>
          <w:p w14:paraId="41C15C66"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Усього, тис. т у.п.</w:t>
            </w:r>
          </w:p>
        </w:tc>
        <w:tc>
          <w:tcPr>
            <w:tcW w:w="1134" w:type="dxa"/>
            <w:vAlign w:val="center"/>
          </w:tcPr>
          <w:p w14:paraId="32028AD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1555,8</w:t>
            </w:r>
          </w:p>
        </w:tc>
        <w:tc>
          <w:tcPr>
            <w:tcW w:w="1106" w:type="dxa"/>
            <w:vAlign w:val="center"/>
          </w:tcPr>
          <w:p w14:paraId="26957FD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8,0</w:t>
            </w:r>
          </w:p>
        </w:tc>
        <w:tc>
          <w:tcPr>
            <w:tcW w:w="1369" w:type="dxa"/>
            <w:vAlign w:val="center"/>
          </w:tcPr>
          <w:p w14:paraId="5056799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48,7</w:t>
            </w:r>
          </w:p>
        </w:tc>
        <w:tc>
          <w:tcPr>
            <w:tcW w:w="1069" w:type="dxa"/>
            <w:vAlign w:val="center"/>
          </w:tcPr>
          <w:p w14:paraId="2083032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1,3</w:t>
            </w:r>
          </w:p>
        </w:tc>
        <w:tc>
          <w:tcPr>
            <w:tcW w:w="1354" w:type="dxa"/>
            <w:vAlign w:val="center"/>
          </w:tcPr>
          <w:p w14:paraId="5D1BACB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3,4</w:t>
            </w:r>
          </w:p>
        </w:tc>
        <w:tc>
          <w:tcPr>
            <w:tcW w:w="1323" w:type="dxa"/>
            <w:vAlign w:val="center"/>
          </w:tcPr>
          <w:p w14:paraId="09BE4E1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3,1</w:t>
            </w:r>
          </w:p>
        </w:tc>
        <w:tc>
          <w:tcPr>
            <w:tcW w:w="815" w:type="dxa"/>
            <w:vAlign w:val="center"/>
          </w:tcPr>
          <w:p w14:paraId="64C5844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64,5</w:t>
            </w:r>
          </w:p>
        </w:tc>
      </w:tr>
      <w:tr w:rsidR="00791DE1" w:rsidRPr="00A960E9" w14:paraId="745A87E8" w14:textId="77777777" w:rsidTr="00D56D5C">
        <w:tc>
          <w:tcPr>
            <w:tcW w:w="1980" w:type="dxa"/>
          </w:tcPr>
          <w:p w14:paraId="4F3C615C"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Вугілля, тис. т</w:t>
            </w:r>
          </w:p>
        </w:tc>
        <w:tc>
          <w:tcPr>
            <w:tcW w:w="1134" w:type="dxa"/>
            <w:vAlign w:val="center"/>
          </w:tcPr>
          <w:p w14:paraId="5A6FF0D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106" w:type="dxa"/>
            <w:vAlign w:val="center"/>
          </w:tcPr>
          <w:p w14:paraId="13767F6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69" w:type="dxa"/>
            <w:vAlign w:val="center"/>
          </w:tcPr>
          <w:p w14:paraId="4403825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069" w:type="dxa"/>
            <w:vAlign w:val="center"/>
          </w:tcPr>
          <w:p w14:paraId="55AB31B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54" w:type="dxa"/>
            <w:vAlign w:val="center"/>
          </w:tcPr>
          <w:p w14:paraId="239F46F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23" w:type="dxa"/>
            <w:vAlign w:val="center"/>
          </w:tcPr>
          <w:p w14:paraId="3071895B"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815" w:type="dxa"/>
            <w:vAlign w:val="center"/>
          </w:tcPr>
          <w:p w14:paraId="0EAF40E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5BD3A4E7" w14:textId="77777777" w:rsidTr="00D56D5C">
        <w:tc>
          <w:tcPr>
            <w:tcW w:w="1980" w:type="dxa"/>
          </w:tcPr>
          <w:p w14:paraId="501CB7E1" w14:textId="4783B1E4"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Газ природний, млн м</w:t>
            </w:r>
            <w:r w:rsidR="0084704A" w:rsidRPr="00A960E9">
              <w:rPr>
                <w:rFonts w:ascii="Calibri" w:hAnsi="Calibri" w:cs="Calibri"/>
                <w:sz w:val="18"/>
                <w:szCs w:val="18"/>
                <w:vertAlign w:val="superscript"/>
              </w:rPr>
              <w:t>3</w:t>
            </w:r>
          </w:p>
        </w:tc>
        <w:tc>
          <w:tcPr>
            <w:tcW w:w="1134" w:type="dxa"/>
            <w:vAlign w:val="center"/>
          </w:tcPr>
          <w:p w14:paraId="78C7227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615,1</w:t>
            </w:r>
          </w:p>
        </w:tc>
        <w:tc>
          <w:tcPr>
            <w:tcW w:w="1106" w:type="dxa"/>
            <w:vAlign w:val="center"/>
          </w:tcPr>
          <w:p w14:paraId="0A81B5A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2,4</w:t>
            </w:r>
          </w:p>
        </w:tc>
        <w:tc>
          <w:tcPr>
            <w:tcW w:w="1369" w:type="dxa"/>
            <w:vAlign w:val="center"/>
          </w:tcPr>
          <w:p w14:paraId="2D23794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41,9</w:t>
            </w:r>
          </w:p>
        </w:tc>
        <w:tc>
          <w:tcPr>
            <w:tcW w:w="1069" w:type="dxa"/>
            <w:vAlign w:val="center"/>
          </w:tcPr>
          <w:p w14:paraId="44F1557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54" w:type="dxa"/>
            <w:vAlign w:val="center"/>
          </w:tcPr>
          <w:p w14:paraId="79679B0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23" w:type="dxa"/>
            <w:vAlign w:val="center"/>
          </w:tcPr>
          <w:p w14:paraId="16B43B1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2,5</w:t>
            </w:r>
          </w:p>
        </w:tc>
        <w:tc>
          <w:tcPr>
            <w:tcW w:w="815" w:type="dxa"/>
            <w:vAlign w:val="center"/>
          </w:tcPr>
          <w:p w14:paraId="1B4C5E8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46,8</w:t>
            </w:r>
          </w:p>
        </w:tc>
      </w:tr>
      <w:tr w:rsidR="00791DE1" w:rsidRPr="00A960E9" w14:paraId="1AD9A7FC" w14:textId="77777777" w:rsidTr="00D56D5C">
        <w:tc>
          <w:tcPr>
            <w:tcW w:w="1980" w:type="dxa"/>
          </w:tcPr>
          <w:p w14:paraId="616A2AC7"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Бензин моторний, тис. т</w:t>
            </w:r>
          </w:p>
        </w:tc>
        <w:tc>
          <w:tcPr>
            <w:tcW w:w="1134" w:type="dxa"/>
            <w:vAlign w:val="center"/>
          </w:tcPr>
          <w:p w14:paraId="40F7ED9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45,7</w:t>
            </w:r>
          </w:p>
        </w:tc>
        <w:tc>
          <w:tcPr>
            <w:tcW w:w="1106" w:type="dxa"/>
            <w:vAlign w:val="center"/>
          </w:tcPr>
          <w:p w14:paraId="026340E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7,1</w:t>
            </w:r>
          </w:p>
        </w:tc>
        <w:tc>
          <w:tcPr>
            <w:tcW w:w="1369" w:type="dxa"/>
            <w:vAlign w:val="center"/>
          </w:tcPr>
          <w:p w14:paraId="34BEBA5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4,9</w:t>
            </w:r>
          </w:p>
        </w:tc>
        <w:tc>
          <w:tcPr>
            <w:tcW w:w="1069" w:type="dxa"/>
            <w:vAlign w:val="center"/>
          </w:tcPr>
          <w:p w14:paraId="13FF40D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1,6</w:t>
            </w:r>
          </w:p>
        </w:tc>
        <w:tc>
          <w:tcPr>
            <w:tcW w:w="1354" w:type="dxa"/>
            <w:vAlign w:val="center"/>
          </w:tcPr>
          <w:p w14:paraId="426799E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0,9</w:t>
            </w:r>
          </w:p>
        </w:tc>
        <w:tc>
          <w:tcPr>
            <w:tcW w:w="1323" w:type="dxa"/>
            <w:vAlign w:val="center"/>
          </w:tcPr>
          <w:p w14:paraId="1B87067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7,3</w:t>
            </w:r>
          </w:p>
        </w:tc>
        <w:tc>
          <w:tcPr>
            <w:tcW w:w="815" w:type="dxa"/>
            <w:vAlign w:val="center"/>
          </w:tcPr>
          <w:p w14:paraId="260EA4E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21,8</w:t>
            </w:r>
          </w:p>
        </w:tc>
      </w:tr>
      <w:tr w:rsidR="00791DE1" w:rsidRPr="00A960E9" w14:paraId="3B129DA2" w14:textId="77777777" w:rsidTr="00D56D5C">
        <w:tc>
          <w:tcPr>
            <w:tcW w:w="1980" w:type="dxa"/>
          </w:tcPr>
          <w:p w14:paraId="2B0E3581" w14:textId="0284A910" w:rsidR="00791DE1" w:rsidRPr="00A960E9" w:rsidRDefault="00791DE1" w:rsidP="000962DC">
            <w:pPr>
              <w:ind w:right="-113"/>
              <w:rPr>
                <w:rFonts w:ascii="Calibri" w:hAnsi="Calibri" w:cs="Calibri"/>
                <w:sz w:val="18"/>
                <w:szCs w:val="18"/>
              </w:rPr>
            </w:pPr>
            <w:r w:rsidRPr="00A960E9">
              <w:rPr>
                <w:rFonts w:ascii="Calibri" w:hAnsi="Calibri" w:cs="Calibri"/>
                <w:sz w:val="18"/>
                <w:szCs w:val="18"/>
              </w:rPr>
              <w:t>Газойлі (пал</w:t>
            </w:r>
            <w:r w:rsidR="000962DC" w:rsidRPr="00A960E9">
              <w:rPr>
                <w:rFonts w:ascii="Calibri" w:hAnsi="Calibri" w:cs="Calibri"/>
                <w:sz w:val="18"/>
                <w:szCs w:val="18"/>
              </w:rPr>
              <w:t>ьне</w:t>
            </w:r>
            <w:r w:rsidRPr="00A960E9">
              <w:rPr>
                <w:rFonts w:ascii="Calibri" w:hAnsi="Calibri" w:cs="Calibri"/>
                <w:sz w:val="18"/>
                <w:szCs w:val="18"/>
              </w:rPr>
              <w:t xml:space="preserve"> дизельне), тис. т</w:t>
            </w:r>
          </w:p>
        </w:tc>
        <w:tc>
          <w:tcPr>
            <w:tcW w:w="1134" w:type="dxa"/>
            <w:vAlign w:val="center"/>
          </w:tcPr>
          <w:p w14:paraId="5B27703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159,4</w:t>
            </w:r>
          </w:p>
        </w:tc>
        <w:tc>
          <w:tcPr>
            <w:tcW w:w="1106" w:type="dxa"/>
            <w:vAlign w:val="center"/>
          </w:tcPr>
          <w:p w14:paraId="13093D2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40,2</w:t>
            </w:r>
          </w:p>
        </w:tc>
        <w:tc>
          <w:tcPr>
            <w:tcW w:w="1369" w:type="dxa"/>
            <w:vAlign w:val="center"/>
          </w:tcPr>
          <w:p w14:paraId="647C0A6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11,8</w:t>
            </w:r>
          </w:p>
        </w:tc>
        <w:tc>
          <w:tcPr>
            <w:tcW w:w="1069" w:type="dxa"/>
            <w:vAlign w:val="center"/>
          </w:tcPr>
          <w:p w14:paraId="05A93B8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5,8</w:t>
            </w:r>
          </w:p>
        </w:tc>
        <w:tc>
          <w:tcPr>
            <w:tcW w:w="1354" w:type="dxa"/>
            <w:vAlign w:val="center"/>
          </w:tcPr>
          <w:p w14:paraId="485DD03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16,0</w:t>
            </w:r>
          </w:p>
        </w:tc>
        <w:tc>
          <w:tcPr>
            <w:tcW w:w="1323" w:type="dxa"/>
            <w:vAlign w:val="center"/>
          </w:tcPr>
          <w:p w14:paraId="520A62F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4,2</w:t>
            </w:r>
          </w:p>
        </w:tc>
        <w:tc>
          <w:tcPr>
            <w:tcW w:w="815" w:type="dxa"/>
            <w:vAlign w:val="center"/>
          </w:tcPr>
          <w:p w14:paraId="738471E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78,0</w:t>
            </w:r>
          </w:p>
        </w:tc>
      </w:tr>
      <w:tr w:rsidR="00791DE1" w:rsidRPr="00A960E9" w14:paraId="163F4AE9" w14:textId="77777777" w:rsidTr="00D56D5C">
        <w:tc>
          <w:tcPr>
            <w:tcW w:w="1980" w:type="dxa"/>
          </w:tcPr>
          <w:p w14:paraId="54362D49"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Мазути паливні важкі, тис. т</w:t>
            </w:r>
          </w:p>
        </w:tc>
        <w:tc>
          <w:tcPr>
            <w:tcW w:w="1134" w:type="dxa"/>
            <w:vAlign w:val="center"/>
          </w:tcPr>
          <w:p w14:paraId="3D7436C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3,0</w:t>
            </w:r>
          </w:p>
        </w:tc>
        <w:tc>
          <w:tcPr>
            <w:tcW w:w="1106" w:type="dxa"/>
            <w:vAlign w:val="center"/>
          </w:tcPr>
          <w:p w14:paraId="2E65D09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69" w:type="dxa"/>
            <w:vAlign w:val="center"/>
          </w:tcPr>
          <w:p w14:paraId="13005DCB"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90,6</w:t>
            </w:r>
          </w:p>
        </w:tc>
        <w:tc>
          <w:tcPr>
            <w:tcW w:w="1069" w:type="dxa"/>
            <w:vAlign w:val="center"/>
          </w:tcPr>
          <w:p w14:paraId="101AF0EB"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54" w:type="dxa"/>
            <w:vAlign w:val="center"/>
          </w:tcPr>
          <w:p w14:paraId="7499156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23" w:type="dxa"/>
            <w:vAlign w:val="center"/>
          </w:tcPr>
          <w:p w14:paraId="2FD5F1F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815" w:type="dxa"/>
            <w:vAlign w:val="center"/>
          </w:tcPr>
          <w:p w14:paraId="3DAFA44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90,6</w:t>
            </w:r>
          </w:p>
        </w:tc>
      </w:tr>
      <w:tr w:rsidR="00791DE1" w:rsidRPr="00A960E9" w14:paraId="5F83E360" w14:textId="77777777" w:rsidTr="00D56D5C">
        <w:tc>
          <w:tcPr>
            <w:tcW w:w="1980" w:type="dxa"/>
          </w:tcPr>
          <w:p w14:paraId="152988D1"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Пропан і бутан скраплені, тис. т</w:t>
            </w:r>
          </w:p>
        </w:tc>
        <w:tc>
          <w:tcPr>
            <w:tcW w:w="1134" w:type="dxa"/>
            <w:vAlign w:val="center"/>
          </w:tcPr>
          <w:p w14:paraId="757267E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41,2</w:t>
            </w:r>
          </w:p>
        </w:tc>
        <w:tc>
          <w:tcPr>
            <w:tcW w:w="1106" w:type="dxa"/>
            <w:vAlign w:val="center"/>
          </w:tcPr>
          <w:p w14:paraId="410A038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4,8</w:t>
            </w:r>
          </w:p>
        </w:tc>
        <w:tc>
          <w:tcPr>
            <w:tcW w:w="1369" w:type="dxa"/>
            <w:vAlign w:val="center"/>
          </w:tcPr>
          <w:p w14:paraId="38364BC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4,9</w:t>
            </w:r>
          </w:p>
        </w:tc>
        <w:tc>
          <w:tcPr>
            <w:tcW w:w="1069" w:type="dxa"/>
            <w:vAlign w:val="center"/>
          </w:tcPr>
          <w:p w14:paraId="1606D7A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0,5</w:t>
            </w:r>
          </w:p>
        </w:tc>
        <w:tc>
          <w:tcPr>
            <w:tcW w:w="1354" w:type="dxa"/>
            <w:vAlign w:val="center"/>
          </w:tcPr>
          <w:p w14:paraId="1F8D10B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0,9</w:t>
            </w:r>
          </w:p>
        </w:tc>
        <w:tc>
          <w:tcPr>
            <w:tcW w:w="1323" w:type="dxa"/>
            <w:vAlign w:val="center"/>
          </w:tcPr>
          <w:p w14:paraId="01C81D6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2,1</w:t>
            </w:r>
          </w:p>
        </w:tc>
        <w:tc>
          <w:tcPr>
            <w:tcW w:w="815" w:type="dxa"/>
            <w:vAlign w:val="center"/>
          </w:tcPr>
          <w:p w14:paraId="751C7365"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13,2</w:t>
            </w:r>
          </w:p>
        </w:tc>
      </w:tr>
      <w:tr w:rsidR="00791DE1" w:rsidRPr="00A960E9" w14:paraId="3A135DBC" w14:textId="77777777" w:rsidTr="00D56D5C">
        <w:tc>
          <w:tcPr>
            <w:tcW w:w="1980" w:type="dxa"/>
          </w:tcPr>
          <w:p w14:paraId="61B6CA31" w14:textId="77777777" w:rsidR="00791DE1" w:rsidRPr="00A960E9" w:rsidRDefault="00791DE1" w:rsidP="0084704A">
            <w:pPr>
              <w:ind w:right="-113"/>
              <w:rPr>
                <w:rFonts w:ascii="Calibri" w:hAnsi="Calibri" w:cs="Calibri"/>
                <w:sz w:val="18"/>
                <w:szCs w:val="18"/>
              </w:rPr>
            </w:pPr>
            <w:r w:rsidRPr="00A960E9">
              <w:rPr>
                <w:rFonts w:ascii="Calibri" w:hAnsi="Calibri" w:cs="Calibri"/>
                <w:sz w:val="18"/>
                <w:szCs w:val="18"/>
              </w:rPr>
              <w:t>Оливи та мастила нафтові; дистиляти нафтові важкі, тис. т</w:t>
            </w:r>
          </w:p>
        </w:tc>
        <w:tc>
          <w:tcPr>
            <w:tcW w:w="1134" w:type="dxa"/>
            <w:vAlign w:val="center"/>
          </w:tcPr>
          <w:p w14:paraId="3C779E5B"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2,8</w:t>
            </w:r>
          </w:p>
        </w:tc>
        <w:tc>
          <w:tcPr>
            <w:tcW w:w="1106" w:type="dxa"/>
            <w:vAlign w:val="center"/>
          </w:tcPr>
          <w:p w14:paraId="5402D9C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38,4</w:t>
            </w:r>
          </w:p>
        </w:tc>
        <w:tc>
          <w:tcPr>
            <w:tcW w:w="1369" w:type="dxa"/>
            <w:vAlign w:val="center"/>
          </w:tcPr>
          <w:p w14:paraId="0C68B30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43,8</w:t>
            </w:r>
          </w:p>
        </w:tc>
        <w:tc>
          <w:tcPr>
            <w:tcW w:w="1069" w:type="dxa"/>
            <w:vAlign w:val="center"/>
          </w:tcPr>
          <w:p w14:paraId="27A80AC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2,5</w:t>
            </w:r>
          </w:p>
        </w:tc>
        <w:tc>
          <w:tcPr>
            <w:tcW w:w="1354" w:type="dxa"/>
            <w:vAlign w:val="center"/>
          </w:tcPr>
          <w:p w14:paraId="74B3215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13,8</w:t>
            </w:r>
          </w:p>
        </w:tc>
        <w:tc>
          <w:tcPr>
            <w:tcW w:w="1323" w:type="dxa"/>
            <w:vAlign w:val="center"/>
          </w:tcPr>
          <w:p w14:paraId="17137375"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0,9</w:t>
            </w:r>
          </w:p>
        </w:tc>
        <w:tc>
          <w:tcPr>
            <w:tcW w:w="815" w:type="dxa"/>
            <w:vAlign w:val="center"/>
          </w:tcPr>
          <w:p w14:paraId="6041096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99,4</w:t>
            </w:r>
          </w:p>
        </w:tc>
      </w:tr>
      <w:tr w:rsidR="00791DE1" w:rsidRPr="00A960E9" w14:paraId="6A69AB50" w14:textId="77777777" w:rsidTr="00D56D5C">
        <w:tc>
          <w:tcPr>
            <w:tcW w:w="1980" w:type="dxa"/>
          </w:tcPr>
          <w:p w14:paraId="3741B77C" w14:textId="77777777" w:rsidR="0084704A" w:rsidRPr="00A960E9" w:rsidRDefault="00791DE1" w:rsidP="0084704A">
            <w:pPr>
              <w:ind w:right="-113"/>
              <w:rPr>
                <w:rFonts w:ascii="Calibri" w:hAnsi="Calibri" w:cs="Calibri"/>
                <w:sz w:val="18"/>
                <w:szCs w:val="18"/>
              </w:rPr>
            </w:pPr>
            <w:r w:rsidRPr="00A960E9">
              <w:rPr>
                <w:rFonts w:ascii="Calibri" w:hAnsi="Calibri" w:cs="Calibri"/>
                <w:sz w:val="18"/>
                <w:szCs w:val="18"/>
              </w:rPr>
              <w:t xml:space="preserve">Дрова для опалення, </w:t>
            </w:r>
          </w:p>
          <w:p w14:paraId="13FFC58C" w14:textId="36BACC70" w:rsidR="00791DE1" w:rsidRPr="00A960E9" w:rsidRDefault="00791DE1" w:rsidP="0084704A">
            <w:pPr>
              <w:ind w:right="-113"/>
              <w:rPr>
                <w:rFonts w:ascii="Calibri" w:hAnsi="Calibri" w:cs="Calibri"/>
                <w:sz w:val="18"/>
                <w:szCs w:val="18"/>
              </w:rPr>
            </w:pPr>
            <w:r w:rsidRPr="00A960E9">
              <w:rPr>
                <w:rFonts w:ascii="Calibri" w:hAnsi="Calibri" w:cs="Calibri"/>
                <w:sz w:val="18"/>
                <w:szCs w:val="18"/>
              </w:rPr>
              <w:t>тис. м</w:t>
            </w:r>
            <w:r w:rsidR="0084704A" w:rsidRPr="00A960E9">
              <w:rPr>
                <w:rFonts w:ascii="Calibri" w:hAnsi="Calibri" w:cs="Calibri"/>
                <w:sz w:val="18"/>
                <w:szCs w:val="18"/>
                <w:vertAlign w:val="superscript"/>
              </w:rPr>
              <w:t>3</w:t>
            </w:r>
            <w:r w:rsidRPr="00A960E9">
              <w:rPr>
                <w:rFonts w:ascii="Calibri" w:hAnsi="Calibri" w:cs="Calibri"/>
                <w:sz w:val="18"/>
                <w:szCs w:val="18"/>
              </w:rPr>
              <w:t xml:space="preserve"> щільн.</w:t>
            </w:r>
          </w:p>
        </w:tc>
        <w:tc>
          <w:tcPr>
            <w:tcW w:w="1134" w:type="dxa"/>
            <w:vAlign w:val="center"/>
          </w:tcPr>
          <w:p w14:paraId="564A53F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147,0</w:t>
            </w:r>
          </w:p>
        </w:tc>
        <w:tc>
          <w:tcPr>
            <w:tcW w:w="1106" w:type="dxa"/>
            <w:vAlign w:val="center"/>
          </w:tcPr>
          <w:p w14:paraId="7C83145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11,7</w:t>
            </w:r>
          </w:p>
        </w:tc>
        <w:tc>
          <w:tcPr>
            <w:tcW w:w="1369" w:type="dxa"/>
            <w:vAlign w:val="center"/>
          </w:tcPr>
          <w:p w14:paraId="4BB0855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17,0</w:t>
            </w:r>
          </w:p>
        </w:tc>
        <w:tc>
          <w:tcPr>
            <w:tcW w:w="1069" w:type="dxa"/>
            <w:vAlign w:val="center"/>
          </w:tcPr>
          <w:p w14:paraId="4DF7D00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0,8</w:t>
            </w:r>
          </w:p>
        </w:tc>
        <w:tc>
          <w:tcPr>
            <w:tcW w:w="1354" w:type="dxa"/>
            <w:vAlign w:val="center"/>
          </w:tcPr>
          <w:p w14:paraId="36F4F86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1,4</w:t>
            </w:r>
          </w:p>
        </w:tc>
        <w:tc>
          <w:tcPr>
            <w:tcW w:w="1323" w:type="dxa"/>
            <w:vAlign w:val="center"/>
          </w:tcPr>
          <w:p w14:paraId="6EE99EE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17,9</w:t>
            </w:r>
          </w:p>
        </w:tc>
        <w:tc>
          <w:tcPr>
            <w:tcW w:w="815" w:type="dxa"/>
            <w:vAlign w:val="center"/>
          </w:tcPr>
          <w:p w14:paraId="1381821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48,8</w:t>
            </w:r>
          </w:p>
        </w:tc>
      </w:tr>
      <w:tr w:rsidR="00791DE1" w:rsidRPr="00A960E9" w14:paraId="305CEF0D" w14:textId="77777777" w:rsidTr="00D56D5C">
        <w:tc>
          <w:tcPr>
            <w:tcW w:w="1980" w:type="dxa"/>
          </w:tcPr>
          <w:p w14:paraId="72DE03E9" w14:textId="0E8C9E6A" w:rsidR="00791DE1" w:rsidRPr="00A960E9" w:rsidRDefault="00791DE1" w:rsidP="00111D04">
            <w:pPr>
              <w:ind w:right="-113"/>
              <w:rPr>
                <w:rFonts w:ascii="Calibri" w:hAnsi="Calibri" w:cs="Calibri"/>
                <w:sz w:val="18"/>
                <w:szCs w:val="18"/>
              </w:rPr>
            </w:pPr>
            <w:r w:rsidRPr="00A960E9">
              <w:rPr>
                <w:rFonts w:ascii="Calibri" w:hAnsi="Calibri" w:cs="Calibri"/>
                <w:sz w:val="18"/>
                <w:szCs w:val="18"/>
              </w:rPr>
              <w:t>Паливні брикети та гранули з деревини та ін</w:t>
            </w:r>
            <w:r w:rsidR="0084704A" w:rsidRPr="00A960E9">
              <w:rPr>
                <w:rFonts w:ascii="Calibri" w:hAnsi="Calibri" w:cs="Calibri"/>
                <w:sz w:val="18"/>
                <w:szCs w:val="18"/>
              </w:rPr>
              <w:t>.</w:t>
            </w:r>
            <w:r w:rsidRPr="00A960E9">
              <w:rPr>
                <w:rFonts w:ascii="Calibri" w:hAnsi="Calibri" w:cs="Calibri"/>
                <w:sz w:val="18"/>
                <w:szCs w:val="18"/>
              </w:rPr>
              <w:t xml:space="preserve"> природної сировини, тис. т</w:t>
            </w:r>
          </w:p>
        </w:tc>
        <w:tc>
          <w:tcPr>
            <w:tcW w:w="1134" w:type="dxa"/>
            <w:vAlign w:val="center"/>
          </w:tcPr>
          <w:p w14:paraId="4A48F86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7,3</w:t>
            </w:r>
          </w:p>
        </w:tc>
        <w:tc>
          <w:tcPr>
            <w:tcW w:w="1106" w:type="dxa"/>
            <w:vAlign w:val="center"/>
          </w:tcPr>
          <w:p w14:paraId="6C6E83D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69" w:type="dxa"/>
            <w:vAlign w:val="center"/>
          </w:tcPr>
          <w:p w14:paraId="66C5F6E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75,0</w:t>
            </w:r>
          </w:p>
        </w:tc>
        <w:tc>
          <w:tcPr>
            <w:tcW w:w="1069" w:type="dxa"/>
            <w:vAlign w:val="center"/>
          </w:tcPr>
          <w:p w14:paraId="539DBD2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54" w:type="dxa"/>
            <w:vAlign w:val="center"/>
          </w:tcPr>
          <w:p w14:paraId="656F6F9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23" w:type="dxa"/>
            <w:vAlign w:val="center"/>
          </w:tcPr>
          <w:p w14:paraId="7F17F00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13,7</w:t>
            </w:r>
          </w:p>
        </w:tc>
        <w:tc>
          <w:tcPr>
            <w:tcW w:w="815" w:type="dxa"/>
            <w:vAlign w:val="center"/>
          </w:tcPr>
          <w:p w14:paraId="546135E2"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88,7</w:t>
            </w:r>
          </w:p>
        </w:tc>
      </w:tr>
    </w:tbl>
    <w:p w14:paraId="784B984A" w14:textId="4846B0B8" w:rsidR="00791DE1" w:rsidRPr="00A960E9" w:rsidRDefault="00791DE1" w:rsidP="00D56D5C">
      <w:pPr>
        <w:spacing w:before="80" w:after="0" w:line="240" w:lineRule="auto"/>
        <w:ind w:firstLine="709"/>
        <w:jc w:val="both"/>
        <w:rPr>
          <w:rFonts w:ascii="Calibri" w:hAnsi="Calibri" w:cs="Calibri"/>
          <w:sz w:val="20"/>
          <w:szCs w:val="20"/>
        </w:rPr>
      </w:pPr>
      <w:r w:rsidRPr="00A960E9">
        <w:rPr>
          <w:rFonts w:ascii="Calibri" w:hAnsi="Calibri" w:cs="Calibri"/>
          <w:sz w:val="20"/>
          <w:szCs w:val="20"/>
        </w:rPr>
        <w:t>* Дані підприємств, організацій та установ про використання палива на виробничо-експлуатаційні та комунально-побутові потреби, з урахуванням обсягів, реалізованих населенню та роздрібного продажу через автозаправні станції</w:t>
      </w:r>
      <w:r w:rsidR="0084704A" w:rsidRPr="00A960E9">
        <w:rPr>
          <w:rFonts w:ascii="Calibri" w:hAnsi="Calibri" w:cs="Calibri"/>
          <w:sz w:val="20"/>
          <w:szCs w:val="20"/>
        </w:rPr>
        <w:t>.</w:t>
      </w:r>
    </w:p>
    <w:p w14:paraId="071E5588" w14:textId="77777777" w:rsidR="00791DE1" w:rsidRPr="00A960E9" w:rsidRDefault="00791DE1" w:rsidP="009526DC">
      <w:pPr>
        <w:spacing w:after="120" w:line="240" w:lineRule="auto"/>
        <w:ind w:firstLine="709"/>
        <w:jc w:val="both"/>
        <w:rPr>
          <w:rFonts w:ascii="Calibri" w:hAnsi="Calibri" w:cs="Calibri"/>
          <w:sz w:val="20"/>
          <w:szCs w:val="20"/>
        </w:rPr>
      </w:pPr>
      <w:r w:rsidRPr="00A960E9">
        <w:rPr>
          <w:rFonts w:ascii="Calibri" w:hAnsi="Calibri" w:cs="Calibri"/>
          <w:sz w:val="20"/>
          <w:szCs w:val="20"/>
        </w:rPr>
        <w:t>** Дані є конфіденційні згідно з Законом України «Про державну статистику» щодо конфіденційності.</w:t>
      </w:r>
    </w:p>
    <w:p w14:paraId="4818559D" w14:textId="26B3ACF8"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З даних, представлених у табл</w:t>
      </w:r>
      <w:r w:rsidR="0084704A" w:rsidRPr="00A960E9">
        <w:rPr>
          <w:rFonts w:ascii="Calibri" w:hAnsi="Calibri" w:cs="Calibri"/>
          <w:sz w:val="24"/>
          <w:szCs w:val="24"/>
        </w:rPr>
        <w:t>иці А2.</w:t>
      </w:r>
      <w:r w:rsidRPr="00A960E9">
        <w:rPr>
          <w:rFonts w:ascii="Calibri" w:hAnsi="Calibri" w:cs="Calibri"/>
          <w:sz w:val="24"/>
          <w:szCs w:val="24"/>
        </w:rPr>
        <w:t xml:space="preserve">2, зрозуміло, що у графі «Використано» надано використання палива на виробничо-експлуатаційні та комунально-побутові потреби, з урахуванням обсягів, реалізованих населенню та роздрібного продажу через автозаправні станції. У колонках праворуч надано структуру використання палива </w:t>
      </w:r>
      <w:r w:rsidR="00C171EF" w:rsidRPr="00A960E9">
        <w:rPr>
          <w:rFonts w:ascii="Calibri" w:hAnsi="Calibri" w:cs="Calibri"/>
          <w:sz w:val="24"/>
          <w:szCs w:val="24"/>
        </w:rPr>
        <w:t>за</w:t>
      </w:r>
      <w:r w:rsidRPr="00A960E9">
        <w:rPr>
          <w:rFonts w:ascii="Calibri" w:hAnsi="Calibri" w:cs="Calibri"/>
          <w:sz w:val="24"/>
          <w:szCs w:val="24"/>
        </w:rPr>
        <w:t xml:space="preserve"> укрупненими видами економіч</w:t>
      </w:r>
      <w:r w:rsidR="00C171EF" w:rsidRPr="00A960E9">
        <w:rPr>
          <w:rFonts w:ascii="Calibri" w:hAnsi="Calibri" w:cs="Calibri"/>
          <w:sz w:val="24"/>
          <w:szCs w:val="24"/>
        </w:rPr>
        <w:t>ної діяльності (секціями ВЕД). Зі</w:t>
      </w:r>
      <w:r w:rsidRPr="00A960E9">
        <w:rPr>
          <w:rFonts w:ascii="Calibri" w:hAnsi="Calibri" w:cs="Calibri"/>
          <w:sz w:val="24"/>
          <w:szCs w:val="24"/>
        </w:rPr>
        <w:t xml:space="preserve"> спожитого палива</w:t>
      </w:r>
      <w:r w:rsidR="00C171EF" w:rsidRPr="00A960E9">
        <w:rPr>
          <w:rFonts w:ascii="Calibri" w:hAnsi="Calibri" w:cs="Calibri"/>
          <w:sz w:val="24"/>
          <w:szCs w:val="24"/>
        </w:rPr>
        <w:t xml:space="preserve"> – </w:t>
      </w:r>
      <w:r w:rsidRPr="00A960E9">
        <w:rPr>
          <w:rFonts w:ascii="Calibri" w:hAnsi="Calibri" w:cs="Calibri"/>
          <w:sz w:val="24"/>
          <w:szCs w:val="24"/>
        </w:rPr>
        <w:t>всього за ВЕД використано 64,5%, решта спожита населенням на власні потреби. По вугіллю дані закриті як конфіденційні. По газу за ВЕД спожито 46,8%, решта – споживання населенням. Обсяг використаного в секціях економіки бензину моторного складає лише 21,8%, решта – споживання населенням. Дизельне пал</w:t>
      </w:r>
      <w:r w:rsidR="00C171EF" w:rsidRPr="00A960E9">
        <w:rPr>
          <w:rFonts w:ascii="Calibri" w:hAnsi="Calibri" w:cs="Calibri"/>
          <w:sz w:val="24"/>
          <w:szCs w:val="24"/>
        </w:rPr>
        <w:t>ьне</w:t>
      </w:r>
      <w:r w:rsidRPr="00A960E9">
        <w:rPr>
          <w:rFonts w:ascii="Calibri" w:hAnsi="Calibri" w:cs="Calibri"/>
          <w:sz w:val="24"/>
          <w:szCs w:val="24"/>
        </w:rPr>
        <w:t>, навпаки, 78% спожито секціями економіки, решта населення. Так само бачимо невеликий процент використання пропану і бутану в секціях економіки, і значну частку використання мазутів, олив і паливних гранул у секціях економіки. Дрова використовуються практично навпіл підприємствами, в основному інших ВЕД та промисловості, та населенням. Щодо споживання олив та мастильних матеріалів, треба зауважити, що вони мають переважно неенергетичне використання (це видно з табл</w:t>
      </w:r>
      <w:r w:rsidR="0084704A" w:rsidRPr="00A960E9">
        <w:rPr>
          <w:rFonts w:ascii="Calibri" w:hAnsi="Calibri" w:cs="Calibri"/>
          <w:sz w:val="24"/>
          <w:szCs w:val="24"/>
        </w:rPr>
        <w:t>иці А2.</w:t>
      </w:r>
      <w:r w:rsidRPr="00A960E9">
        <w:rPr>
          <w:rFonts w:ascii="Calibri" w:hAnsi="Calibri" w:cs="Calibri"/>
          <w:sz w:val="24"/>
          <w:szCs w:val="24"/>
        </w:rPr>
        <w:t>3), тому в енергетичному балансі не враховуються (лише та частка відпрацьованих олив, яку спалюють як паливо).</w:t>
      </w:r>
    </w:p>
    <w:p w14:paraId="6899525B" w14:textId="48363067" w:rsidR="00791DE1" w:rsidRPr="00A960E9" w:rsidRDefault="00791DE1" w:rsidP="0084704A">
      <w:pPr>
        <w:spacing w:after="80" w:line="240" w:lineRule="auto"/>
        <w:ind w:firstLine="709"/>
        <w:jc w:val="both"/>
        <w:rPr>
          <w:rFonts w:ascii="Calibri" w:hAnsi="Calibri" w:cs="Calibri"/>
          <w:sz w:val="24"/>
          <w:szCs w:val="24"/>
        </w:rPr>
      </w:pPr>
      <w:r w:rsidRPr="00A960E9">
        <w:rPr>
          <w:rFonts w:ascii="Calibri" w:hAnsi="Calibri" w:cs="Calibri"/>
          <w:sz w:val="24"/>
          <w:szCs w:val="24"/>
        </w:rPr>
        <w:t>Структура витрат палива за напрямами використання на прикладі Хмельницько</w:t>
      </w:r>
      <w:r w:rsidR="0084704A" w:rsidRPr="00A960E9">
        <w:rPr>
          <w:rFonts w:ascii="Calibri" w:hAnsi="Calibri" w:cs="Calibri"/>
          <w:sz w:val="24"/>
          <w:szCs w:val="24"/>
        </w:rPr>
        <w:t xml:space="preserve">ї області </w:t>
      </w:r>
      <w:r w:rsidRPr="00A960E9">
        <w:rPr>
          <w:rFonts w:ascii="Calibri" w:hAnsi="Calibri" w:cs="Calibri"/>
          <w:sz w:val="24"/>
          <w:szCs w:val="24"/>
        </w:rPr>
        <w:t xml:space="preserve">за 2020 рік надає такі дані </w:t>
      </w:r>
      <w:r w:rsidR="00C171EF" w:rsidRPr="00A960E9">
        <w:rPr>
          <w:rFonts w:ascii="Calibri" w:hAnsi="Calibri" w:cs="Calibri"/>
          <w:sz w:val="24"/>
          <w:szCs w:val="24"/>
        </w:rPr>
        <w:t>зі</w:t>
      </w:r>
      <w:r w:rsidRPr="00A960E9">
        <w:rPr>
          <w:rFonts w:ascii="Calibri" w:hAnsi="Calibri" w:cs="Calibri"/>
          <w:sz w:val="24"/>
          <w:szCs w:val="24"/>
        </w:rPr>
        <w:t xml:space="preserve"> споживанн</w:t>
      </w:r>
      <w:r w:rsidR="00C171EF" w:rsidRPr="00A960E9">
        <w:rPr>
          <w:rFonts w:ascii="Calibri" w:hAnsi="Calibri" w:cs="Calibri"/>
          <w:sz w:val="24"/>
          <w:szCs w:val="24"/>
        </w:rPr>
        <w:t>я</w:t>
      </w:r>
      <w:r w:rsidRPr="00A960E9">
        <w:rPr>
          <w:rFonts w:ascii="Calibri" w:hAnsi="Calibri" w:cs="Calibri"/>
          <w:sz w:val="24"/>
          <w:szCs w:val="24"/>
        </w:rPr>
        <w:t xml:space="preserve"> (табл</w:t>
      </w:r>
      <w:r w:rsidR="0084704A" w:rsidRPr="00A960E9">
        <w:rPr>
          <w:rFonts w:ascii="Calibri" w:hAnsi="Calibri" w:cs="Calibri"/>
          <w:sz w:val="24"/>
          <w:szCs w:val="24"/>
        </w:rPr>
        <w:t>иця А2.</w:t>
      </w:r>
      <w:r w:rsidRPr="00A960E9">
        <w:rPr>
          <w:rFonts w:ascii="Calibri" w:hAnsi="Calibri" w:cs="Calibri"/>
          <w:sz w:val="24"/>
          <w:szCs w:val="24"/>
        </w:rPr>
        <w:t>3): паливо всього у % та його окремих видів: природного газу (тільки на пер</w:t>
      </w:r>
      <w:r w:rsidR="0084704A" w:rsidRPr="00A960E9">
        <w:rPr>
          <w:rFonts w:ascii="Calibri" w:hAnsi="Calibri" w:cs="Calibri"/>
          <w:sz w:val="24"/>
          <w:szCs w:val="24"/>
        </w:rPr>
        <w:t>е</w:t>
      </w:r>
      <w:r w:rsidRPr="00A960E9">
        <w:rPr>
          <w:rFonts w:ascii="Calibri" w:hAnsi="Calibri" w:cs="Calibri"/>
          <w:sz w:val="24"/>
          <w:szCs w:val="24"/>
        </w:rPr>
        <w:t>творення в інші види палива та енергії), нафтопродуктів за видами, дров та паливних брикетів у % на кінцеве споживання, неенергетичні цілі та перетворення. Інформація по втратах є конфіденційною. Ця структура дає можливість розподілити витрачене паливо не лише з</w:t>
      </w:r>
      <w:r w:rsidR="0084704A" w:rsidRPr="00A960E9">
        <w:rPr>
          <w:rFonts w:ascii="Calibri" w:hAnsi="Calibri" w:cs="Calibri"/>
          <w:sz w:val="24"/>
          <w:szCs w:val="24"/>
        </w:rPr>
        <w:t>а видами економічної діяльності</w:t>
      </w:r>
      <w:r w:rsidRPr="00A960E9">
        <w:rPr>
          <w:rFonts w:ascii="Calibri" w:hAnsi="Calibri" w:cs="Calibri"/>
          <w:sz w:val="24"/>
          <w:szCs w:val="24"/>
        </w:rPr>
        <w:t xml:space="preserve"> (табл</w:t>
      </w:r>
      <w:r w:rsidR="0084704A" w:rsidRPr="00A960E9">
        <w:rPr>
          <w:rFonts w:ascii="Calibri" w:hAnsi="Calibri" w:cs="Calibri"/>
          <w:sz w:val="24"/>
          <w:szCs w:val="24"/>
        </w:rPr>
        <w:t>иця А2.</w:t>
      </w:r>
      <w:r w:rsidRPr="00A960E9">
        <w:rPr>
          <w:rFonts w:ascii="Calibri" w:hAnsi="Calibri" w:cs="Calibri"/>
          <w:sz w:val="24"/>
          <w:szCs w:val="24"/>
        </w:rPr>
        <w:t>2), а й за напрямами використання (табл</w:t>
      </w:r>
      <w:r w:rsidR="00524078" w:rsidRPr="00A960E9">
        <w:rPr>
          <w:rFonts w:ascii="Calibri" w:hAnsi="Calibri" w:cs="Calibri"/>
          <w:sz w:val="24"/>
          <w:szCs w:val="24"/>
        </w:rPr>
        <w:t xml:space="preserve">иця А2.3) </w:t>
      </w:r>
      <w:r w:rsidR="00524078" w:rsidRPr="00A960E9">
        <w:rPr>
          <w:rFonts w:ascii="Calibri" w:hAnsi="Calibri" w:cs="Calibri"/>
          <w:sz w:val="24"/>
          <w:szCs w:val="24"/>
        </w:rPr>
        <w:sym w:font="Symbol" w:char="F05B"/>
      </w:r>
      <w:r w:rsidR="00524078" w:rsidRPr="00A960E9">
        <w:rPr>
          <w:rFonts w:ascii="Calibri" w:hAnsi="Calibri" w:cs="Calibri"/>
          <w:sz w:val="24"/>
          <w:szCs w:val="24"/>
        </w:rPr>
        <w:t>5</w:t>
      </w:r>
      <w:r w:rsidR="00524078" w:rsidRPr="00A960E9">
        <w:rPr>
          <w:rFonts w:ascii="Calibri" w:hAnsi="Calibri" w:cs="Calibri"/>
          <w:sz w:val="24"/>
          <w:szCs w:val="24"/>
        </w:rPr>
        <w:sym w:font="Symbol" w:char="F05D"/>
      </w:r>
      <w:r w:rsidR="00524078" w:rsidRPr="00A960E9">
        <w:rPr>
          <w:rFonts w:ascii="Calibri" w:hAnsi="Calibri" w:cs="Calibri"/>
          <w:sz w:val="24"/>
          <w:szCs w:val="24"/>
        </w:rPr>
        <w:t>.</w:t>
      </w:r>
    </w:p>
    <w:p w14:paraId="20FEDB09" w14:textId="1ED7AC79" w:rsidR="0084704A" w:rsidRPr="00A960E9" w:rsidRDefault="0084704A" w:rsidP="0084704A">
      <w:pPr>
        <w:spacing w:after="80" w:line="240" w:lineRule="auto"/>
        <w:ind w:firstLine="709"/>
        <w:jc w:val="right"/>
        <w:rPr>
          <w:rFonts w:ascii="Calibri" w:hAnsi="Calibri" w:cs="Calibri"/>
          <w:sz w:val="24"/>
          <w:szCs w:val="24"/>
        </w:rPr>
      </w:pPr>
      <w:r w:rsidRPr="00A960E9">
        <w:rPr>
          <w:rFonts w:ascii="Calibri" w:hAnsi="Calibri" w:cs="Calibri"/>
          <w:sz w:val="24"/>
          <w:szCs w:val="24"/>
        </w:rPr>
        <w:t>Таблиця А2.3</w:t>
      </w:r>
    </w:p>
    <w:p w14:paraId="5CF96398" w14:textId="1C8121EA" w:rsidR="00791DE1" w:rsidRPr="00A960E9" w:rsidRDefault="00791DE1" w:rsidP="0084704A">
      <w:pPr>
        <w:spacing w:after="80" w:line="240" w:lineRule="auto"/>
        <w:jc w:val="center"/>
        <w:rPr>
          <w:rFonts w:ascii="Calibri" w:hAnsi="Calibri" w:cs="Calibri"/>
          <w:sz w:val="24"/>
          <w:szCs w:val="24"/>
        </w:rPr>
      </w:pPr>
      <w:r w:rsidRPr="00A960E9">
        <w:rPr>
          <w:rFonts w:ascii="Calibri" w:hAnsi="Calibri" w:cs="Calibri"/>
          <w:sz w:val="24"/>
          <w:szCs w:val="24"/>
        </w:rPr>
        <w:t>Структура витрат палива за напрямами використання в Хмельницькій області за 2020 рік, %</w:t>
      </w:r>
    </w:p>
    <w:tbl>
      <w:tblPr>
        <w:tblStyle w:val="af"/>
        <w:tblW w:w="9971" w:type="dxa"/>
        <w:tblLook w:val="04A0" w:firstRow="1" w:lastRow="0" w:firstColumn="1" w:lastColumn="0" w:noHBand="0" w:noVBand="1"/>
      </w:tblPr>
      <w:tblGrid>
        <w:gridCol w:w="2405"/>
        <w:gridCol w:w="1295"/>
        <w:gridCol w:w="1582"/>
        <w:gridCol w:w="1447"/>
        <w:gridCol w:w="1399"/>
        <w:gridCol w:w="1843"/>
      </w:tblGrid>
      <w:tr w:rsidR="00791DE1" w:rsidRPr="00A960E9" w14:paraId="1DBFF0CD" w14:textId="77777777" w:rsidTr="009526DC">
        <w:tc>
          <w:tcPr>
            <w:tcW w:w="2405" w:type="dxa"/>
            <w:vMerge w:val="restart"/>
            <w:vAlign w:val="center"/>
          </w:tcPr>
          <w:p w14:paraId="666EA5B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Паливо</w:t>
            </w:r>
          </w:p>
        </w:tc>
        <w:tc>
          <w:tcPr>
            <w:tcW w:w="1295" w:type="dxa"/>
            <w:vMerge w:val="restart"/>
            <w:vAlign w:val="center"/>
          </w:tcPr>
          <w:p w14:paraId="3DD7719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Використано*</w:t>
            </w:r>
          </w:p>
        </w:tc>
        <w:tc>
          <w:tcPr>
            <w:tcW w:w="6271" w:type="dxa"/>
            <w:gridSpan w:val="4"/>
            <w:vAlign w:val="center"/>
          </w:tcPr>
          <w:p w14:paraId="0D2D4BC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У тому числі</w:t>
            </w:r>
          </w:p>
        </w:tc>
      </w:tr>
      <w:tr w:rsidR="00791DE1" w:rsidRPr="00A960E9" w14:paraId="174C00E4" w14:textId="77777777" w:rsidTr="009526DC">
        <w:tc>
          <w:tcPr>
            <w:tcW w:w="2405" w:type="dxa"/>
            <w:vMerge/>
            <w:vAlign w:val="center"/>
          </w:tcPr>
          <w:p w14:paraId="67859919" w14:textId="77777777" w:rsidR="00791DE1" w:rsidRPr="00A960E9" w:rsidRDefault="00791DE1" w:rsidP="0084704A">
            <w:pPr>
              <w:jc w:val="center"/>
              <w:rPr>
                <w:rFonts w:ascii="Calibri" w:hAnsi="Calibri" w:cs="Calibri"/>
                <w:sz w:val="18"/>
                <w:szCs w:val="18"/>
              </w:rPr>
            </w:pPr>
          </w:p>
        </w:tc>
        <w:tc>
          <w:tcPr>
            <w:tcW w:w="1295" w:type="dxa"/>
            <w:vMerge/>
            <w:vAlign w:val="center"/>
          </w:tcPr>
          <w:p w14:paraId="0B4F4FDE" w14:textId="77777777" w:rsidR="00791DE1" w:rsidRPr="00A960E9" w:rsidRDefault="00791DE1" w:rsidP="0084704A">
            <w:pPr>
              <w:jc w:val="center"/>
              <w:rPr>
                <w:rFonts w:ascii="Calibri" w:hAnsi="Calibri" w:cs="Calibri"/>
                <w:sz w:val="18"/>
                <w:szCs w:val="18"/>
              </w:rPr>
            </w:pPr>
          </w:p>
        </w:tc>
        <w:tc>
          <w:tcPr>
            <w:tcW w:w="1582" w:type="dxa"/>
            <w:vAlign w:val="center"/>
          </w:tcPr>
          <w:p w14:paraId="7CB7ADD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На перетворення в інші види палива та енергії</w:t>
            </w:r>
          </w:p>
        </w:tc>
        <w:tc>
          <w:tcPr>
            <w:tcW w:w="1447" w:type="dxa"/>
            <w:vAlign w:val="center"/>
          </w:tcPr>
          <w:p w14:paraId="2D9437A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Для неенергетичних цілей</w:t>
            </w:r>
          </w:p>
        </w:tc>
        <w:tc>
          <w:tcPr>
            <w:tcW w:w="1399" w:type="dxa"/>
            <w:vAlign w:val="center"/>
          </w:tcPr>
          <w:p w14:paraId="2A276D3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Кінцеве використання*</w:t>
            </w:r>
          </w:p>
        </w:tc>
        <w:tc>
          <w:tcPr>
            <w:tcW w:w="1843" w:type="dxa"/>
            <w:vAlign w:val="center"/>
          </w:tcPr>
          <w:p w14:paraId="45959A4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Втрати при розподілі, транспортуванні та зберіганні</w:t>
            </w:r>
          </w:p>
        </w:tc>
      </w:tr>
      <w:tr w:rsidR="00791DE1" w:rsidRPr="00A960E9" w14:paraId="4027F759" w14:textId="77777777" w:rsidTr="009526DC">
        <w:tc>
          <w:tcPr>
            <w:tcW w:w="2405" w:type="dxa"/>
          </w:tcPr>
          <w:p w14:paraId="59CAEAAA"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Усього</w:t>
            </w:r>
          </w:p>
        </w:tc>
        <w:tc>
          <w:tcPr>
            <w:tcW w:w="1295" w:type="dxa"/>
          </w:tcPr>
          <w:p w14:paraId="589972AB"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tcPr>
          <w:p w14:paraId="11D0EE1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23,6</w:t>
            </w:r>
          </w:p>
        </w:tc>
        <w:tc>
          <w:tcPr>
            <w:tcW w:w="1447" w:type="dxa"/>
          </w:tcPr>
          <w:p w14:paraId="174A3495"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3,5</w:t>
            </w:r>
          </w:p>
        </w:tc>
        <w:tc>
          <w:tcPr>
            <w:tcW w:w="1399" w:type="dxa"/>
          </w:tcPr>
          <w:p w14:paraId="14CFFE4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68,6</w:t>
            </w:r>
          </w:p>
        </w:tc>
        <w:tc>
          <w:tcPr>
            <w:tcW w:w="1843" w:type="dxa"/>
          </w:tcPr>
          <w:p w14:paraId="0A5A2AC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4,3</w:t>
            </w:r>
          </w:p>
        </w:tc>
      </w:tr>
      <w:tr w:rsidR="00791DE1" w:rsidRPr="00A960E9" w14:paraId="6B509301" w14:textId="77777777" w:rsidTr="009526DC">
        <w:tc>
          <w:tcPr>
            <w:tcW w:w="2405" w:type="dxa"/>
          </w:tcPr>
          <w:p w14:paraId="5848F01D"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Вугілля</w:t>
            </w:r>
          </w:p>
        </w:tc>
        <w:tc>
          <w:tcPr>
            <w:tcW w:w="1295" w:type="dxa"/>
          </w:tcPr>
          <w:p w14:paraId="0130802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tcPr>
          <w:p w14:paraId="3CAFFB3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447" w:type="dxa"/>
          </w:tcPr>
          <w:p w14:paraId="4644E0D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99" w:type="dxa"/>
          </w:tcPr>
          <w:p w14:paraId="5B72937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843" w:type="dxa"/>
          </w:tcPr>
          <w:p w14:paraId="558F08C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6ABDF354" w14:textId="77777777" w:rsidTr="009526DC">
        <w:tc>
          <w:tcPr>
            <w:tcW w:w="2405" w:type="dxa"/>
          </w:tcPr>
          <w:p w14:paraId="0D248FF7"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Газ природний</w:t>
            </w:r>
          </w:p>
        </w:tc>
        <w:tc>
          <w:tcPr>
            <w:tcW w:w="1295" w:type="dxa"/>
          </w:tcPr>
          <w:p w14:paraId="4EB3C14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tcPr>
          <w:p w14:paraId="610ADD1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29,0</w:t>
            </w:r>
          </w:p>
        </w:tc>
        <w:tc>
          <w:tcPr>
            <w:tcW w:w="1447" w:type="dxa"/>
          </w:tcPr>
          <w:p w14:paraId="78D0B7C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99" w:type="dxa"/>
          </w:tcPr>
          <w:p w14:paraId="7A28751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843" w:type="dxa"/>
          </w:tcPr>
          <w:p w14:paraId="7D20B49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404E0042" w14:textId="77777777" w:rsidTr="009526DC">
        <w:tc>
          <w:tcPr>
            <w:tcW w:w="2405" w:type="dxa"/>
          </w:tcPr>
          <w:p w14:paraId="142CC6F1"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Бензин моторний</w:t>
            </w:r>
          </w:p>
        </w:tc>
        <w:tc>
          <w:tcPr>
            <w:tcW w:w="1295" w:type="dxa"/>
            <w:vAlign w:val="center"/>
          </w:tcPr>
          <w:p w14:paraId="14D8D4D5"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5D69BB9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447" w:type="dxa"/>
            <w:vAlign w:val="center"/>
          </w:tcPr>
          <w:p w14:paraId="3C4E128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399" w:type="dxa"/>
            <w:vAlign w:val="center"/>
          </w:tcPr>
          <w:p w14:paraId="1A2A99BF"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843" w:type="dxa"/>
            <w:vAlign w:val="center"/>
          </w:tcPr>
          <w:p w14:paraId="6F58E4C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6BA000DB" w14:textId="77777777" w:rsidTr="009526DC">
        <w:tc>
          <w:tcPr>
            <w:tcW w:w="2405" w:type="dxa"/>
          </w:tcPr>
          <w:p w14:paraId="0B6CCCF4" w14:textId="650EACD3" w:rsidR="00791DE1" w:rsidRPr="00A960E9" w:rsidRDefault="00791DE1" w:rsidP="00A25EC6">
            <w:pPr>
              <w:rPr>
                <w:rFonts w:ascii="Calibri" w:hAnsi="Calibri" w:cs="Calibri"/>
                <w:sz w:val="18"/>
                <w:szCs w:val="18"/>
              </w:rPr>
            </w:pPr>
            <w:r w:rsidRPr="00A960E9">
              <w:rPr>
                <w:rFonts w:ascii="Calibri" w:hAnsi="Calibri" w:cs="Calibri"/>
                <w:sz w:val="18"/>
                <w:szCs w:val="18"/>
              </w:rPr>
              <w:t>Газойл</w:t>
            </w:r>
            <w:r w:rsidR="00A25EC6" w:rsidRPr="00A960E9">
              <w:rPr>
                <w:rFonts w:ascii="Calibri" w:hAnsi="Calibri" w:cs="Calibri"/>
                <w:sz w:val="18"/>
                <w:szCs w:val="18"/>
              </w:rPr>
              <w:t>і</w:t>
            </w:r>
            <w:r w:rsidRPr="00A960E9">
              <w:rPr>
                <w:rFonts w:ascii="Calibri" w:hAnsi="Calibri" w:cs="Calibri"/>
                <w:sz w:val="18"/>
                <w:szCs w:val="18"/>
              </w:rPr>
              <w:t xml:space="preserve"> (паливо дизельне)</w:t>
            </w:r>
          </w:p>
        </w:tc>
        <w:tc>
          <w:tcPr>
            <w:tcW w:w="1295" w:type="dxa"/>
            <w:vAlign w:val="center"/>
          </w:tcPr>
          <w:p w14:paraId="67FF727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4DD770E3"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0,0</w:t>
            </w:r>
          </w:p>
        </w:tc>
        <w:tc>
          <w:tcPr>
            <w:tcW w:w="1447" w:type="dxa"/>
            <w:vAlign w:val="center"/>
          </w:tcPr>
          <w:p w14:paraId="5D1281A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0,0</w:t>
            </w:r>
          </w:p>
        </w:tc>
        <w:tc>
          <w:tcPr>
            <w:tcW w:w="1399" w:type="dxa"/>
            <w:vAlign w:val="center"/>
          </w:tcPr>
          <w:p w14:paraId="2A044DD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843" w:type="dxa"/>
            <w:vAlign w:val="center"/>
          </w:tcPr>
          <w:p w14:paraId="022BF69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276A2737" w14:textId="77777777" w:rsidTr="009526DC">
        <w:tc>
          <w:tcPr>
            <w:tcW w:w="2405" w:type="dxa"/>
          </w:tcPr>
          <w:p w14:paraId="744DB104"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Мазути паливні важкі</w:t>
            </w:r>
          </w:p>
        </w:tc>
        <w:tc>
          <w:tcPr>
            <w:tcW w:w="1295" w:type="dxa"/>
            <w:vAlign w:val="center"/>
          </w:tcPr>
          <w:p w14:paraId="638CE71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2F8ACC0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447" w:type="dxa"/>
            <w:vAlign w:val="center"/>
          </w:tcPr>
          <w:p w14:paraId="7AC109F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99" w:type="dxa"/>
            <w:vAlign w:val="center"/>
          </w:tcPr>
          <w:p w14:paraId="5AA947FD"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80,5</w:t>
            </w:r>
          </w:p>
        </w:tc>
        <w:tc>
          <w:tcPr>
            <w:tcW w:w="1843" w:type="dxa"/>
            <w:vAlign w:val="center"/>
          </w:tcPr>
          <w:p w14:paraId="2B3B925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r>
      <w:tr w:rsidR="00791DE1" w:rsidRPr="00A960E9" w14:paraId="546EB16A" w14:textId="77777777" w:rsidTr="009526DC">
        <w:tc>
          <w:tcPr>
            <w:tcW w:w="2405" w:type="dxa"/>
          </w:tcPr>
          <w:p w14:paraId="2E6F3C61"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Пропан і бутан скраплені</w:t>
            </w:r>
          </w:p>
        </w:tc>
        <w:tc>
          <w:tcPr>
            <w:tcW w:w="1295" w:type="dxa"/>
            <w:vAlign w:val="center"/>
          </w:tcPr>
          <w:p w14:paraId="7C6C0F14"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588B7B2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447" w:type="dxa"/>
            <w:vAlign w:val="center"/>
          </w:tcPr>
          <w:p w14:paraId="7A00A85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0,3</w:t>
            </w:r>
          </w:p>
        </w:tc>
        <w:tc>
          <w:tcPr>
            <w:tcW w:w="1399" w:type="dxa"/>
            <w:vAlign w:val="center"/>
          </w:tcPr>
          <w:p w14:paraId="0646E04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99,7</w:t>
            </w:r>
          </w:p>
        </w:tc>
        <w:tc>
          <w:tcPr>
            <w:tcW w:w="1843" w:type="dxa"/>
            <w:vAlign w:val="center"/>
          </w:tcPr>
          <w:p w14:paraId="6816F98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r>
      <w:tr w:rsidR="00791DE1" w:rsidRPr="00A960E9" w14:paraId="41BFA3F9" w14:textId="77777777" w:rsidTr="009526DC">
        <w:tc>
          <w:tcPr>
            <w:tcW w:w="2405" w:type="dxa"/>
          </w:tcPr>
          <w:p w14:paraId="35990A66"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Оливи та мастила нафтові; дистиляти нафтові важкі</w:t>
            </w:r>
          </w:p>
        </w:tc>
        <w:tc>
          <w:tcPr>
            <w:tcW w:w="1295" w:type="dxa"/>
            <w:vAlign w:val="center"/>
          </w:tcPr>
          <w:p w14:paraId="4B30AB3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25246339"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447" w:type="dxa"/>
            <w:vAlign w:val="center"/>
          </w:tcPr>
          <w:p w14:paraId="7FFF552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99,6</w:t>
            </w:r>
          </w:p>
        </w:tc>
        <w:tc>
          <w:tcPr>
            <w:tcW w:w="1399" w:type="dxa"/>
            <w:vAlign w:val="center"/>
          </w:tcPr>
          <w:p w14:paraId="0173868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к</w:t>
            </w:r>
          </w:p>
        </w:tc>
        <w:tc>
          <w:tcPr>
            <w:tcW w:w="1843" w:type="dxa"/>
            <w:vAlign w:val="center"/>
          </w:tcPr>
          <w:p w14:paraId="47FCA12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r>
      <w:tr w:rsidR="00791DE1" w:rsidRPr="00A960E9" w14:paraId="59BDC289" w14:textId="77777777" w:rsidTr="009526DC">
        <w:tc>
          <w:tcPr>
            <w:tcW w:w="2405" w:type="dxa"/>
          </w:tcPr>
          <w:p w14:paraId="700252FB"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Дрова для опалення</w:t>
            </w:r>
          </w:p>
        </w:tc>
        <w:tc>
          <w:tcPr>
            <w:tcW w:w="1295" w:type="dxa"/>
          </w:tcPr>
          <w:p w14:paraId="24366AFC"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tcPr>
          <w:p w14:paraId="56B30C81"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44,5</w:t>
            </w:r>
          </w:p>
        </w:tc>
        <w:tc>
          <w:tcPr>
            <w:tcW w:w="1447" w:type="dxa"/>
          </w:tcPr>
          <w:p w14:paraId="2DF38B3A"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99" w:type="dxa"/>
          </w:tcPr>
          <w:p w14:paraId="73310C28"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55,5</w:t>
            </w:r>
          </w:p>
        </w:tc>
        <w:tc>
          <w:tcPr>
            <w:tcW w:w="1843" w:type="dxa"/>
          </w:tcPr>
          <w:p w14:paraId="3BAC3D70"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r>
      <w:tr w:rsidR="00791DE1" w:rsidRPr="00A960E9" w14:paraId="7B7790B4" w14:textId="77777777" w:rsidTr="009526DC">
        <w:tc>
          <w:tcPr>
            <w:tcW w:w="2405" w:type="dxa"/>
          </w:tcPr>
          <w:p w14:paraId="5FDCDB3B" w14:textId="77777777" w:rsidR="00791DE1" w:rsidRPr="00A960E9" w:rsidRDefault="00791DE1" w:rsidP="0084704A">
            <w:pPr>
              <w:rPr>
                <w:rFonts w:ascii="Calibri" w:hAnsi="Calibri" w:cs="Calibri"/>
                <w:sz w:val="18"/>
                <w:szCs w:val="18"/>
              </w:rPr>
            </w:pPr>
            <w:r w:rsidRPr="00A960E9">
              <w:rPr>
                <w:rFonts w:ascii="Calibri" w:hAnsi="Calibri" w:cs="Calibri"/>
                <w:sz w:val="18"/>
                <w:szCs w:val="18"/>
              </w:rPr>
              <w:t>Паливні брикети та гранули з деревини та іншої природної сировини</w:t>
            </w:r>
          </w:p>
        </w:tc>
        <w:tc>
          <w:tcPr>
            <w:tcW w:w="1295" w:type="dxa"/>
            <w:vAlign w:val="center"/>
          </w:tcPr>
          <w:p w14:paraId="36D361FE"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100</w:t>
            </w:r>
          </w:p>
        </w:tc>
        <w:tc>
          <w:tcPr>
            <w:tcW w:w="1582" w:type="dxa"/>
            <w:vAlign w:val="center"/>
          </w:tcPr>
          <w:p w14:paraId="666314E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95,4</w:t>
            </w:r>
          </w:p>
        </w:tc>
        <w:tc>
          <w:tcPr>
            <w:tcW w:w="1447" w:type="dxa"/>
            <w:vAlign w:val="center"/>
          </w:tcPr>
          <w:p w14:paraId="0225D4A3"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c>
          <w:tcPr>
            <w:tcW w:w="1399" w:type="dxa"/>
            <w:vAlign w:val="center"/>
          </w:tcPr>
          <w:p w14:paraId="005B2837"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4,6</w:t>
            </w:r>
          </w:p>
        </w:tc>
        <w:tc>
          <w:tcPr>
            <w:tcW w:w="1843" w:type="dxa"/>
            <w:vAlign w:val="center"/>
          </w:tcPr>
          <w:p w14:paraId="442285E6" w14:textId="77777777" w:rsidR="00791DE1" w:rsidRPr="00A960E9" w:rsidRDefault="00791DE1" w:rsidP="0084704A">
            <w:pPr>
              <w:jc w:val="center"/>
              <w:rPr>
                <w:rFonts w:ascii="Calibri" w:hAnsi="Calibri" w:cs="Calibri"/>
                <w:sz w:val="18"/>
                <w:szCs w:val="18"/>
              </w:rPr>
            </w:pPr>
            <w:r w:rsidRPr="00A960E9">
              <w:rPr>
                <w:rFonts w:ascii="Calibri" w:hAnsi="Calibri" w:cs="Calibri"/>
                <w:sz w:val="18"/>
                <w:szCs w:val="18"/>
              </w:rPr>
              <w:t>-</w:t>
            </w:r>
          </w:p>
        </w:tc>
      </w:tr>
    </w:tbl>
    <w:p w14:paraId="34F73643" w14:textId="72246DD4" w:rsidR="00791DE1" w:rsidRPr="00A960E9" w:rsidRDefault="00791DE1" w:rsidP="0084704A">
      <w:pPr>
        <w:spacing w:before="80" w:after="80" w:line="240" w:lineRule="auto"/>
        <w:ind w:firstLine="709"/>
        <w:jc w:val="both"/>
        <w:rPr>
          <w:rFonts w:ascii="Calibri" w:hAnsi="Calibri" w:cs="Calibri"/>
          <w:sz w:val="18"/>
          <w:szCs w:val="18"/>
        </w:rPr>
      </w:pPr>
      <w:r w:rsidRPr="00A960E9">
        <w:rPr>
          <w:rFonts w:ascii="Calibri" w:hAnsi="Calibri" w:cs="Calibri"/>
          <w:sz w:val="18"/>
          <w:szCs w:val="18"/>
        </w:rPr>
        <w:t>* Дані підприємств, організацій та установ про використання палива на виробничо-експлуатаційні та комунально-побутові потреби, з урахуванням обсягів, реалізованих населенню та роздрібного продажу через автозаправні станції</w:t>
      </w:r>
      <w:r w:rsidR="0084704A" w:rsidRPr="00A960E9">
        <w:rPr>
          <w:rFonts w:ascii="Calibri" w:hAnsi="Calibri" w:cs="Calibri"/>
          <w:sz w:val="18"/>
          <w:szCs w:val="18"/>
        </w:rPr>
        <w:t>.</w:t>
      </w:r>
    </w:p>
    <w:p w14:paraId="2A753F6B" w14:textId="77777777" w:rsidR="007B3F22" w:rsidRPr="00A960E9" w:rsidRDefault="007B3F22" w:rsidP="0084704A">
      <w:pPr>
        <w:spacing w:before="80" w:after="80" w:line="240" w:lineRule="auto"/>
        <w:ind w:firstLine="709"/>
        <w:jc w:val="both"/>
        <w:rPr>
          <w:rFonts w:ascii="Calibri" w:hAnsi="Calibri" w:cs="Calibri"/>
          <w:sz w:val="24"/>
          <w:szCs w:val="24"/>
        </w:rPr>
      </w:pPr>
    </w:p>
    <w:p w14:paraId="0AE97F56" w14:textId="7D7FD95E" w:rsidR="00791DE1" w:rsidRPr="00A960E9" w:rsidRDefault="00791DE1" w:rsidP="0084704A">
      <w:pPr>
        <w:spacing w:before="80" w:after="80" w:line="240" w:lineRule="auto"/>
        <w:ind w:firstLine="709"/>
        <w:jc w:val="both"/>
        <w:rPr>
          <w:rFonts w:ascii="Calibri" w:hAnsi="Calibri" w:cs="Calibri"/>
          <w:sz w:val="24"/>
          <w:szCs w:val="24"/>
        </w:rPr>
      </w:pPr>
      <w:r w:rsidRPr="00A960E9">
        <w:rPr>
          <w:rFonts w:ascii="Calibri" w:hAnsi="Calibri" w:cs="Calibri"/>
          <w:sz w:val="24"/>
          <w:szCs w:val="24"/>
        </w:rPr>
        <w:t>Співставлення табл</w:t>
      </w:r>
      <w:r w:rsidR="0084704A" w:rsidRPr="00A960E9">
        <w:rPr>
          <w:rFonts w:ascii="Calibri" w:hAnsi="Calibri" w:cs="Calibri"/>
          <w:sz w:val="24"/>
          <w:szCs w:val="24"/>
        </w:rPr>
        <w:t>иць А2.</w:t>
      </w:r>
      <w:r w:rsidRPr="00A960E9">
        <w:rPr>
          <w:rFonts w:ascii="Calibri" w:hAnsi="Calibri" w:cs="Calibri"/>
          <w:sz w:val="24"/>
          <w:szCs w:val="24"/>
        </w:rPr>
        <w:t xml:space="preserve">2 та </w:t>
      </w:r>
      <w:r w:rsidR="0084704A" w:rsidRPr="00A960E9">
        <w:rPr>
          <w:rFonts w:ascii="Calibri" w:hAnsi="Calibri" w:cs="Calibri"/>
          <w:sz w:val="24"/>
          <w:szCs w:val="24"/>
        </w:rPr>
        <w:t>А2.</w:t>
      </w:r>
      <w:r w:rsidRPr="00A960E9">
        <w:rPr>
          <w:rFonts w:ascii="Calibri" w:hAnsi="Calibri" w:cs="Calibri"/>
          <w:sz w:val="24"/>
          <w:szCs w:val="24"/>
        </w:rPr>
        <w:t>3 можливе лише для рівня країни, не за ВЕД. Обсяг спожитого палива та його видів у графі «Використано» табл</w:t>
      </w:r>
      <w:r w:rsidR="006B3D33" w:rsidRPr="00A960E9">
        <w:rPr>
          <w:rFonts w:ascii="Calibri" w:hAnsi="Calibri" w:cs="Calibri"/>
          <w:sz w:val="24"/>
          <w:szCs w:val="24"/>
        </w:rPr>
        <w:t>иці А2.</w:t>
      </w:r>
      <w:r w:rsidRPr="00A960E9">
        <w:rPr>
          <w:rFonts w:ascii="Calibri" w:hAnsi="Calibri" w:cs="Calibri"/>
          <w:sz w:val="24"/>
          <w:szCs w:val="24"/>
        </w:rPr>
        <w:t>2 є 100% у графі «Використано» табл</w:t>
      </w:r>
      <w:r w:rsidR="006B3D33" w:rsidRPr="00A960E9">
        <w:rPr>
          <w:rFonts w:ascii="Calibri" w:hAnsi="Calibri" w:cs="Calibri"/>
          <w:sz w:val="24"/>
          <w:szCs w:val="24"/>
        </w:rPr>
        <w:t>иці А2.</w:t>
      </w:r>
      <w:r w:rsidRPr="00A960E9">
        <w:rPr>
          <w:rFonts w:ascii="Calibri" w:hAnsi="Calibri" w:cs="Calibri"/>
          <w:sz w:val="24"/>
          <w:szCs w:val="24"/>
        </w:rPr>
        <w:t>3. Тобто</w:t>
      </w:r>
      <w:r w:rsidR="006B3D33" w:rsidRPr="00A960E9">
        <w:rPr>
          <w:rFonts w:ascii="Calibri" w:hAnsi="Calibri" w:cs="Calibri"/>
          <w:sz w:val="24"/>
          <w:szCs w:val="24"/>
        </w:rPr>
        <w:t>,</w:t>
      </w:r>
      <w:r w:rsidRPr="00A960E9">
        <w:rPr>
          <w:rFonts w:ascii="Calibri" w:hAnsi="Calibri" w:cs="Calibri"/>
          <w:sz w:val="24"/>
          <w:szCs w:val="24"/>
        </w:rPr>
        <w:t xml:space="preserve"> це різні напрями для енергетичного аналізу: використання за видами економічної діяльності (колишні галузі економіки) та за напрямами використання палива. Ці напрями використання необхідні при розробленні енергетичного балансу регіону, в якому виділяють постачання енергоресурсів, сектор перетворення (23,6% спожитого палива згідно </w:t>
      </w:r>
      <w:r w:rsidR="00C171EF" w:rsidRPr="00A960E9">
        <w:rPr>
          <w:rFonts w:ascii="Calibri" w:hAnsi="Calibri" w:cs="Calibri"/>
          <w:sz w:val="24"/>
          <w:szCs w:val="24"/>
        </w:rPr>
        <w:t xml:space="preserve">з </w:t>
      </w:r>
      <w:r w:rsidRPr="00A960E9">
        <w:rPr>
          <w:rFonts w:ascii="Calibri" w:hAnsi="Calibri" w:cs="Calibri"/>
          <w:sz w:val="24"/>
          <w:szCs w:val="24"/>
        </w:rPr>
        <w:t>табл</w:t>
      </w:r>
      <w:r w:rsidR="006B3D33" w:rsidRPr="00A960E9">
        <w:rPr>
          <w:rFonts w:ascii="Calibri" w:hAnsi="Calibri" w:cs="Calibri"/>
          <w:sz w:val="24"/>
          <w:szCs w:val="24"/>
        </w:rPr>
        <w:t>иц</w:t>
      </w:r>
      <w:r w:rsidR="00C171EF" w:rsidRPr="00A960E9">
        <w:rPr>
          <w:rFonts w:ascii="Calibri" w:hAnsi="Calibri" w:cs="Calibri"/>
          <w:sz w:val="24"/>
          <w:szCs w:val="24"/>
        </w:rPr>
        <w:t>ею</w:t>
      </w:r>
      <w:r w:rsidR="006B3D33" w:rsidRPr="00A960E9">
        <w:rPr>
          <w:rFonts w:ascii="Calibri" w:hAnsi="Calibri" w:cs="Calibri"/>
          <w:sz w:val="24"/>
          <w:szCs w:val="24"/>
        </w:rPr>
        <w:t xml:space="preserve"> А2.</w:t>
      </w:r>
      <w:r w:rsidRPr="00A960E9">
        <w:rPr>
          <w:rFonts w:ascii="Calibri" w:hAnsi="Calibri" w:cs="Calibri"/>
          <w:sz w:val="24"/>
          <w:szCs w:val="24"/>
        </w:rPr>
        <w:t>3), кінцеве споживання за секторами «Промисловість», «Транспорт», «Інші», неенергетичне використання (3,5% у табл</w:t>
      </w:r>
      <w:r w:rsidR="006B3D33" w:rsidRPr="00A960E9">
        <w:rPr>
          <w:rFonts w:ascii="Calibri" w:hAnsi="Calibri" w:cs="Calibri"/>
          <w:sz w:val="24"/>
          <w:szCs w:val="24"/>
        </w:rPr>
        <w:t>иці А2.</w:t>
      </w:r>
      <w:r w:rsidRPr="00A960E9">
        <w:rPr>
          <w:rFonts w:ascii="Calibri" w:hAnsi="Calibri" w:cs="Calibri"/>
          <w:sz w:val="24"/>
          <w:szCs w:val="24"/>
        </w:rPr>
        <w:t>3). Втрати – 4,3% (табл</w:t>
      </w:r>
      <w:r w:rsidR="006B3D33" w:rsidRPr="00A960E9">
        <w:rPr>
          <w:rFonts w:ascii="Calibri" w:hAnsi="Calibri" w:cs="Calibri"/>
          <w:sz w:val="24"/>
          <w:szCs w:val="24"/>
        </w:rPr>
        <w:t>иця А2.</w:t>
      </w:r>
      <w:r w:rsidRPr="00A960E9">
        <w:rPr>
          <w:rFonts w:ascii="Calibri" w:hAnsi="Calibri" w:cs="Calibri"/>
          <w:sz w:val="24"/>
          <w:szCs w:val="24"/>
        </w:rPr>
        <w:t>3) входять до власного споживання енергетичним сектором, яке наводилось у більш детальних формах статистичн</w:t>
      </w:r>
      <w:r w:rsidR="006B3D33" w:rsidRPr="00A960E9">
        <w:rPr>
          <w:rFonts w:ascii="Calibri" w:hAnsi="Calibri" w:cs="Calibri"/>
          <w:sz w:val="24"/>
          <w:szCs w:val="24"/>
        </w:rPr>
        <w:t>ої звітності за формою 4-МТП</w:t>
      </w:r>
      <w:r w:rsidR="00524078" w:rsidRPr="00A960E9">
        <w:rPr>
          <w:rFonts w:ascii="Calibri" w:hAnsi="Calibri" w:cs="Calibri"/>
          <w:sz w:val="24"/>
          <w:szCs w:val="24"/>
        </w:rPr>
        <w:t xml:space="preserve"> </w:t>
      </w:r>
      <w:r w:rsidR="00524078" w:rsidRPr="00A960E9">
        <w:rPr>
          <w:rFonts w:ascii="Calibri" w:hAnsi="Calibri" w:cs="Calibri"/>
          <w:sz w:val="24"/>
          <w:szCs w:val="24"/>
        </w:rPr>
        <w:sym w:font="Symbol" w:char="F05B"/>
      </w:r>
      <w:r w:rsidR="00524078" w:rsidRPr="00A960E9">
        <w:rPr>
          <w:rFonts w:ascii="Calibri" w:hAnsi="Calibri" w:cs="Calibri"/>
          <w:sz w:val="24"/>
          <w:szCs w:val="24"/>
        </w:rPr>
        <w:t>6</w:t>
      </w:r>
      <w:r w:rsidR="00524078" w:rsidRPr="00A960E9">
        <w:rPr>
          <w:rFonts w:ascii="Calibri" w:hAnsi="Calibri" w:cs="Calibri"/>
          <w:sz w:val="24"/>
          <w:szCs w:val="24"/>
        </w:rPr>
        <w:sym w:font="Symbol" w:char="F05D"/>
      </w:r>
      <w:r w:rsidRPr="00A960E9">
        <w:rPr>
          <w:rFonts w:ascii="Calibri" w:hAnsi="Calibri" w:cs="Calibri"/>
          <w:sz w:val="24"/>
          <w:szCs w:val="24"/>
        </w:rPr>
        <w:t xml:space="preserve">. </w:t>
      </w:r>
    </w:p>
    <w:p w14:paraId="3AC6B54C" w14:textId="29C6F9CD"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З таблиці «Використання окремих видів палива п</w:t>
      </w:r>
      <w:r w:rsidR="00524078" w:rsidRPr="00A960E9">
        <w:rPr>
          <w:rFonts w:ascii="Calibri" w:hAnsi="Calibri" w:cs="Calibri"/>
          <w:sz w:val="24"/>
          <w:szCs w:val="24"/>
        </w:rPr>
        <w:t xml:space="preserve">о містах і районах у 2020 році» </w:t>
      </w:r>
      <w:r w:rsidR="00524078" w:rsidRPr="00A960E9">
        <w:rPr>
          <w:rFonts w:ascii="Calibri" w:hAnsi="Calibri" w:cs="Calibri"/>
          <w:sz w:val="24"/>
          <w:szCs w:val="24"/>
        </w:rPr>
        <w:sym w:font="Symbol" w:char="F05B"/>
      </w:r>
      <w:r w:rsidR="00524078" w:rsidRPr="00A960E9">
        <w:rPr>
          <w:rFonts w:ascii="Calibri" w:hAnsi="Calibri" w:cs="Calibri"/>
          <w:sz w:val="24"/>
          <w:szCs w:val="24"/>
        </w:rPr>
        <w:t>7</w:t>
      </w:r>
      <w:r w:rsidR="00524078" w:rsidRPr="00A960E9">
        <w:rPr>
          <w:rFonts w:ascii="Calibri" w:hAnsi="Calibri" w:cs="Calibri"/>
          <w:sz w:val="24"/>
          <w:szCs w:val="24"/>
        </w:rPr>
        <w:sym w:font="Symbol" w:char="F05D"/>
      </w:r>
      <w:r w:rsidRPr="00A960E9">
        <w:rPr>
          <w:rFonts w:ascii="Calibri" w:hAnsi="Calibri" w:cs="Calibri"/>
          <w:sz w:val="24"/>
          <w:szCs w:val="24"/>
        </w:rPr>
        <w:t>, наданої Головним управлінням статистики у Хмельницькій обл</w:t>
      </w:r>
      <w:r w:rsidR="006B3D33" w:rsidRPr="00A960E9">
        <w:rPr>
          <w:rFonts w:ascii="Calibri" w:hAnsi="Calibri" w:cs="Calibri"/>
          <w:sz w:val="24"/>
          <w:szCs w:val="24"/>
        </w:rPr>
        <w:t>асті</w:t>
      </w:r>
      <w:r w:rsidRPr="00A960E9">
        <w:rPr>
          <w:rFonts w:ascii="Calibri" w:hAnsi="Calibri" w:cs="Calibri"/>
          <w:sz w:val="24"/>
          <w:szCs w:val="24"/>
        </w:rPr>
        <w:t>, можна виокремити споживання палива по видах найбільших міст та районів Хмельницької обл</w:t>
      </w:r>
      <w:r w:rsidR="00A25EC6" w:rsidRPr="00A960E9">
        <w:rPr>
          <w:rFonts w:ascii="Calibri" w:hAnsi="Calibri" w:cs="Calibri"/>
          <w:sz w:val="24"/>
          <w:szCs w:val="24"/>
        </w:rPr>
        <w:t>асті</w:t>
      </w:r>
      <w:r w:rsidRPr="00A960E9">
        <w:rPr>
          <w:rFonts w:ascii="Calibri" w:hAnsi="Calibri" w:cs="Calibri"/>
          <w:sz w:val="24"/>
          <w:szCs w:val="24"/>
        </w:rPr>
        <w:t>. Такі дані є цінними при розробленні енергетичних балансів на рівні обласних міст та районів області, аналізі енергоспоживання за територіальними громадами області, дозволяють визначити найбільшого споживача по окремих видах палива. Для того</w:t>
      </w:r>
      <w:r w:rsidR="006B3D33" w:rsidRPr="00A960E9">
        <w:rPr>
          <w:rFonts w:ascii="Calibri" w:hAnsi="Calibri" w:cs="Calibri"/>
          <w:sz w:val="24"/>
          <w:szCs w:val="24"/>
        </w:rPr>
        <w:t>,</w:t>
      </w:r>
      <w:r w:rsidRPr="00A960E9">
        <w:rPr>
          <w:rFonts w:ascii="Calibri" w:hAnsi="Calibri" w:cs="Calibri"/>
          <w:sz w:val="24"/>
          <w:szCs w:val="24"/>
        </w:rPr>
        <w:t xml:space="preserve"> щоб зробити структуру споживання палива</w:t>
      </w:r>
      <w:r w:rsidR="006B3D33" w:rsidRPr="00A960E9">
        <w:rPr>
          <w:rFonts w:ascii="Calibri" w:hAnsi="Calibri" w:cs="Calibri"/>
          <w:sz w:val="24"/>
          <w:szCs w:val="24"/>
        </w:rPr>
        <w:t xml:space="preserve"> </w:t>
      </w:r>
      <w:r w:rsidRPr="00A960E9">
        <w:rPr>
          <w:rFonts w:ascii="Calibri" w:hAnsi="Calibri" w:cs="Calibri"/>
          <w:sz w:val="24"/>
          <w:szCs w:val="24"/>
        </w:rPr>
        <w:t>разом в області, необхідно перевести обсяги споживання палива за видами з натуральних одиниць в умовне паливо. Це надасть можливість визначити найбільших споживачів палива</w:t>
      </w:r>
      <w:r w:rsidR="006B3D33" w:rsidRPr="00A960E9">
        <w:rPr>
          <w:rFonts w:ascii="Calibri" w:hAnsi="Calibri" w:cs="Calibri"/>
          <w:sz w:val="24"/>
          <w:szCs w:val="24"/>
        </w:rPr>
        <w:t xml:space="preserve"> </w:t>
      </w:r>
      <w:r w:rsidRPr="00A960E9">
        <w:rPr>
          <w:rFonts w:ascii="Calibri" w:hAnsi="Calibri" w:cs="Calibri"/>
          <w:sz w:val="24"/>
          <w:szCs w:val="24"/>
        </w:rPr>
        <w:t>разом та порівняти структури споживання палива у територіальних громадах. Як бачимо, з цієї таблиці вилучено споживання вугілля, обсяги споживання якого у табл</w:t>
      </w:r>
      <w:r w:rsidR="006B3D33" w:rsidRPr="00A960E9">
        <w:rPr>
          <w:rFonts w:ascii="Calibri" w:hAnsi="Calibri" w:cs="Calibri"/>
          <w:sz w:val="24"/>
          <w:szCs w:val="24"/>
        </w:rPr>
        <w:t>иці А2.</w:t>
      </w:r>
      <w:r w:rsidRPr="00A960E9">
        <w:rPr>
          <w:rFonts w:ascii="Calibri" w:hAnsi="Calibri" w:cs="Calibri"/>
          <w:sz w:val="24"/>
          <w:szCs w:val="24"/>
        </w:rPr>
        <w:t>2 позначались як конфіденційна інформація. Саме цей вид палива бажано заміщувати ВДЕ, оскільки при спалюванні вугілля з димовими газами викидаються як парникові гази, так і різні види забрудню</w:t>
      </w:r>
      <w:r w:rsidR="00C171EF" w:rsidRPr="00A960E9">
        <w:rPr>
          <w:rFonts w:ascii="Calibri" w:hAnsi="Calibri" w:cs="Calibri"/>
          <w:sz w:val="24"/>
          <w:szCs w:val="24"/>
        </w:rPr>
        <w:t>вальних</w:t>
      </w:r>
      <w:r w:rsidRPr="00A960E9">
        <w:rPr>
          <w:rFonts w:ascii="Calibri" w:hAnsi="Calibri" w:cs="Calibri"/>
          <w:sz w:val="24"/>
          <w:szCs w:val="24"/>
        </w:rPr>
        <w:t xml:space="preserve"> речовин. З цієї таблиці статистичної звітності є можливість отримати більш детальні обсяги використання палива по видах, що наведені у табл</w:t>
      </w:r>
      <w:r w:rsidR="006B3D33" w:rsidRPr="00A960E9">
        <w:rPr>
          <w:rFonts w:ascii="Calibri" w:hAnsi="Calibri" w:cs="Calibri"/>
          <w:sz w:val="24"/>
          <w:szCs w:val="24"/>
        </w:rPr>
        <w:t>иці А2.</w:t>
      </w:r>
      <w:r w:rsidRPr="00A960E9">
        <w:rPr>
          <w:rFonts w:ascii="Calibri" w:hAnsi="Calibri" w:cs="Calibri"/>
          <w:sz w:val="24"/>
          <w:szCs w:val="24"/>
        </w:rPr>
        <w:t xml:space="preserve">2, оскільки обсяги надані в менших одиницях виміру. Впадає в очі, що величини використання видів палива </w:t>
      </w:r>
      <w:r w:rsidR="00053352" w:rsidRPr="00A960E9">
        <w:rPr>
          <w:rFonts w:ascii="Calibri" w:hAnsi="Calibri" w:cs="Calibri"/>
          <w:sz w:val="24"/>
          <w:szCs w:val="24"/>
        </w:rPr>
        <w:t>збігаються</w:t>
      </w:r>
      <w:r w:rsidRPr="00A960E9">
        <w:rPr>
          <w:rFonts w:ascii="Calibri" w:hAnsi="Calibri" w:cs="Calibri"/>
          <w:sz w:val="24"/>
          <w:szCs w:val="24"/>
        </w:rPr>
        <w:t xml:space="preserve"> по таких видах, як природний газ, оливи та мастила і дрова. По обсягах використання нафтопродуктів є велика різниця в обсягах використання, зокрема у табл</w:t>
      </w:r>
      <w:r w:rsidR="006B3D33" w:rsidRPr="00A960E9">
        <w:rPr>
          <w:rFonts w:ascii="Calibri" w:hAnsi="Calibri" w:cs="Calibri"/>
          <w:sz w:val="24"/>
          <w:szCs w:val="24"/>
        </w:rPr>
        <w:t>иці А2.</w:t>
      </w:r>
      <w:r w:rsidRPr="00A960E9">
        <w:rPr>
          <w:rFonts w:ascii="Calibri" w:hAnsi="Calibri" w:cs="Calibri"/>
          <w:sz w:val="24"/>
          <w:szCs w:val="24"/>
        </w:rPr>
        <w:t>2 споживання бензину зазначене в обсязі 45,7 тис. т, а в [7] по Хмельницькій обл</w:t>
      </w:r>
      <w:r w:rsidR="006B3D33" w:rsidRPr="00A960E9">
        <w:rPr>
          <w:rFonts w:ascii="Calibri" w:hAnsi="Calibri" w:cs="Calibri"/>
          <w:sz w:val="24"/>
          <w:szCs w:val="24"/>
        </w:rPr>
        <w:t>асті в</w:t>
      </w:r>
      <w:r w:rsidRPr="00A960E9">
        <w:rPr>
          <w:rFonts w:ascii="Calibri" w:hAnsi="Calibri" w:cs="Calibri"/>
          <w:sz w:val="24"/>
          <w:szCs w:val="24"/>
        </w:rPr>
        <w:t>икористано 9986,4 т бензину, тобто 21,8%. Примітка 2 внизу таблиці Продовження додатку 1 [7] пояснює, що обсяг 9,98 тис. т бензину не враховує обсяги роздрібного продажу через автозаправні станції. Раніше обсяги роздрібного продажу через АЗС юридичним і фізичним особам (з розподілом по цих категоріях) надавались у формі статистичної звітності 1-торг «Нафтопродукти». Зараз ця форма не оприлюднюється, але різниця в обсягах використання бензину за табл</w:t>
      </w:r>
      <w:r w:rsidR="007B3F22" w:rsidRPr="00A960E9">
        <w:rPr>
          <w:rFonts w:ascii="Calibri" w:hAnsi="Calibri" w:cs="Calibri"/>
          <w:sz w:val="24"/>
          <w:szCs w:val="24"/>
        </w:rPr>
        <w:t>иц</w:t>
      </w:r>
      <w:r w:rsidR="006B3D33" w:rsidRPr="00A960E9">
        <w:rPr>
          <w:rFonts w:ascii="Calibri" w:hAnsi="Calibri" w:cs="Calibri"/>
          <w:sz w:val="24"/>
          <w:szCs w:val="24"/>
        </w:rPr>
        <w:t>ю А2.</w:t>
      </w:r>
      <w:r w:rsidRPr="00A960E9">
        <w:rPr>
          <w:rFonts w:ascii="Calibri" w:hAnsi="Calibri" w:cs="Calibri"/>
          <w:sz w:val="24"/>
          <w:szCs w:val="24"/>
        </w:rPr>
        <w:t>2 та [7] дає нам можливість оцінити споживання бензину не тільки за видами економічної діяльності, сума споживання за якими як</w:t>
      </w:r>
      <w:r w:rsidR="006B3D33" w:rsidRPr="00A960E9">
        <w:rPr>
          <w:rFonts w:ascii="Calibri" w:hAnsi="Calibri" w:cs="Calibri"/>
          <w:sz w:val="24"/>
          <w:szCs w:val="24"/>
        </w:rPr>
        <w:t>раз і складає 21,8% (з них 7,1% –</w:t>
      </w:r>
      <w:r w:rsidRPr="00A960E9">
        <w:rPr>
          <w:rFonts w:ascii="Calibri" w:hAnsi="Calibri" w:cs="Calibri"/>
          <w:sz w:val="24"/>
          <w:szCs w:val="24"/>
        </w:rPr>
        <w:t xml:space="preserve"> сільське господарство, 4,9% </w:t>
      </w:r>
      <w:r w:rsidR="006B3D33" w:rsidRPr="00A960E9">
        <w:rPr>
          <w:rFonts w:ascii="Calibri" w:hAnsi="Calibri" w:cs="Calibri"/>
          <w:sz w:val="24"/>
          <w:szCs w:val="24"/>
        </w:rPr>
        <w:t>–</w:t>
      </w:r>
      <w:r w:rsidRPr="00A960E9">
        <w:rPr>
          <w:rFonts w:ascii="Calibri" w:hAnsi="Calibri" w:cs="Calibri"/>
          <w:sz w:val="24"/>
          <w:szCs w:val="24"/>
        </w:rPr>
        <w:t xml:space="preserve"> промисловість, 1,6% </w:t>
      </w:r>
      <w:r w:rsidR="006B3D33" w:rsidRPr="00A960E9">
        <w:rPr>
          <w:rFonts w:ascii="Calibri" w:hAnsi="Calibri" w:cs="Calibri"/>
          <w:sz w:val="24"/>
          <w:szCs w:val="24"/>
        </w:rPr>
        <w:t>–</w:t>
      </w:r>
      <w:r w:rsidRPr="00A960E9">
        <w:rPr>
          <w:rFonts w:ascii="Calibri" w:hAnsi="Calibri" w:cs="Calibri"/>
          <w:sz w:val="24"/>
          <w:szCs w:val="24"/>
        </w:rPr>
        <w:t xml:space="preserve"> будівництво, 0,9% </w:t>
      </w:r>
      <w:r w:rsidR="006B3D33" w:rsidRPr="00A960E9">
        <w:rPr>
          <w:rFonts w:ascii="Calibri" w:hAnsi="Calibri" w:cs="Calibri"/>
          <w:sz w:val="24"/>
          <w:szCs w:val="24"/>
        </w:rPr>
        <w:t>–</w:t>
      </w:r>
      <w:r w:rsidRPr="00A960E9">
        <w:rPr>
          <w:rFonts w:ascii="Calibri" w:hAnsi="Calibri" w:cs="Calibri"/>
          <w:sz w:val="24"/>
          <w:szCs w:val="24"/>
        </w:rPr>
        <w:t xml:space="preserve"> транспорт, 7,3% </w:t>
      </w:r>
      <w:r w:rsidR="006B3D33" w:rsidRPr="00A960E9">
        <w:rPr>
          <w:rFonts w:ascii="Calibri" w:hAnsi="Calibri" w:cs="Calibri"/>
          <w:sz w:val="24"/>
          <w:szCs w:val="24"/>
        </w:rPr>
        <w:t xml:space="preserve">– </w:t>
      </w:r>
      <w:r w:rsidRPr="00A960E9">
        <w:rPr>
          <w:rFonts w:ascii="Calibri" w:hAnsi="Calibri" w:cs="Calibri"/>
          <w:sz w:val="24"/>
          <w:szCs w:val="24"/>
        </w:rPr>
        <w:t>підприємства за іншими ВЕД), а й населенням на власні потреби (приватні автомобілі). Ці обсяги, як правило не включались до енергетичного балансу країни. Обсяги використаного газойл</w:t>
      </w:r>
      <w:r w:rsidR="00547050" w:rsidRPr="00A960E9">
        <w:rPr>
          <w:rFonts w:ascii="Calibri" w:hAnsi="Calibri" w:cs="Calibri"/>
          <w:sz w:val="24"/>
          <w:szCs w:val="24"/>
        </w:rPr>
        <w:t>ю</w:t>
      </w:r>
      <w:r w:rsidRPr="00A960E9">
        <w:rPr>
          <w:rFonts w:ascii="Calibri" w:hAnsi="Calibri" w:cs="Calibri"/>
          <w:sz w:val="24"/>
          <w:szCs w:val="24"/>
        </w:rPr>
        <w:t xml:space="preserve"> (дизельного пального) теж не співпадають, але за видами економічної діяльності його спожито 78% (124375,5 т) [7] від обсягу загального використання 159, 4 тис. т (табл</w:t>
      </w:r>
      <w:r w:rsidR="006B3D33" w:rsidRPr="00A960E9">
        <w:rPr>
          <w:rFonts w:ascii="Calibri" w:hAnsi="Calibri" w:cs="Calibri"/>
          <w:sz w:val="24"/>
          <w:szCs w:val="24"/>
        </w:rPr>
        <w:t>иця А2.</w:t>
      </w:r>
      <w:r w:rsidRPr="00A960E9">
        <w:rPr>
          <w:rFonts w:ascii="Calibri" w:hAnsi="Calibri" w:cs="Calibri"/>
          <w:sz w:val="24"/>
          <w:szCs w:val="24"/>
        </w:rPr>
        <w:t>2). Решта – споживання населенням на власні транспортні засоби. Зараз зростає споживання бензину і дизеля (газойлю) на генератори для автономного електрозабезпечення. Ці потреби скоріш за все можна буде оцінити лише за обсягами продажу цих генераторів. Пропан і бутан скраплений суттєво відрізняється по обсягах використання за таблицями, приведеними у [4] (табл</w:t>
      </w:r>
      <w:r w:rsidR="00547050" w:rsidRPr="00A960E9">
        <w:rPr>
          <w:rFonts w:ascii="Calibri" w:hAnsi="Calibri" w:cs="Calibri"/>
          <w:sz w:val="24"/>
          <w:szCs w:val="24"/>
        </w:rPr>
        <w:t>иця А2.</w:t>
      </w:r>
      <w:r w:rsidRPr="00A960E9">
        <w:rPr>
          <w:rFonts w:ascii="Calibri" w:hAnsi="Calibri" w:cs="Calibri"/>
          <w:sz w:val="24"/>
          <w:szCs w:val="24"/>
        </w:rPr>
        <w:t xml:space="preserve">2) та [7]. За ВЕД використано лише 13,2% (5421,2 т) від обсягу використання 41,2 тис. т. Решта – використання населенням. </w:t>
      </w:r>
    </w:p>
    <w:p w14:paraId="7106CECA" w14:textId="25CCA9B2"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i/>
          <w:sz w:val="24"/>
          <w:szCs w:val="24"/>
        </w:rPr>
        <w:t xml:space="preserve">Статистична звітність по відпуску енергії за джерелами її постачання. </w:t>
      </w:r>
      <w:r w:rsidRPr="00A960E9">
        <w:rPr>
          <w:rFonts w:ascii="Calibri" w:hAnsi="Calibri" w:cs="Calibri"/>
          <w:sz w:val="24"/>
          <w:szCs w:val="24"/>
        </w:rPr>
        <w:t>Статистична звітність «Потужність і відпуск енергії за джерелами постачання енергії в Хм</w:t>
      </w:r>
      <w:r w:rsidR="00547050" w:rsidRPr="00A960E9">
        <w:rPr>
          <w:rFonts w:ascii="Calibri" w:hAnsi="Calibri" w:cs="Calibri"/>
          <w:sz w:val="24"/>
          <w:szCs w:val="24"/>
        </w:rPr>
        <w:t xml:space="preserve">ельницькій області </w:t>
      </w:r>
      <w:r w:rsidR="00217A07" w:rsidRPr="00A960E9">
        <w:rPr>
          <w:rFonts w:ascii="Calibri" w:hAnsi="Calibri" w:cs="Calibri"/>
          <w:sz w:val="24"/>
          <w:szCs w:val="24"/>
        </w:rPr>
        <w:t xml:space="preserve">за 2020 рік» </w:t>
      </w:r>
      <w:r w:rsidR="00217A07" w:rsidRPr="00A960E9">
        <w:rPr>
          <w:rFonts w:ascii="Calibri" w:hAnsi="Calibri" w:cs="Calibri"/>
          <w:sz w:val="24"/>
          <w:szCs w:val="24"/>
        </w:rPr>
        <w:sym w:font="Symbol" w:char="F05B"/>
      </w:r>
      <w:r w:rsidR="00217A07" w:rsidRPr="00A960E9">
        <w:rPr>
          <w:rFonts w:ascii="Calibri" w:hAnsi="Calibri" w:cs="Calibri"/>
          <w:sz w:val="24"/>
          <w:szCs w:val="24"/>
        </w:rPr>
        <w:t>8</w:t>
      </w:r>
      <w:r w:rsidR="00217A07" w:rsidRPr="00A960E9">
        <w:rPr>
          <w:rFonts w:ascii="Calibri" w:hAnsi="Calibri" w:cs="Calibri"/>
          <w:sz w:val="24"/>
          <w:szCs w:val="24"/>
        </w:rPr>
        <w:sym w:font="Symbol" w:char="F05D"/>
      </w:r>
      <w:r w:rsidR="00217A07" w:rsidRPr="00A960E9">
        <w:rPr>
          <w:rFonts w:ascii="Calibri" w:hAnsi="Calibri" w:cs="Calibri"/>
          <w:sz w:val="24"/>
          <w:szCs w:val="24"/>
        </w:rPr>
        <w:t xml:space="preserve"> </w:t>
      </w:r>
      <w:r w:rsidRPr="00A960E9">
        <w:rPr>
          <w:rFonts w:ascii="Calibri" w:hAnsi="Calibri" w:cs="Calibri"/>
          <w:sz w:val="24"/>
          <w:szCs w:val="24"/>
        </w:rPr>
        <w:t>містить дані по установленій електричні</w:t>
      </w:r>
      <w:r w:rsidR="00547050" w:rsidRPr="00A960E9">
        <w:rPr>
          <w:rFonts w:ascii="Calibri" w:hAnsi="Calibri" w:cs="Calibri"/>
          <w:sz w:val="24"/>
          <w:szCs w:val="24"/>
        </w:rPr>
        <w:t>й</w:t>
      </w:r>
      <w:r w:rsidRPr="00A960E9">
        <w:rPr>
          <w:rFonts w:ascii="Calibri" w:hAnsi="Calibri" w:cs="Calibri"/>
          <w:sz w:val="24"/>
          <w:szCs w:val="24"/>
        </w:rPr>
        <w:t xml:space="preserve"> і тепловій потужності різних типів генеру</w:t>
      </w:r>
      <w:r w:rsidR="002962D5" w:rsidRPr="00A960E9">
        <w:rPr>
          <w:rFonts w:ascii="Calibri" w:hAnsi="Calibri" w:cs="Calibri"/>
          <w:sz w:val="24"/>
          <w:szCs w:val="24"/>
        </w:rPr>
        <w:t xml:space="preserve">вальних </w:t>
      </w:r>
      <w:r w:rsidRPr="00A960E9">
        <w:rPr>
          <w:rFonts w:ascii="Calibri" w:hAnsi="Calibri" w:cs="Calibri"/>
          <w:sz w:val="24"/>
          <w:szCs w:val="24"/>
        </w:rPr>
        <w:t xml:space="preserve">джерел та обсяги відпуску електричної </w:t>
      </w:r>
      <w:r w:rsidR="002962D5" w:rsidRPr="00A960E9">
        <w:rPr>
          <w:rFonts w:ascii="Calibri" w:hAnsi="Calibri" w:cs="Calibri"/>
          <w:sz w:val="24"/>
          <w:szCs w:val="24"/>
        </w:rPr>
        <w:t>та</w:t>
      </w:r>
      <w:r w:rsidRPr="00A960E9">
        <w:rPr>
          <w:rFonts w:ascii="Calibri" w:hAnsi="Calibri" w:cs="Calibri"/>
          <w:sz w:val="24"/>
          <w:szCs w:val="24"/>
        </w:rPr>
        <w:t xml:space="preserve"> теплової енергії усього по області та від перелічених джерел генерації. При цьому інформація по джерела</w:t>
      </w:r>
      <w:r w:rsidR="002962D5" w:rsidRPr="00A960E9">
        <w:rPr>
          <w:rFonts w:ascii="Calibri" w:hAnsi="Calibri" w:cs="Calibri"/>
          <w:sz w:val="24"/>
          <w:szCs w:val="24"/>
        </w:rPr>
        <w:t>х</w:t>
      </w:r>
      <w:r w:rsidRPr="00A960E9">
        <w:rPr>
          <w:rFonts w:ascii="Calibri" w:hAnsi="Calibri" w:cs="Calibri"/>
          <w:sz w:val="24"/>
          <w:szCs w:val="24"/>
        </w:rPr>
        <w:t xml:space="preserve"> «Теплові електростанції» та «Атомна електростанція» є конфіденційною. </w:t>
      </w:r>
    </w:p>
    <w:p w14:paraId="2D382062" w14:textId="588663CE"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З приведених даних, загальна установлена електрич</w:t>
      </w:r>
      <w:r w:rsidR="00547050" w:rsidRPr="00A960E9">
        <w:rPr>
          <w:rFonts w:ascii="Calibri" w:hAnsi="Calibri" w:cs="Calibri"/>
          <w:sz w:val="24"/>
          <w:szCs w:val="24"/>
        </w:rPr>
        <w:t>на потужність складає 2385 тис. </w:t>
      </w:r>
      <w:r w:rsidRPr="00A960E9">
        <w:rPr>
          <w:rFonts w:ascii="Calibri" w:hAnsi="Calibri" w:cs="Calibri"/>
          <w:sz w:val="24"/>
          <w:szCs w:val="24"/>
        </w:rPr>
        <w:t>кВт. З н</w:t>
      </w:r>
      <w:r w:rsidR="00547050" w:rsidRPr="00A960E9">
        <w:rPr>
          <w:rFonts w:ascii="Calibri" w:hAnsi="Calibri" w:cs="Calibri"/>
          <w:sz w:val="24"/>
          <w:szCs w:val="24"/>
        </w:rPr>
        <w:t>их</w:t>
      </w:r>
      <w:r w:rsidRPr="00A960E9">
        <w:rPr>
          <w:rFonts w:ascii="Calibri" w:hAnsi="Calibri" w:cs="Calibri"/>
          <w:sz w:val="24"/>
          <w:szCs w:val="24"/>
        </w:rPr>
        <w:t xml:space="preserve"> 49 тис. кВт припадає на ТЕЦ (2,05%), 308 тис. кВт – сонячні електростанції (12,91%), 8 тис. кВт – гідроелектростанції (0,33%), 3 тис. кВт – інші енергогенеру</w:t>
      </w:r>
      <w:r w:rsidR="002962D5" w:rsidRPr="00A960E9">
        <w:rPr>
          <w:rFonts w:ascii="Calibri" w:hAnsi="Calibri" w:cs="Calibri"/>
          <w:sz w:val="24"/>
          <w:szCs w:val="24"/>
        </w:rPr>
        <w:t xml:space="preserve">вальні </w:t>
      </w:r>
      <w:r w:rsidRPr="00A960E9">
        <w:rPr>
          <w:rFonts w:ascii="Calibri" w:hAnsi="Calibri" w:cs="Calibri"/>
          <w:sz w:val="24"/>
          <w:szCs w:val="24"/>
        </w:rPr>
        <w:t>установки (0,13%). Відновлювана енергетика у сумі складає 13,38% (319 тис. кВт). Атомна електростанція у Хмельницькій обл</w:t>
      </w:r>
      <w:r w:rsidR="00547050" w:rsidRPr="00A960E9">
        <w:rPr>
          <w:rFonts w:ascii="Calibri" w:hAnsi="Calibri" w:cs="Calibri"/>
          <w:sz w:val="24"/>
          <w:szCs w:val="24"/>
        </w:rPr>
        <w:t>асті</w:t>
      </w:r>
      <w:r w:rsidRPr="00A960E9">
        <w:rPr>
          <w:rFonts w:ascii="Calibri" w:hAnsi="Calibri" w:cs="Calibri"/>
          <w:sz w:val="24"/>
          <w:szCs w:val="24"/>
        </w:rPr>
        <w:t xml:space="preserve"> є одна. За даними відкритих інформаційних джерел</w:t>
      </w:r>
      <w:r w:rsidR="00217A07" w:rsidRPr="00A960E9">
        <w:rPr>
          <w:rFonts w:ascii="Calibri" w:hAnsi="Calibri" w:cs="Calibri"/>
          <w:sz w:val="24"/>
          <w:szCs w:val="24"/>
        </w:rPr>
        <w:t xml:space="preserve"> </w:t>
      </w:r>
      <w:r w:rsidR="00217A07" w:rsidRPr="00A960E9">
        <w:rPr>
          <w:rFonts w:ascii="Calibri" w:hAnsi="Calibri" w:cs="Calibri"/>
          <w:sz w:val="24"/>
          <w:szCs w:val="24"/>
        </w:rPr>
        <w:sym w:font="Symbol" w:char="F05B"/>
      </w:r>
      <w:r w:rsidR="00217A07" w:rsidRPr="00A960E9">
        <w:rPr>
          <w:rFonts w:ascii="Calibri" w:hAnsi="Calibri" w:cs="Calibri"/>
          <w:sz w:val="24"/>
          <w:szCs w:val="24"/>
        </w:rPr>
        <w:t>9</w:t>
      </w:r>
      <w:r w:rsidR="00217A07" w:rsidRPr="00A960E9">
        <w:rPr>
          <w:rFonts w:ascii="Calibri" w:hAnsi="Calibri" w:cs="Calibri"/>
          <w:sz w:val="24"/>
          <w:szCs w:val="24"/>
        </w:rPr>
        <w:sym w:font="Symbol" w:char="F05D"/>
      </w:r>
      <w:r w:rsidRPr="00A960E9">
        <w:rPr>
          <w:rFonts w:ascii="Calibri" w:hAnsi="Calibri" w:cs="Calibri"/>
          <w:sz w:val="24"/>
          <w:szCs w:val="24"/>
        </w:rPr>
        <w:t xml:space="preserve"> вона має такі характеристики:</w:t>
      </w:r>
    </w:p>
    <w:p w14:paraId="5D3F12F6" w14:textId="77777777" w:rsidR="00791DE1" w:rsidRPr="00A960E9" w:rsidRDefault="00791DE1" w:rsidP="00547050">
      <w:pPr>
        <w:spacing w:after="80" w:line="240" w:lineRule="auto"/>
        <w:ind w:firstLine="709"/>
        <w:jc w:val="both"/>
        <w:rPr>
          <w:rFonts w:ascii="Calibri" w:eastAsia="Times New Roman" w:hAnsi="Calibri" w:cs="Calibri"/>
          <w:b/>
          <w:bCs/>
          <w:sz w:val="24"/>
          <w:szCs w:val="24"/>
          <w:lang w:eastAsia="uk-UA"/>
        </w:rPr>
      </w:pPr>
      <w:r w:rsidRPr="00A960E9">
        <w:rPr>
          <w:rFonts w:ascii="Calibri" w:eastAsia="Times New Roman" w:hAnsi="Calibri" w:cs="Calibri"/>
          <w:b/>
          <w:bCs/>
          <w:sz w:val="24"/>
          <w:szCs w:val="24"/>
          <w:lang w:eastAsia="uk-UA"/>
        </w:rPr>
        <w:t>Хмельницька атомна електростанція</w:t>
      </w:r>
    </w:p>
    <w:p w14:paraId="57C74C85" w14:textId="77777777" w:rsidR="00791DE1" w:rsidRPr="00A960E9" w:rsidRDefault="00791DE1" w:rsidP="00547050">
      <w:pPr>
        <w:spacing w:after="80" w:line="240" w:lineRule="auto"/>
        <w:ind w:firstLine="709"/>
        <w:rPr>
          <w:rFonts w:ascii="Calibri" w:hAnsi="Calibri" w:cs="Calibri"/>
          <w:sz w:val="24"/>
          <w:szCs w:val="24"/>
        </w:rPr>
      </w:pPr>
      <w:r w:rsidRPr="00A960E9">
        <w:rPr>
          <w:rFonts w:ascii="Calibri" w:hAnsi="Calibri" w:cs="Calibri"/>
          <w:sz w:val="24"/>
          <w:szCs w:val="24"/>
        </w:rPr>
        <w:t>Будується енергоблоків</w:t>
      </w:r>
      <w:r w:rsidRPr="00A960E9">
        <w:rPr>
          <w:rFonts w:ascii="Calibri" w:hAnsi="Calibri" w:cs="Calibri"/>
          <w:sz w:val="24"/>
          <w:szCs w:val="24"/>
        </w:rPr>
        <w:tab/>
        <w:t>4</w:t>
      </w:r>
    </w:p>
    <w:p w14:paraId="13CF6C67" w14:textId="77777777" w:rsidR="00791DE1" w:rsidRPr="00A960E9" w:rsidRDefault="00791DE1" w:rsidP="00547050">
      <w:pPr>
        <w:spacing w:after="80" w:line="240" w:lineRule="auto"/>
        <w:ind w:firstLine="709"/>
        <w:rPr>
          <w:rFonts w:ascii="Calibri" w:hAnsi="Calibri" w:cs="Calibri"/>
          <w:sz w:val="24"/>
          <w:szCs w:val="24"/>
        </w:rPr>
      </w:pPr>
      <w:r w:rsidRPr="00A960E9">
        <w:rPr>
          <w:rFonts w:ascii="Calibri" w:hAnsi="Calibri" w:cs="Calibri"/>
          <w:sz w:val="24"/>
          <w:szCs w:val="24"/>
        </w:rPr>
        <w:t>Тип реакторів</w:t>
      </w:r>
      <w:r w:rsidRPr="00A960E9">
        <w:rPr>
          <w:rFonts w:ascii="Calibri" w:hAnsi="Calibri" w:cs="Calibri"/>
          <w:sz w:val="24"/>
          <w:szCs w:val="24"/>
        </w:rPr>
        <w:tab/>
      </w:r>
      <w:r w:rsidRPr="00A960E9">
        <w:rPr>
          <w:rFonts w:ascii="Calibri" w:hAnsi="Calibri" w:cs="Calibri"/>
          <w:sz w:val="24"/>
          <w:szCs w:val="24"/>
        </w:rPr>
        <w:tab/>
      </w:r>
      <w:r w:rsidRPr="00A960E9">
        <w:rPr>
          <w:rFonts w:ascii="Calibri" w:hAnsi="Calibri" w:cs="Calibri"/>
          <w:sz w:val="24"/>
          <w:szCs w:val="24"/>
        </w:rPr>
        <w:tab/>
        <w:t>ВВЕР-1000</w:t>
      </w:r>
    </w:p>
    <w:p w14:paraId="177E55FB" w14:textId="77777777" w:rsidR="00791DE1" w:rsidRPr="00A960E9" w:rsidRDefault="00791DE1" w:rsidP="00547050">
      <w:pPr>
        <w:spacing w:after="80" w:line="240" w:lineRule="auto"/>
        <w:ind w:firstLine="709"/>
        <w:rPr>
          <w:rFonts w:ascii="Calibri" w:hAnsi="Calibri" w:cs="Calibri"/>
          <w:sz w:val="24"/>
          <w:szCs w:val="24"/>
        </w:rPr>
      </w:pPr>
      <w:r w:rsidRPr="00A960E9">
        <w:rPr>
          <w:rFonts w:ascii="Calibri" w:hAnsi="Calibri" w:cs="Calibri"/>
          <w:sz w:val="24"/>
          <w:szCs w:val="24"/>
        </w:rPr>
        <w:t>Реакторів в експлуатації</w:t>
      </w:r>
      <w:r w:rsidRPr="00A960E9">
        <w:rPr>
          <w:rFonts w:ascii="Calibri" w:hAnsi="Calibri" w:cs="Calibri"/>
          <w:sz w:val="24"/>
          <w:szCs w:val="24"/>
        </w:rPr>
        <w:tab/>
        <w:t>2</w:t>
      </w:r>
    </w:p>
    <w:p w14:paraId="64B53840" w14:textId="0E4A36BE" w:rsidR="00791DE1" w:rsidRPr="00A960E9" w:rsidRDefault="00791DE1" w:rsidP="00547050">
      <w:pPr>
        <w:spacing w:after="80" w:line="240" w:lineRule="auto"/>
        <w:ind w:firstLine="709"/>
        <w:rPr>
          <w:rFonts w:ascii="Calibri" w:hAnsi="Calibri" w:cs="Calibri"/>
          <w:sz w:val="24"/>
          <w:szCs w:val="24"/>
        </w:rPr>
      </w:pPr>
      <w:r w:rsidRPr="00A960E9">
        <w:rPr>
          <w:rFonts w:ascii="Calibri" w:hAnsi="Calibri" w:cs="Calibri"/>
          <w:sz w:val="24"/>
          <w:szCs w:val="24"/>
        </w:rPr>
        <w:t>Генеру</w:t>
      </w:r>
      <w:r w:rsidR="00094F06" w:rsidRPr="00A960E9">
        <w:rPr>
          <w:rFonts w:ascii="Calibri" w:hAnsi="Calibri" w:cs="Calibri"/>
          <w:sz w:val="24"/>
          <w:szCs w:val="24"/>
        </w:rPr>
        <w:t xml:space="preserve">вальна </w:t>
      </w:r>
      <w:r w:rsidRPr="00A960E9">
        <w:rPr>
          <w:rFonts w:ascii="Calibri" w:hAnsi="Calibri" w:cs="Calibri"/>
          <w:sz w:val="24"/>
          <w:szCs w:val="24"/>
        </w:rPr>
        <w:t>потужність</w:t>
      </w:r>
      <w:r w:rsidRPr="00A960E9">
        <w:rPr>
          <w:rFonts w:ascii="Calibri" w:hAnsi="Calibri" w:cs="Calibri"/>
          <w:sz w:val="24"/>
          <w:szCs w:val="24"/>
        </w:rPr>
        <w:tab/>
        <w:t>2000 МВт.</w:t>
      </w:r>
    </w:p>
    <w:p w14:paraId="173BE6B0" w14:textId="264DA0CA"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Відповідно, з 2385 тис. кВт установленої електричної потужності атомна енергетика складає 2000 тис. кВт (83,86% від установленої потужності); ТЕЦ, СЕС, ГЕС, ін</w:t>
      </w:r>
      <w:r w:rsidR="00547050" w:rsidRPr="00A960E9">
        <w:rPr>
          <w:rFonts w:ascii="Calibri" w:hAnsi="Calibri" w:cs="Calibri"/>
          <w:sz w:val="24"/>
          <w:szCs w:val="24"/>
        </w:rPr>
        <w:t>ші</w:t>
      </w:r>
      <w:r w:rsidRPr="00A960E9">
        <w:rPr>
          <w:rFonts w:ascii="Calibri" w:hAnsi="Calibri" w:cs="Calibri"/>
          <w:sz w:val="24"/>
          <w:szCs w:val="24"/>
        </w:rPr>
        <w:t xml:space="preserve"> установки разом – 368 тис. кВт (15,43%), а теплові електростанції, відповідно, – 17 тис. кВт (0,71%). Тобто структура електрогенерації наступна: 83,86% </w:t>
      </w:r>
      <w:r w:rsidR="00547050" w:rsidRPr="00A960E9">
        <w:rPr>
          <w:rFonts w:ascii="Calibri" w:hAnsi="Calibri" w:cs="Calibri"/>
          <w:sz w:val="24"/>
          <w:szCs w:val="24"/>
        </w:rPr>
        <w:t>–</w:t>
      </w:r>
      <w:r w:rsidRPr="00A960E9">
        <w:rPr>
          <w:rFonts w:ascii="Calibri" w:hAnsi="Calibri" w:cs="Calibri"/>
          <w:sz w:val="24"/>
          <w:szCs w:val="24"/>
        </w:rPr>
        <w:t xml:space="preserve"> атомна електростанція, 2,76% (66 тис. кВт) </w:t>
      </w:r>
      <w:r w:rsidR="00547050" w:rsidRPr="00A960E9">
        <w:rPr>
          <w:rFonts w:ascii="Calibri" w:hAnsi="Calibri" w:cs="Calibri"/>
          <w:sz w:val="24"/>
          <w:szCs w:val="24"/>
        </w:rPr>
        <w:t>–</w:t>
      </w:r>
      <w:r w:rsidRPr="00A960E9">
        <w:rPr>
          <w:rFonts w:ascii="Calibri" w:hAnsi="Calibri" w:cs="Calibri"/>
          <w:sz w:val="24"/>
          <w:szCs w:val="24"/>
        </w:rPr>
        <w:t xml:space="preserve"> теплова генерація (0,71% </w:t>
      </w:r>
      <w:r w:rsidR="00547050" w:rsidRPr="00A960E9">
        <w:rPr>
          <w:rFonts w:ascii="Calibri" w:hAnsi="Calibri" w:cs="Calibri"/>
          <w:sz w:val="24"/>
          <w:szCs w:val="24"/>
        </w:rPr>
        <w:t>–</w:t>
      </w:r>
      <w:r w:rsidRPr="00A960E9">
        <w:rPr>
          <w:rFonts w:ascii="Calibri" w:hAnsi="Calibri" w:cs="Calibri"/>
          <w:sz w:val="24"/>
          <w:szCs w:val="24"/>
        </w:rPr>
        <w:t xml:space="preserve"> ТЕС та 2,05% ТЕЦ), 13,38% </w:t>
      </w:r>
      <w:r w:rsidR="00547050" w:rsidRPr="00A960E9">
        <w:rPr>
          <w:rFonts w:ascii="Calibri" w:hAnsi="Calibri" w:cs="Calibri"/>
          <w:sz w:val="24"/>
          <w:szCs w:val="24"/>
        </w:rPr>
        <w:t>–</w:t>
      </w:r>
      <w:r w:rsidRPr="00A960E9">
        <w:rPr>
          <w:rFonts w:ascii="Calibri" w:hAnsi="Calibri" w:cs="Calibri"/>
          <w:sz w:val="24"/>
          <w:szCs w:val="24"/>
        </w:rPr>
        <w:t xml:space="preserve"> ВДЕ.</w:t>
      </w:r>
    </w:p>
    <w:p w14:paraId="700DB5F1" w14:textId="2D71AD71"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Відпуск електроенергії в Хмельницькій обл</w:t>
      </w:r>
      <w:r w:rsidR="00547050" w:rsidRPr="00A960E9">
        <w:rPr>
          <w:rFonts w:ascii="Calibri" w:hAnsi="Calibri" w:cs="Calibri"/>
          <w:sz w:val="24"/>
          <w:szCs w:val="24"/>
        </w:rPr>
        <w:t>асті</w:t>
      </w:r>
      <w:r w:rsidRPr="00A960E9">
        <w:rPr>
          <w:rFonts w:ascii="Calibri" w:hAnsi="Calibri" w:cs="Calibri"/>
          <w:sz w:val="24"/>
          <w:szCs w:val="24"/>
        </w:rPr>
        <w:t xml:space="preserve"> за 2020 рік склав 10899 млн кВт</w:t>
      </w:r>
      <w:r w:rsidR="00547050" w:rsidRPr="00A960E9">
        <w:rPr>
          <w:rFonts w:ascii="Calibri" w:hAnsi="Calibri" w:cs="Calibri"/>
          <w:sz w:val="24"/>
          <w:szCs w:val="24"/>
        </w:rPr>
        <w:t>·</w:t>
      </w:r>
      <w:r w:rsidRPr="00A960E9">
        <w:rPr>
          <w:rFonts w:ascii="Calibri" w:hAnsi="Calibri" w:cs="Calibri"/>
          <w:sz w:val="24"/>
          <w:szCs w:val="24"/>
        </w:rPr>
        <w:t>год. Сумарний відпуск від ТЕЦ, СЕС та ГЕС склав 403 млн кВт</w:t>
      </w:r>
      <w:r w:rsidR="00547050" w:rsidRPr="00A960E9">
        <w:rPr>
          <w:rFonts w:ascii="Calibri" w:hAnsi="Calibri" w:cs="Calibri"/>
          <w:sz w:val="24"/>
          <w:szCs w:val="24"/>
        </w:rPr>
        <w:t>·</w:t>
      </w:r>
      <w:r w:rsidRPr="00A960E9">
        <w:rPr>
          <w:rFonts w:ascii="Calibri" w:hAnsi="Calibri" w:cs="Calibri"/>
          <w:sz w:val="24"/>
          <w:szCs w:val="24"/>
        </w:rPr>
        <w:t>год, при цьому з ВДЕ (СЕС + ГЕС) – відпущено 335 млн кВт</w:t>
      </w:r>
      <w:r w:rsidR="00547050" w:rsidRPr="00A960E9">
        <w:rPr>
          <w:rFonts w:ascii="Calibri" w:hAnsi="Calibri" w:cs="Calibri"/>
          <w:sz w:val="24"/>
          <w:szCs w:val="24"/>
        </w:rPr>
        <w:t>·</w:t>
      </w:r>
      <w:r w:rsidRPr="00A960E9">
        <w:rPr>
          <w:rFonts w:ascii="Calibri" w:hAnsi="Calibri" w:cs="Calibri"/>
          <w:sz w:val="24"/>
          <w:szCs w:val="24"/>
        </w:rPr>
        <w:t xml:space="preserve">год. Зрозуміло, що найбільшим виробником електроенергії в області є АЕС. </w:t>
      </w:r>
    </w:p>
    <w:p w14:paraId="5909CDBE" w14:textId="47E2A837"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Установлена теплова потужність в Хмельницькій області складає 2667 Гкал/год. Найбільшу частку серед теплогенеру</w:t>
      </w:r>
      <w:r w:rsidR="002962D5" w:rsidRPr="00A960E9">
        <w:rPr>
          <w:rFonts w:ascii="Calibri" w:hAnsi="Calibri" w:cs="Calibri"/>
          <w:sz w:val="24"/>
          <w:szCs w:val="24"/>
        </w:rPr>
        <w:t xml:space="preserve">вальних </w:t>
      </w:r>
      <w:r w:rsidRPr="00A960E9">
        <w:rPr>
          <w:rFonts w:ascii="Calibri" w:hAnsi="Calibri" w:cs="Calibri"/>
          <w:sz w:val="24"/>
          <w:szCs w:val="24"/>
        </w:rPr>
        <w:t>потужностей мають котельні – 1875 Гкал/год (70,3% від установленої теплової потужності регіону), ТЕЦ – 340 Гкал/год (12,7%), решта генеру</w:t>
      </w:r>
      <w:r w:rsidR="002962D5" w:rsidRPr="00A960E9">
        <w:rPr>
          <w:rFonts w:ascii="Calibri" w:hAnsi="Calibri" w:cs="Calibri"/>
          <w:sz w:val="24"/>
          <w:szCs w:val="24"/>
        </w:rPr>
        <w:t xml:space="preserve">вальних </w:t>
      </w:r>
      <w:r w:rsidRPr="00A960E9">
        <w:rPr>
          <w:rFonts w:ascii="Calibri" w:hAnsi="Calibri" w:cs="Calibri"/>
          <w:sz w:val="24"/>
          <w:szCs w:val="24"/>
        </w:rPr>
        <w:t xml:space="preserve">установок – 452 Гкал/год (17,0%). </w:t>
      </w:r>
    </w:p>
    <w:p w14:paraId="6826E124" w14:textId="6F144184" w:rsidR="00791DE1" w:rsidRPr="00A960E9" w:rsidRDefault="00791DE1"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Відпуск тепл</w:t>
      </w:r>
      <w:r w:rsidR="00A25EC6" w:rsidRPr="00A960E9">
        <w:rPr>
          <w:rFonts w:ascii="Calibri" w:hAnsi="Calibri" w:cs="Calibri"/>
          <w:sz w:val="24"/>
          <w:szCs w:val="24"/>
        </w:rPr>
        <w:t>ової енергії в Хмельницькій області</w:t>
      </w:r>
      <w:r w:rsidRPr="00A960E9">
        <w:rPr>
          <w:rFonts w:ascii="Calibri" w:hAnsi="Calibri" w:cs="Calibri"/>
          <w:sz w:val="24"/>
          <w:szCs w:val="24"/>
        </w:rPr>
        <w:t xml:space="preserve"> за 2020 рік склав 1949 тис. </w:t>
      </w:r>
      <w:r w:rsidR="00547050" w:rsidRPr="00A960E9">
        <w:rPr>
          <w:rFonts w:ascii="Calibri" w:hAnsi="Calibri" w:cs="Calibri"/>
          <w:sz w:val="24"/>
          <w:szCs w:val="24"/>
        </w:rPr>
        <w:t>Гкал, з яких 247 </w:t>
      </w:r>
      <w:r w:rsidRPr="00A960E9">
        <w:rPr>
          <w:rFonts w:ascii="Calibri" w:hAnsi="Calibri" w:cs="Calibri"/>
          <w:sz w:val="24"/>
          <w:szCs w:val="24"/>
        </w:rPr>
        <w:t>тис. Гкал відпущено ТЕЦ (12,67%), 1416 тис. Гкал – від котельних (72,65%). Решта – 286</w:t>
      </w:r>
      <w:r w:rsidR="00547050" w:rsidRPr="00A960E9">
        <w:rPr>
          <w:rFonts w:ascii="Calibri" w:hAnsi="Calibri" w:cs="Calibri"/>
          <w:sz w:val="24"/>
          <w:szCs w:val="24"/>
        </w:rPr>
        <w:t> </w:t>
      </w:r>
      <w:r w:rsidRPr="00A960E9">
        <w:rPr>
          <w:rFonts w:ascii="Calibri" w:hAnsi="Calibri" w:cs="Calibri"/>
          <w:sz w:val="24"/>
          <w:szCs w:val="24"/>
        </w:rPr>
        <w:t>тис.</w:t>
      </w:r>
      <w:r w:rsidR="00547050" w:rsidRPr="00A960E9">
        <w:rPr>
          <w:rFonts w:ascii="Calibri" w:hAnsi="Calibri" w:cs="Calibri"/>
          <w:sz w:val="24"/>
          <w:szCs w:val="24"/>
        </w:rPr>
        <w:t> </w:t>
      </w:r>
      <w:r w:rsidRPr="00A960E9">
        <w:rPr>
          <w:rFonts w:ascii="Calibri" w:hAnsi="Calibri" w:cs="Calibri"/>
          <w:sz w:val="24"/>
          <w:szCs w:val="24"/>
        </w:rPr>
        <w:t>Гкал (14,67%) відпущено від ТЕС, АЕС та інших теплогенеру</w:t>
      </w:r>
      <w:r w:rsidR="002962D5" w:rsidRPr="00A960E9">
        <w:rPr>
          <w:rFonts w:ascii="Calibri" w:hAnsi="Calibri" w:cs="Calibri"/>
          <w:sz w:val="24"/>
          <w:szCs w:val="24"/>
        </w:rPr>
        <w:t xml:space="preserve">вальних </w:t>
      </w:r>
      <w:r w:rsidRPr="00A960E9">
        <w:rPr>
          <w:rFonts w:ascii="Calibri" w:hAnsi="Calibri" w:cs="Calibri"/>
          <w:sz w:val="24"/>
          <w:szCs w:val="24"/>
        </w:rPr>
        <w:t>джерел.</w:t>
      </w:r>
    </w:p>
    <w:p w14:paraId="01CD3F59" w14:textId="3AA8C24B" w:rsidR="00791DE1" w:rsidRPr="00A960E9" w:rsidRDefault="00791DE1" w:rsidP="00547050">
      <w:pPr>
        <w:spacing w:after="80" w:line="240" w:lineRule="auto"/>
        <w:ind w:firstLine="709"/>
        <w:jc w:val="both"/>
        <w:rPr>
          <w:rFonts w:ascii="Calibri" w:hAnsi="Calibri" w:cs="Calibri"/>
          <w:i/>
          <w:sz w:val="24"/>
          <w:szCs w:val="24"/>
        </w:rPr>
      </w:pPr>
      <w:r w:rsidRPr="00A960E9">
        <w:rPr>
          <w:rFonts w:ascii="Calibri" w:hAnsi="Calibri" w:cs="Calibri"/>
          <w:i/>
          <w:sz w:val="24"/>
          <w:szCs w:val="24"/>
        </w:rPr>
        <w:t>Статистична звітність щодо використання енергії за видами економічної діяльності у Хмельницькій області за період 2016</w:t>
      </w:r>
      <w:r w:rsidR="00547050" w:rsidRPr="00A960E9">
        <w:rPr>
          <w:rFonts w:ascii="Calibri" w:hAnsi="Calibri" w:cs="Calibri"/>
          <w:i/>
          <w:sz w:val="24"/>
          <w:szCs w:val="24"/>
        </w:rPr>
        <w:t xml:space="preserve"> – </w:t>
      </w:r>
      <w:r w:rsidRPr="00A960E9">
        <w:rPr>
          <w:rFonts w:ascii="Calibri" w:hAnsi="Calibri" w:cs="Calibri"/>
          <w:i/>
          <w:sz w:val="24"/>
          <w:szCs w:val="24"/>
        </w:rPr>
        <w:t>2020 рр.</w:t>
      </w:r>
    </w:p>
    <w:p w14:paraId="3A03D881" w14:textId="398CF1DD" w:rsidR="00791DE1" w:rsidRPr="00A960E9" w:rsidRDefault="00217A07" w:rsidP="00547050">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У </w:t>
      </w:r>
      <w:r w:rsidRPr="00A960E9">
        <w:rPr>
          <w:rFonts w:ascii="Calibri" w:hAnsi="Calibri" w:cs="Calibri"/>
          <w:sz w:val="24"/>
          <w:szCs w:val="24"/>
        </w:rPr>
        <w:sym w:font="Symbol" w:char="F05B"/>
      </w:r>
      <w:r w:rsidRPr="00A960E9">
        <w:rPr>
          <w:rFonts w:ascii="Calibri" w:hAnsi="Calibri" w:cs="Calibri"/>
          <w:sz w:val="24"/>
          <w:szCs w:val="24"/>
        </w:rPr>
        <w:t>10</w:t>
      </w:r>
      <w:r w:rsidRPr="00A960E9">
        <w:rPr>
          <w:rFonts w:ascii="Calibri" w:hAnsi="Calibri" w:cs="Calibri"/>
          <w:sz w:val="24"/>
          <w:szCs w:val="24"/>
        </w:rPr>
        <w:sym w:font="Symbol" w:char="F05D"/>
      </w:r>
      <w:r w:rsidRPr="00A960E9">
        <w:rPr>
          <w:rFonts w:ascii="Calibri" w:hAnsi="Calibri" w:cs="Calibri"/>
          <w:sz w:val="24"/>
          <w:szCs w:val="24"/>
        </w:rPr>
        <w:t xml:space="preserve"> </w:t>
      </w:r>
      <w:r w:rsidR="00791DE1" w:rsidRPr="00A960E9">
        <w:rPr>
          <w:rFonts w:ascii="Calibri" w:hAnsi="Calibri" w:cs="Calibri"/>
          <w:sz w:val="24"/>
          <w:szCs w:val="24"/>
        </w:rPr>
        <w:t>приведено обсяги використання електроенергії за період 2016</w:t>
      </w:r>
      <w:r w:rsidR="00547050" w:rsidRPr="00A960E9">
        <w:rPr>
          <w:rFonts w:ascii="Calibri" w:hAnsi="Calibri" w:cs="Calibri"/>
          <w:sz w:val="24"/>
          <w:szCs w:val="24"/>
        </w:rPr>
        <w:t xml:space="preserve"> – </w:t>
      </w:r>
      <w:r w:rsidR="00791DE1" w:rsidRPr="00A960E9">
        <w:rPr>
          <w:rFonts w:ascii="Calibri" w:hAnsi="Calibri" w:cs="Calibri"/>
          <w:sz w:val="24"/>
          <w:szCs w:val="24"/>
        </w:rPr>
        <w:t>2020 рр. по країні, основних видах економічної діяльності (ВЕД) з розподілом обсягів використання електроенергії по ВЕД промислового сектору області. Вибірка найбільших споживачів електроенергії надана у табл</w:t>
      </w:r>
      <w:r w:rsidR="00547050" w:rsidRPr="00A960E9">
        <w:rPr>
          <w:rFonts w:ascii="Calibri" w:hAnsi="Calibri" w:cs="Calibri"/>
          <w:sz w:val="24"/>
          <w:szCs w:val="24"/>
        </w:rPr>
        <w:t>иці А2.</w:t>
      </w:r>
      <w:r w:rsidR="00791DE1" w:rsidRPr="00A960E9">
        <w:rPr>
          <w:rFonts w:ascii="Calibri" w:hAnsi="Calibri" w:cs="Calibri"/>
          <w:sz w:val="24"/>
          <w:szCs w:val="24"/>
        </w:rPr>
        <w:t xml:space="preserve">4. Динаміку зміни цих обсягів по найбільших споживачах ілюструє рис. </w:t>
      </w:r>
      <w:r w:rsidR="00547050" w:rsidRPr="00A960E9">
        <w:rPr>
          <w:rFonts w:ascii="Calibri" w:hAnsi="Calibri" w:cs="Calibri"/>
          <w:sz w:val="24"/>
          <w:szCs w:val="24"/>
        </w:rPr>
        <w:t>А2.</w:t>
      </w:r>
      <w:r w:rsidR="00791DE1" w:rsidRPr="00A960E9">
        <w:rPr>
          <w:rFonts w:ascii="Calibri" w:hAnsi="Calibri" w:cs="Calibri"/>
          <w:sz w:val="24"/>
          <w:szCs w:val="24"/>
        </w:rPr>
        <w:t xml:space="preserve">4. </w:t>
      </w:r>
    </w:p>
    <w:p w14:paraId="34226A5F" w14:textId="29386BEF" w:rsidR="00547050" w:rsidRPr="00A960E9" w:rsidRDefault="00547050" w:rsidP="00547050">
      <w:pPr>
        <w:spacing w:after="80" w:line="240" w:lineRule="auto"/>
        <w:ind w:firstLine="709"/>
        <w:jc w:val="right"/>
        <w:rPr>
          <w:rFonts w:ascii="Calibri" w:hAnsi="Calibri" w:cs="Calibri"/>
          <w:sz w:val="24"/>
          <w:szCs w:val="24"/>
        </w:rPr>
      </w:pPr>
      <w:r w:rsidRPr="00A960E9">
        <w:rPr>
          <w:rFonts w:ascii="Calibri" w:hAnsi="Calibri" w:cs="Calibri"/>
          <w:sz w:val="24"/>
          <w:szCs w:val="24"/>
        </w:rPr>
        <w:t>Таблиця А2.4</w:t>
      </w:r>
    </w:p>
    <w:p w14:paraId="409595EC" w14:textId="6065F087" w:rsidR="00791DE1" w:rsidRPr="00A960E9" w:rsidRDefault="00791DE1" w:rsidP="00547050">
      <w:pPr>
        <w:spacing w:after="80" w:line="240" w:lineRule="auto"/>
        <w:jc w:val="center"/>
        <w:rPr>
          <w:rFonts w:ascii="Calibri" w:hAnsi="Calibri" w:cs="Calibri"/>
          <w:sz w:val="24"/>
          <w:szCs w:val="24"/>
        </w:rPr>
      </w:pPr>
      <w:r w:rsidRPr="00A960E9">
        <w:rPr>
          <w:rFonts w:ascii="Calibri" w:hAnsi="Calibri" w:cs="Calibri"/>
          <w:sz w:val="24"/>
          <w:szCs w:val="24"/>
        </w:rPr>
        <w:t>Використання електроенергії в Хмельницькій області, млн кВт</w:t>
      </w:r>
      <w:r w:rsidR="00547050" w:rsidRPr="00A960E9">
        <w:rPr>
          <w:rFonts w:ascii="Calibri" w:hAnsi="Calibri" w:cs="Calibri"/>
          <w:sz w:val="24"/>
          <w:szCs w:val="24"/>
        </w:rPr>
        <w:t>·</w:t>
      </w:r>
      <w:r w:rsidRPr="00A960E9">
        <w:rPr>
          <w:rFonts w:ascii="Calibri" w:hAnsi="Calibri" w:cs="Calibri"/>
          <w:sz w:val="24"/>
          <w:szCs w:val="24"/>
        </w:rPr>
        <w:t>год</w:t>
      </w:r>
    </w:p>
    <w:tbl>
      <w:tblPr>
        <w:tblStyle w:val="af"/>
        <w:tblW w:w="9919" w:type="dxa"/>
        <w:jc w:val="center"/>
        <w:tblLook w:val="04A0" w:firstRow="1" w:lastRow="0" w:firstColumn="1" w:lastColumn="0" w:noHBand="0" w:noVBand="1"/>
      </w:tblPr>
      <w:tblGrid>
        <w:gridCol w:w="5669"/>
        <w:gridCol w:w="850"/>
        <w:gridCol w:w="850"/>
        <w:gridCol w:w="850"/>
        <w:gridCol w:w="850"/>
        <w:gridCol w:w="850"/>
      </w:tblGrid>
      <w:tr w:rsidR="00791DE1" w:rsidRPr="00A960E9" w14:paraId="721FD704" w14:textId="77777777" w:rsidTr="00111D04">
        <w:trPr>
          <w:tblHeader/>
          <w:jc w:val="center"/>
        </w:trPr>
        <w:tc>
          <w:tcPr>
            <w:tcW w:w="5669" w:type="dxa"/>
          </w:tcPr>
          <w:p w14:paraId="45A54D09" w14:textId="77777777" w:rsidR="00791DE1" w:rsidRPr="00A960E9" w:rsidRDefault="00791DE1" w:rsidP="001F2DE2">
            <w:pPr>
              <w:spacing w:before="80" w:after="80"/>
              <w:jc w:val="center"/>
              <w:rPr>
                <w:rFonts w:ascii="Calibri" w:hAnsi="Calibri" w:cs="Calibri"/>
                <w:sz w:val="18"/>
                <w:szCs w:val="18"/>
              </w:rPr>
            </w:pPr>
            <w:r w:rsidRPr="00A960E9">
              <w:rPr>
                <w:rFonts w:ascii="Calibri" w:hAnsi="Calibri" w:cs="Calibri"/>
                <w:sz w:val="18"/>
                <w:szCs w:val="18"/>
              </w:rPr>
              <w:t>Види економічної діяльності (найбільші споживачі)</w:t>
            </w:r>
          </w:p>
        </w:tc>
        <w:tc>
          <w:tcPr>
            <w:tcW w:w="850" w:type="dxa"/>
          </w:tcPr>
          <w:p w14:paraId="718924FD" w14:textId="77777777" w:rsidR="00791DE1" w:rsidRPr="00A960E9" w:rsidRDefault="00791DE1" w:rsidP="00547050">
            <w:pPr>
              <w:spacing w:before="80" w:after="80"/>
              <w:jc w:val="center"/>
              <w:rPr>
                <w:rFonts w:ascii="Calibri" w:hAnsi="Calibri" w:cs="Calibri"/>
                <w:sz w:val="18"/>
                <w:szCs w:val="18"/>
              </w:rPr>
            </w:pPr>
            <w:r w:rsidRPr="00A960E9">
              <w:rPr>
                <w:rFonts w:ascii="Calibri" w:hAnsi="Calibri" w:cs="Calibri"/>
                <w:sz w:val="18"/>
                <w:szCs w:val="18"/>
              </w:rPr>
              <w:t>2016</w:t>
            </w:r>
          </w:p>
        </w:tc>
        <w:tc>
          <w:tcPr>
            <w:tcW w:w="850" w:type="dxa"/>
          </w:tcPr>
          <w:p w14:paraId="355CEC21" w14:textId="77777777" w:rsidR="00791DE1" w:rsidRPr="00A960E9" w:rsidRDefault="00791DE1" w:rsidP="00547050">
            <w:pPr>
              <w:spacing w:before="80" w:after="80"/>
              <w:jc w:val="center"/>
              <w:rPr>
                <w:rFonts w:ascii="Calibri" w:hAnsi="Calibri" w:cs="Calibri"/>
                <w:sz w:val="18"/>
                <w:szCs w:val="18"/>
              </w:rPr>
            </w:pPr>
            <w:r w:rsidRPr="00A960E9">
              <w:rPr>
                <w:rFonts w:ascii="Calibri" w:hAnsi="Calibri" w:cs="Calibri"/>
                <w:sz w:val="18"/>
                <w:szCs w:val="18"/>
              </w:rPr>
              <w:t>2017</w:t>
            </w:r>
          </w:p>
        </w:tc>
        <w:tc>
          <w:tcPr>
            <w:tcW w:w="850" w:type="dxa"/>
          </w:tcPr>
          <w:p w14:paraId="48DB8F52" w14:textId="77777777" w:rsidR="00791DE1" w:rsidRPr="00A960E9" w:rsidRDefault="00791DE1" w:rsidP="00547050">
            <w:pPr>
              <w:spacing w:before="80" w:after="80"/>
              <w:jc w:val="center"/>
              <w:rPr>
                <w:rFonts w:ascii="Calibri" w:hAnsi="Calibri" w:cs="Calibri"/>
                <w:sz w:val="18"/>
                <w:szCs w:val="18"/>
              </w:rPr>
            </w:pPr>
            <w:r w:rsidRPr="00A960E9">
              <w:rPr>
                <w:rFonts w:ascii="Calibri" w:hAnsi="Calibri" w:cs="Calibri"/>
                <w:sz w:val="18"/>
                <w:szCs w:val="18"/>
              </w:rPr>
              <w:t>2018</w:t>
            </w:r>
          </w:p>
        </w:tc>
        <w:tc>
          <w:tcPr>
            <w:tcW w:w="850" w:type="dxa"/>
          </w:tcPr>
          <w:p w14:paraId="2A1614C2" w14:textId="77777777" w:rsidR="00791DE1" w:rsidRPr="00A960E9" w:rsidRDefault="00791DE1" w:rsidP="00547050">
            <w:pPr>
              <w:spacing w:before="80" w:after="80"/>
              <w:jc w:val="center"/>
              <w:rPr>
                <w:rFonts w:ascii="Calibri" w:hAnsi="Calibri" w:cs="Calibri"/>
                <w:sz w:val="18"/>
                <w:szCs w:val="18"/>
              </w:rPr>
            </w:pPr>
            <w:r w:rsidRPr="00A960E9">
              <w:rPr>
                <w:rFonts w:ascii="Calibri" w:hAnsi="Calibri" w:cs="Calibri"/>
                <w:sz w:val="18"/>
                <w:szCs w:val="18"/>
              </w:rPr>
              <w:t>2019</w:t>
            </w:r>
          </w:p>
        </w:tc>
        <w:tc>
          <w:tcPr>
            <w:tcW w:w="850" w:type="dxa"/>
          </w:tcPr>
          <w:p w14:paraId="2C271365" w14:textId="77777777" w:rsidR="00791DE1" w:rsidRPr="00A960E9" w:rsidRDefault="00791DE1" w:rsidP="00547050">
            <w:pPr>
              <w:spacing w:before="80" w:after="80"/>
              <w:jc w:val="center"/>
              <w:rPr>
                <w:rFonts w:ascii="Calibri" w:hAnsi="Calibri" w:cs="Calibri"/>
                <w:sz w:val="18"/>
                <w:szCs w:val="18"/>
              </w:rPr>
            </w:pPr>
            <w:r w:rsidRPr="00A960E9">
              <w:rPr>
                <w:rFonts w:ascii="Calibri" w:hAnsi="Calibri" w:cs="Calibri"/>
                <w:sz w:val="18"/>
                <w:szCs w:val="18"/>
              </w:rPr>
              <w:t>2020</w:t>
            </w:r>
          </w:p>
        </w:tc>
      </w:tr>
      <w:tr w:rsidR="00791DE1" w:rsidRPr="00A960E9" w14:paraId="7189E4B7" w14:textId="77777777" w:rsidTr="001F2DE2">
        <w:trPr>
          <w:jc w:val="center"/>
        </w:trPr>
        <w:tc>
          <w:tcPr>
            <w:tcW w:w="5669" w:type="dxa"/>
            <w:vAlign w:val="bottom"/>
          </w:tcPr>
          <w:p w14:paraId="4A889FAD"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Хмельницька обл.</w:t>
            </w:r>
          </w:p>
        </w:tc>
        <w:tc>
          <w:tcPr>
            <w:tcW w:w="850" w:type="dxa"/>
            <w:vAlign w:val="center"/>
          </w:tcPr>
          <w:p w14:paraId="766286F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1834,2</w:t>
            </w:r>
          </w:p>
        </w:tc>
        <w:tc>
          <w:tcPr>
            <w:tcW w:w="850" w:type="dxa"/>
            <w:vAlign w:val="center"/>
          </w:tcPr>
          <w:p w14:paraId="3CE17B4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1879,4</w:t>
            </w:r>
          </w:p>
        </w:tc>
        <w:tc>
          <w:tcPr>
            <w:tcW w:w="850" w:type="dxa"/>
            <w:vAlign w:val="center"/>
          </w:tcPr>
          <w:p w14:paraId="3142B42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1787,7</w:t>
            </w:r>
          </w:p>
        </w:tc>
        <w:tc>
          <w:tcPr>
            <w:tcW w:w="850" w:type="dxa"/>
            <w:vAlign w:val="center"/>
          </w:tcPr>
          <w:p w14:paraId="6705E47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1599,4</w:t>
            </w:r>
          </w:p>
        </w:tc>
        <w:tc>
          <w:tcPr>
            <w:tcW w:w="850" w:type="dxa"/>
            <w:vAlign w:val="center"/>
          </w:tcPr>
          <w:p w14:paraId="681B11E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1711</w:t>
            </w:r>
          </w:p>
        </w:tc>
      </w:tr>
      <w:tr w:rsidR="00791DE1" w:rsidRPr="00A960E9" w14:paraId="6F0E8CBE" w14:textId="77777777" w:rsidTr="001F2DE2">
        <w:trPr>
          <w:jc w:val="center"/>
        </w:trPr>
        <w:tc>
          <w:tcPr>
            <w:tcW w:w="5669" w:type="dxa"/>
            <w:vAlign w:val="bottom"/>
          </w:tcPr>
          <w:p w14:paraId="5218239C" w14:textId="5C59A85C" w:rsidR="00791DE1" w:rsidRPr="00A960E9" w:rsidRDefault="00791DE1" w:rsidP="002962D5">
            <w:pPr>
              <w:rPr>
                <w:rFonts w:ascii="Calibri" w:hAnsi="Calibri" w:cs="Calibri"/>
                <w:sz w:val="18"/>
                <w:szCs w:val="18"/>
              </w:rPr>
            </w:pPr>
            <w:r w:rsidRPr="00A960E9">
              <w:rPr>
                <w:rFonts w:ascii="Calibri" w:hAnsi="Calibri" w:cs="Calibri"/>
                <w:sz w:val="18"/>
                <w:szCs w:val="18"/>
              </w:rPr>
              <w:t>Сільське гос</w:t>
            </w:r>
            <w:r w:rsidR="002962D5" w:rsidRPr="00A960E9">
              <w:rPr>
                <w:rFonts w:ascii="Calibri" w:hAnsi="Calibri" w:cs="Calibri"/>
                <w:sz w:val="18"/>
                <w:szCs w:val="18"/>
              </w:rPr>
              <w:t>подарство</w:t>
            </w:r>
            <w:r w:rsidRPr="00A960E9">
              <w:rPr>
                <w:rFonts w:ascii="Calibri" w:hAnsi="Calibri" w:cs="Calibri"/>
                <w:sz w:val="18"/>
                <w:szCs w:val="18"/>
              </w:rPr>
              <w:t>, лісове гос</w:t>
            </w:r>
            <w:r w:rsidR="002962D5" w:rsidRPr="00A960E9">
              <w:rPr>
                <w:rFonts w:ascii="Calibri" w:hAnsi="Calibri" w:cs="Calibri"/>
                <w:sz w:val="18"/>
                <w:szCs w:val="18"/>
              </w:rPr>
              <w:t xml:space="preserve">подарство </w:t>
            </w:r>
            <w:r w:rsidRPr="00A960E9">
              <w:rPr>
                <w:rFonts w:ascii="Calibri" w:hAnsi="Calibri" w:cs="Calibri"/>
                <w:sz w:val="18"/>
                <w:szCs w:val="18"/>
              </w:rPr>
              <w:t>та рибне гос</w:t>
            </w:r>
            <w:r w:rsidR="002962D5" w:rsidRPr="00A960E9">
              <w:rPr>
                <w:rFonts w:ascii="Calibri" w:hAnsi="Calibri" w:cs="Calibri"/>
                <w:sz w:val="18"/>
                <w:szCs w:val="18"/>
              </w:rPr>
              <w:t>подарство</w:t>
            </w:r>
          </w:p>
        </w:tc>
        <w:tc>
          <w:tcPr>
            <w:tcW w:w="850" w:type="dxa"/>
            <w:vAlign w:val="center"/>
          </w:tcPr>
          <w:p w14:paraId="031AFD8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92,9</w:t>
            </w:r>
          </w:p>
        </w:tc>
        <w:tc>
          <w:tcPr>
            <w:tcW w:w="850" w:type="dxa"/>
            <w:vAlign w:val="center"/>
          </w:tcPr>
          <w:p w14:paraId="3D7BEB9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103,1</w:t>
            </w:r>
          </w:p>
        </w:tc>
        <w:tc>
          <w:tcPr>
            <w:tcW w:w="850" w:type="dxa"/>
            <w:vAlign w:val="center"/>
          </w:tcPr>
          <w:p w14:paraId="5609123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101,6</w:t>
            </w:r>
          </w:p>
        </w:tc>
        <w:tc>
          <w:tcPr>
            <w:tcW w:w="850" w:type="dxa"/>
            <w:vAlign w:val="center"/>
          </w:tcPr>
          <w:p w14:paraId="350D829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93,5</w:t>
            </w:r>
          </w:p>
        </w:tc>
        <w:tc>
          <w:tcPr>
            <w:tcW w:w="850" w:type="dxa"/>
            <w:vAlign w:val="center"/>
          </w:tcPr>
          <w:p w14:paraId="625842F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86,3</w:t>
            </w:r>
          </w:p>
        </w:tc>
      </w:tr>
      <w:tr w:rsidR="00791DE1" w:rsidRPr="00A960E9" w14:paraId="4EEEA456" w14:textId="77777777" w:rsidTr="001F2DE2">
        <w:trPr>
          <w:jc w:val="center"/>
        </w:trPr>
        <w:tc>
          <w:tcPr>
            <w:tcW w:w="5669" w:type="dxa"/>
            <w:vAlign w:val="bottom"/>
          </w:tcPr>
          <w:p w14:paraId="1C3A5501" w14:textId="70D5208E" w:rsidR="00791DE1" w:rsidRPr="00A960E9" w:rsidRDefault="00791DE1" w:rsidP="00CE2ABC">
            <w:pPr>
              <w:rPr>
                <w:rFonts w:ascii="Calibri" w:hAnsi="Calibri" w:cs="Calibri"/>
                <w:sz w:val="18"/>
                <w:szCs w:val="18"/>
              </w:rPr>
            </w:pPr>
            <w:r w:rsidRPr="00A960E9">
              <w:rPr>
                <w:rFonts w:ascii="Calibri" w:hAnsi="Calibri" w:cs="Calibri"/>
                <w:sz w:val="18"/>
                <w:szCs w:val="18"/>
              </w:rPr>
              <w:t>Промисловість</w:t>
            </w:r>
            <w:r w:rsidR="002962D5" w:rsidRPr="00A960E9">
              <w:rPr>
                <w:rFonts w:ascii="Calibri" w:hAnsi="Calibri" w:cs="Calibri"/>
                <w:sz w:val="18"/>
                <w:szCs w:val="18"/>
              </w:rPr>
              <w:t xml:space="preserve"> – </w:t>
            </w:r>
            <w:r w:rsidRPr="00A960E9">
              <w:rPr>
                <w:rFonts w:ascii="Calibri" w:hAnsi="Calibri" w:cs="Calibri"/>
                <w:sz w:val="18"/>
                <w:szCs w:val="18"/>
              </w:rPr>
              <w:t>разом</w:t>
            </w:r>
          </w:p>
        </w:tc>
        <w:tc>
          <w:tcPr>
            <w:tcW w:w="850" w:type="dxa"/>
            <w:vAlign w:val="center"/>
          </w:tcPr>
          <w:p w14:paraId="04DBC42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1456,5</w:t>
            </w:r>
          </w:p>
        </w:tc>
        <w:tc>
          <w:tcPr>
            <w:tcW w:w="850" w:type="dxa"/>
            <w:vAlign w:val="center"/>
          </w:tcPr>
          <w:p w14:paraId="7E000BB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1474,8</w:t>
            </w:r>
          </w:p>
        </w:tc>
        <w:tc>
          <w:tcPr>
            <w:tcW w:w="850" w:type="dxa"/>
            <w:vAlign w:val="center"/>
          </w:tcPr>
          <w:p w14:paraId="62CF451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1389,9</w:t>
            </w:r>
          </w:p>
        </w:tc>
        <w:tc>
          <w:tcPr>
            <w:tcW w:w="850" w:type="dxa"/>
            <w:vAlign w:val="center"/>
          </w:tcPr>
          <w:p w14:paraId="449BB30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1229,2</w:t>
            </w:r>
          </w:p>
        </w:tc>
        <w:tc>
          <w:tcPr>
            <w:tcW w:w="850" w:type="dxa"/>
            <w:vAlign w:val="center"/>
          </w:tcPr>
          <w:p w14:paraId="242F8AD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1401,6</w:t>
            </w:r>
          </w:p>
        </w:tc>
      </w:tr>
      <w:tr w:rsidR="00791DE1" w:rsidRPr="00A960E9" w14:paraId="4EA1C0CD" w14:textId="77777777" w:rsidTr="001F2DE2">
        <w:trPr>
          <w:jc w:val="center"/>
        </w:trPr>
        <w:tc>
          <w:tcPr>
            <w:tcW w:w="5669" w:type="dxa"/>
            <w:vAlign w:val="bottom"/>
          </w:tcPr>
          <w:p w14:paraId="34235A99" w14:textId="06E393CF" w:rsidR="00791DE1" w:rsidRPr="00A960E9" w:rsidRDefault="00791DE1" w:rsidP="002962D5">
            <w:pPr>
              <w:rPr>
                <w:rFonts w:ascii="Calibri" w:hAnsi="Calibri" w:cs="Calibri"/>
                <w:i/>
                <w:sz w:val="18"/>
                <w:szCs w:val="18"/>
              </w:rPr>
            </w:pPr>
            <w:r w:rsidRPr="00A960E9">
              <w:rPr>
                <w:rFonts w:ascii="Calibri" w:hAnsi="Calibri" w:cs="Calibri"/>
                <w:i/>
                <w:sz w:val="18"/>
                <w:szCs w:val="18"/>
              </w:rPr>
              <w:t>Добувна пром</w:t>
            </w:r>
            <w:r w:rsidR="002962D5" w:rsidRPr="00A960E9">
              <w:rPr>
                <w:rFonts w:ascii="Calibri" w:hAnsi="Calibri" w:cs="Calibri"/>
                <w:i/>
                <w:sz w:val="18"/>
                <w:szCs w:val="18"/>
              </w:rPr>
              <w:t xml:space="preserve">исловість </w:t>
            </w:r>
            <w:r w:rsidRPr="00A960E9">
              <w:rPr>
                <w:rFonts w:ascii="Calibri" w:hAnsi="Calibri" w:cs="Calibri"/>
                <w:i/>
                <w:sz w:val="18"/>
                <w:szCs w:val="18"/>
              </w:rPr>
              <w:t>та розроблення кар'єрів</w:t>
            </w:r>
          </w:p>
        </w:tc>
        <w:tc>
          <w:tcPr>
            <w:tcW w:w="850" w:type="dxa"/>
            <w:vAlign w:val="center"/>
          </w:tcPr>
          <w:p w14:paraId="4B5773E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w:t>
            </w:r>
          </w:p>
        </w:tc>
        <w:tc>
          <w:tcPr>
            <w:tcW w:w="850" w:type="dxa"/>
            <w:vAlign w:val="center"/>
          </w:tcPr>
          <w:p w14:paraId="75053F7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20,7</w:t>
            </w:r>
          </w:p>
        </w:tc>
        <w:tc>
          <w:tcPr>
            <w:tcW w:w="850" w:type="dxa"/>
            <w:vAlign w:val="center"/>
          </w:tcPr>
          <w:p w14:paraId="656102C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w:t>
            </w:r>
          </w:p>
        </w:tc>
        <w:tc>
          <w:tcPr>
            <w:tcW w:w="850" w:type="dxa"/>
            <w:vAlign w:val="center"/>
          </w:tcPr>
          <w:p w14:paraId="55B3CBC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18,3</w:t>
            </w:r>
          </w:p>
        </w:tc>
        <w:tc>
          <w:tcPr>
            <w:tcW w:w="850" w:type="dxa"/>
            <w:vAlign w:val="center"/>
          </w:tcPr>
          <w:p w14:paraId="6D9D826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19,3</w:t>
            </w:r>
          </w:p>
        </w:tc>
      </w:tr>
      <w:tr w:rsidR="00791DE1" w:rsidRPr="00A960E9" w14:paraId="2131C017" w14:textId="77777777" w:rsidTr="001F2DE2">
        <w:trPr>
          <w:jc w:val="center"/>
        </w:trPr>
        <w:tc>
          <w:tcPr>
            <w:tcW w:w="5669" w:type="dxa"/>
            <w:vAlign w:val="bottom"/>
          </w:tcPr>
          <w:p w14:paraId="2E6E68A4" w14:textId="6C8E83CE" w:rsidR="00791DE1" w:rsidRPr="00A960E9" w:rsidRDefault="00791DE1" w:rsidP="002962D5">
            <w:pPr>
              <w:rPr>
                <w:rFonts w:ascii="Calibri" w:hAnsi="Calibri" w:cs="Calibri"/>
                <w:i/>
                <w:sz w:val="18"/>
                <w:szCs w:val="18"/>
              </w:rPr>
            </w:pPr>
            <w:r w:rsidRPr="00A960E9">
              <w:rPr>
                <w:rFonts w:ascii="Calibri" w:hAnsi="Calibri" w:cs="Calibri"/>
                <w:i/>
                <w:sz w:val="18"/>
                <w:szCs w:val="18"/>
              </w:rPr>
              <w:t>Переробна пром</w:t>
            </w:r>
            <w:r w:rsidR="002962D5" w:rsidRPr="00A960E9">
              <w:rPr>
                <w:rFonts w:ascii="Calibri" w:hAnsi="Calibri" w:cs="Calibri"/>
                <w:i/>
                <w:sz w:val="18"/>
                <w:szCs w:val="18"/>
              </w:rPr>
              <w:t>исловість</w:t>
            </w:r>
          </w:p>
        </w:tc>
        <w:tc>
          <w:tcPr>
            <w:tcW w:w="850" w:type="dxa"/>
            <w:vAlign w:val="center"/>
          </w:tcPr>
          <w:p w14:paraId="5CB1323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618,8</w:t>
            </w:r>
          </w:p>
        </w:tc>
        <w:tc>
          <w:tcPr>
            <w:tcW w:w="850" w:type="dxa"/>
            <w:vAlign w:val="center"/>
          </w:tcPr>
          <w:p w14:paraId="14DF811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651,6</w:t>
            </w:r>
          </w:p>
        </w:tc>
        <w:tc>
          <w:tcPr>
            <w:tcW w:w="850" w:type="dxa"/>
            <w:vAlign w:val="center"/>
          </w:tcPr>
          <w:p w14:paraId="5D68B39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634,6</w:t>
            </w:r>
          </w:p>
        </w:tc>
        <w:tc>
          <w:tcPr>
            <w:tcW w:w="850" w:type="dxa"/>
            <w:vAlign w:val="center"/>
          </w:tcPr>
          <w:p w14:paraId="14BE65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645,9</w:t>
            </w:r>
          </w:p>
        </w:tc>
        <w:tc>
          <w:tcPr>
            <w:tcW w:w="850" w:type="dxa"/>
            <w:vAlign w:val="center"/>
          </w:tcPr>
          <w:p w14:paraId="675ACB2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610,7</w:t>
            </w:r>
          </w:p>
        </w:tc>
      </w:tr>
      <w:tr w:rsidR="00791DE1" w:rsidRPr="00A960E9" w14:paraId="129DD0B1" w14:textId="77777777" w:rsidTr="001F2DE2">
        <w:trPr>
          <w:jc w:val="center"/>
        </w:trPr>
        <w:tc>
          <w:tcPr>
            <w:tcW w:w="5669" w:type="dxa"/>
            <w:vAlign w:val="bottom"/>
          </w:tcPr>
          <w:p w14:paraId="0CA2E90E" w14:textId="7E620B43" w:rsidR="00791DE1" w:rsidRPr="00A960E9" w:rsidRDefault="00791DE1" w:rsidP="002962D5">
            <w:pPr>
              <w:rPr>
                <w:rFonts w:ascii="Calibri" w:hAnsi="Calibri" w:cs="Calibri"/>
                <w:i/>
                <w:sz w:val="18"/>
                <w:szCs w:val="18"/>
              </w:rPr>
            </w:pPr>
            <w:r w:rsidRPr="00A960E9">
              <w:rPr>
                <w:rFonts w:ascii="Calibri" w:hAnsi="Calibri" w:cs="Calibri"/>
                <w:i/>
                <w:sz w:val="18"/>
                <w:szCs w:val="18"/>
              </w:rPr>
              <w:t>Постачання електроенергії, газу, пари та конд</w:t>
            </w:r>
            <w:r w:rsidR="002962D5" w:rsidRPr="00A960E9">
              <w:rPr>
                <w:rFonts w:ascii="Calibri" w:hAnsi="Calibri" w:cs="Calibri"/>
                <w:i/>
                <w:sz w:val="18"/>
                <w:szCs w:val="18"/>
              </w:rPr>
              <w:t xml:space="preserve">иціонування </w:t>
            </w:r>
            <w:r w:rsidRPr="00A960E9">
              <w:rPr>
                <w:rFonts w:ascii="Calibri" w:hAnsi="Calibri" w:cs="Calibri"/>
                <w:i/>
                <w:sz w:val="18"/>
                <w:szCs w:val="18"/>
              </w:rPr>
              <w:t>повітря</w:t>
            </w:r>
          </w:p>
        </w:tc>
        <w:tc>
          <w:tcPr>
            <w:tcW w:w="850" w:type="dxa"/>
            <w:vAlign w:val="center"/>
          </w:tcPr>
          <w:p w14:paraId="60D3887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782,3</w:t>
            </w:r>
          </w:p>
        </w:tc>
        <w:tc>
          <w:tcPr>
            <w:tcW w:w="850" w:type="dxa"/>
            <w:vAlign w:val="center"/>
          </w:tcPr>
          <w:p w14:paraId="2E280B6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758,6</w:t>
            </w:r>
          </w:p>
        </w:tc>
        <w:tc>
          <w:tcPr>
            <w:tcW w:w="850" w:type="dxa"/>
            <w:vAlign w:val="center"/>
          </w:tcPr>
          <w:p w14:paraId="514A997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693,3</w:t>
            </w:r>
          </w:p>
        </w:tc>
        <w:tc>
          <w:tcPr>
            <w:tcW w:w="850" w:type="dxa"/>
            <w:vAlign w:val="center"/>
          </w:tcPr>
          <w:p w14:paraId="35EED17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521,3</w:t>
            </w:r>
          </w:p>
        </w:tc>
        <w:tc>
          <w:tcPr>
            <w:tcW w:w="850" w:type="dxa"/>
            <w:vAlign w:val="center"/>
          </w:tcPr>
          <w:p w14:paraId="25E6642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725,7</w:t>
            </w:r>
          </w:p>
        </w:tc>
      </w:tr>
      <w:tr w:rsidR="00791DE1" w:rsidRPr="00A960E9" w14:paraId="49515670" w14:textId="77777777" w:rsidTr="001F2DE2">
        <w:trPr>
          <w:jc w:val="center"/>
        </w:trPr>
        <w:tc>
          <w:tcPr>
            <w:tcW w:w="5669" w:type="dxa"/>
            <w:vAlign w:val="bottom"/>
          </w:tcPr>
          <w:p w14:paraId="4B5BCE92" w14:textId="77777777" w:rsidR="00791DE1" w:rsidRPr="00A960E9" w:rsidRDefault="00791DE1" w:rsidP="00CE2ABC">
            <w:pPr>
              <w:rPr>
                <w:rFonts w:ascii="Calibri" w:hAnsi="Calibri" w:cs="Calibri"/>
                <w:i/>
                <w:sz w:val="18"/>
                <w:szCs w:val="18"/>
              </w:rPr>
            </w:pPr>
            <w:r w:rsidRPr="00A960E9">
              <w:rPr>
                <w:rFonts w:ascii="Calibri" w:hAnsi="Calibri" w:cs="Calibri"/>
                <w:i/>
                <w:sz w:val="18"/>
                <w:szCs w:val="18"/>
              </w:rPr>
              <w:t>Водопостачання; каналізація, поводження з відходами</w:t>
            </w:r>
          </w:p>
        </w:tc>
        <w:tc>
          <w:tcPr>
            <w:tcW w:w="850" w:type="dxa"/>
            <w:vAlign w:val="center"/>
          </w:tcPr>
          <w:p w14:paraId="1C10A0B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43,4</w:t>
            </w:r>
          </w:p>
        </w:tc>
        <w:tc>
          <w:tcPr>
            <w:tcW w:w="850" w:type="dxa"/>
            <w:vAlign w:val="center"/>
          </w:tcPr>
          <w:p w14:paraId="44F15E1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43,9</w:t>
            </w:r>
          </w:p>
        </w:tc>
        <w:tc>
          <w:tcPr>
            <w:tcW w:w="850" w:type="dxa"/>
            <w:vAlign w:val="center"/>
          </w:tcPr>
          <w:p w14:paraId="7AB4B17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w:t>
            </w:r>
          </w:p>
        </w:tc>
        <w:tc>
          <w:tcPr>
            <w:tcW w:w="850" w:type="dxa"/>
            <w:vAlign w:val="center"/>
          </w:tcPr>
          <w:p w14:paraId="0108F2C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43,7</w:t>
            </w:r>
          </w:p>
        </w:tc>
        <w:tc>
          <w:tcPr>
            <w:tcW w:w="850" w:type="dxa"/>
            <w:vAlign w:val="center"/>
          </w:tcPr>
          <w:p w14:paraId="4F56A05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45,9</w:t>
            </w:r>
          </w:p>
        </w:tc>
      </w:tr>
      <w:tr w:rsidR="00791DE1" w:rsidRPr="00A960E9" w14:paraId="32BEE2F3" w14:textId="77777777" w:rsidTr="001F2DE2">
        <w:trPr>
          <w:jc w:val="center"/>
        </w:trPr>
        <w:tc>
          <w:tcPr>
            <w:tcW w:w="5669" w:type="dxa"/>
            <w:vAlign w:val="bottom"/>
          </w:tcPr>
          <w:p w14:paraId="506DD42A" w14:textId="6F313B71" w:rsidR="00791DE1" w:rsidRPr="00A960E9" w:rsidRDefault="00791DE1" w:rsidP="002962D5">
            <w:pPr>
              <w:rPr>
                <w:rFonts w:ascii="Calibri" w:hAnsi="Calibri" w:cs="Calibri"/>
                <w:sz w:val="18"/>
                <w:szCs w:val="18"/>
              </w:rPr>
            </w:pPr>
            <w:r w:rsidRPr="00A960E9">
              <w:rPr>
                <w:rFonts w:ascii="Calibri" w:hAnsi="Calibri" w:cs="Calibri"/>
                <w:sz w:val="18"/>
                <w:szCs w:val="18"/>
              </w:rPr>
              <w:t>Транспорт, складське гос</w:t>
            </w:r>
            <w:r w:rsidR="002962D5" w:rsidRPr="00A960E9">
              <w:rPr>
                <w:rFonts w:ascii="Calibri" w:hAnsi="Calibri" w:cs="Calibri"/>
                <w:sz w:val="18"/>
                <w:szCs w:val="18"/>
              </w:rPr>
              <w:t>подарство</w:t>
            </w:r>
            <w:r w:rsidRPr="00A960E9">
              <w:rPr>
                <w:rFonts w:ascii="Calibri" w:hAnsi="Calibri" w:cs="Calibri"/>
                <w:sz w:val="18"/>
                <w:szCs w:val="18"/>
              </w:rPr>
              <w:t>, поштова та кур'єрська діяльність</w:t>
            </w:r>
          </w:p>
        </w:tc>
        <w:tc>
          <w:tcPr>
            <w:tcW w:w="850" w:type="dxa"/>
            <w:vAlign w:val="center"/>
          </w:tcPr>
          <w:p w14:paraId="2071220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43</w:t>
            </w:r>
          </w:p>
        </w:tc>
        <w:tc>
          <w:tcPr>
            <w:tcW w:w="850" w:type="dxa"/>
            <w:vAlign w:val="center"/>
          </w:tcPr>
          <w:p w14:paraId="2F3441E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46,1</w:t>
            </w:r>
          </w:p>
        </w:tc>
        <w:tc>
          <w:tcPr>
            <w:tcW w:w="850" w:type="dxa"/>
            <w:vAlign w:val="center"/>
          </w:tcPr>
          <w:p w14:paraId="02D164C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48,8</w:t>
            </w:r>
          </w:p>
        </w:tc>
        <w:tc>
          <w:tcPr>
            <w:tcW w:w="850" w:type="dxa"/>
            <w:vAlign w:val="center"/>
          </w:tcPr>
          <w:p w14:paraId="36141E0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49</w:t>
            </w:r>
          </w:p>
        </w:tc>
        <w:tc>
          <w:tcPr>
            <w:tcW w:w="850" w:type="dxa"/>
            <w:vAlign w:val="center"/>
          </w:tcPr>
          <w:p w14:paraId="3CD0D66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38,9</w:t>
            </w:r>
          </w:p>
        </w:tc>
      </w:tr>
      <w:tr w:rsidR="00791DE1" w:rsidRPr="00A960E9" w14:paraId="0A4CA65D" w14:textId="77777777" w:rsidTr="001F2DE2">
        <w:trPr>
          <w:jc w:val="center"/>
        </w:trPr>
        <w:tc>
          <w:tcPr>
            <w:tcW w:w="5669" w:type="dxa"/>
            <w:vAlign w:val="bottom"/>
          </w:tcPr>
          <w:p w14:paraId="60154577"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Операції з нерухомим майном</w:t>
            </w:r>
          </w:p>
        </w:tc>
        <w:tc>
          <w:tcPr>
            <w:tcW w:w="850" w:type="dxa"/>
            <w:vAlign w:val="center"/>
          </w:tcPr>
          <w:p w14:paraId="2B16C11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40,8</w:t>
            </w:r>
          </w:p>
        </w:tc>
        <w:tc>
          <w:tcPr>
            <w:tcW w:w="850" w:type="dxa"/>
            <w:vAlign w:val="center"/>
          </w:tcPr>
          <w:p w14:paraId="22FB826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56,6</w:t>
            </w:r>
          </w:p>
        </w:tc>
        <w:tc>
          <w:tcPr>
            <w:tcW w:w="850" w:type="dxa"/>
            <w:vAlign w:val="center"/>
          </w:tcPr>
          <w:p w14:paraId="25C66F7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47,9</w:t>
            </w:r>
          </w:p>
        </w:tc>
        <w:tc>
          <w:tcPr>
            <w:tcW w:w="850" w:type="dxa"/>
            <w:vAlign w:val="center"/>
          </w:tcPr>
          <w:p w14:paraId="48AF6EC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44,4</w:t>
            </w:r>
          </w:p>
        </w:tc>
        <w:tc>
          <w:tcPr>
            <w:tcW w:w="850" w:type="dxa"/>
            <w:vAlign w:val="center"/>
          </w:tcPr>
          <w:p w14:paraId="0D3A229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26</w:t>
            </w:r>
          </w:p>
        </w:tc>
      </w:tr>
      <w:tr w:rsidR="00791DE1" w:rsidRPr="00A960E9" w14:paraId="00A18C48" w14:textId="77777777" w:rsidTr="001F2DE2">
        <w:trPr>
          <w:jc w:val="center"/>
        </w:trPr>
        <w:tc>
          <w:tcPr>
            <w:tcW w:w="5669" w:type="dxa"/>
            <w:vAlign w:val="bottom"/>
          </w:tcPr>
          <w:p w14:paraId="3996EC2B"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Державне управління й оборона; обов'язкове соціальне страхування</w:t>
            </w:r>
          </w:p>
        </w:tc>
        <w:tc>
          <w:tcPr>
            <w:tcW w:w="850" w:type="dxa"/>
            <w:vAlign w:val="center"/>
          </w:tcPr>
          <w:p w14:paraId="6DEEF1C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72,3</w:t>
            </w:r>
          </w:p>
        </w:tc>
        <w:tc>
          <w:tcPr>
            <w:tcW w:w="850" w:type="dxa"/>
            <w:vAlign w:val="center"/>
          </w:tcPr>
          <w:p w14:paraId="02BF50E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72,8</w:t>
            </w:r>
          </w:p>
        </w:tc>
        <w:tc>
          <w:tcPr>
            <w:tcW w:w="850" w:type="dxa"/>
            <w:vAlign w:val="center"/>
          </w:tcPr>
          <w:p w14:paraId="008FFC3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71,2</w:t>
            </w:r>
          </w:p>
        </w:tc>
        <w:tc>
          <w:tcPr>
            <w:tcW w:w="850" w:type="dxa"/>
            <w:vAlign w:val="center"/>
          </w:tcPr>
          <w:p w14:paraId="2ECAE62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70,8</w:t>
            </w:r>
          </w:p>
        </w:tc>
        <w:tc>
          <w:tcPr>
            <w:tcW w:w="850" w:type="dxa"/>
            <w:vAlign w:val="center"/>
          </w:tcPr>
          <w:p w14:paraId="38ED3F4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63,8</w:t>
            </w:r>
          </w:p>
        </w:tc>
      </w:tr>
      <w:tr w:rsidR="00791DE1" w:rsidRPr="00A960E9" w14:paraId="3AC347A7" w14:textId="77777777" w:rsidTr="001F2DE2">
        <w:trPr>
          <w:jc w:val="center"/>
        </w:trPr>
        <w:tc>
          <w:tcPr>
            <w:tcW w:w="5669" w:type="dxa"/>
            <w:vAlign w:val="bottom"/>
          </w:tcPr>
          <w:p w14:paraId="508F5D27"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Освіта</w:t>
            </w:r>
          </w:p>
        </w:tc>
        <w:tc>
          <w:tcPr>
            <w:tcW w:w="850" w:type="dxa"/>
            <w:vAlign w:val="center"/>
          </w:tcPr>
          <w:p w14:paraId="26F5877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25,4</w:t>
            </w:r>
          </w:p>
        </w:tc>
        <w:tc>
          <w:tcPr>
            <w:tcW w:w="850" w:type="dxa"/>
            <w:vAlign w:val="center"/>
          </w:tcPr>
          <w:p w14:paraId="345A036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25,3</w:t>
            </w:r>
          </w:p>
        </w:tc>
        <w:tc>
          <w:tcPr>
            <w:tcW w:w="850" w:type="dxa"/>
            <w:vAlign w:val="center"/>
          </w:tcPr>
          <w:p w14:paraId="7C41118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24,8</w:t>
            </w:r>
          </w:p>
        </w:tc>
        <w:tc>
          <w:tcPr>
            <w:tcW w:w="850" w:type="dxa"/>
            <w:vAlign w:val="center"/>
          </w:tcPr>
          <w:p w14:paraId="67497D9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24,7</w:t>
            </w:r>
          </w:p>
        </w:tc>
        <w:tc>
          <w:tcPr>
            <w:tcW w:w="850" w:type="dxa"/>
            <w:vAlign w:val="center"/>
          </w:tcPr>
          <w:p w14:paraId="09631FB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18,7</w:t>
            </w:r>
          </w:p>
        </w:tc>
      </w:tr>
      <w:tr w:rsidR="00791DE1" w:rsidRPr="00A960E9" w14:paraId="5F90E840" w14:textId="77777777" w:rsidTr="001F2DE2">
        <w:trPr>
          <w:jc w:val="center"/>
        </w:trPr>
        <w:tc>
          <w:tcPr>
            <w:tcW w:w="5669" w:type="dxa"/>
            <w:vAlign w:val="bottom"/>
          </w:tcPr>
          <w:p w14:paraId="70A0ABA7"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Охорона здоров'я та надання соціальної допомоги</w:t>
            </w:r>
          </w:p>
        </w:tc>
        <w:tc>
          <w:tcPr>
            <w:tcW w:w="850" w:type="dxa"/>
            <w:vAlign w:val="center"/>
          </w:tcPr>
          <w:p w14:paraId="5EE62BA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28,5</w:t>
            </w:r>
          </w:p>
        </w:tc>
        <w:tc>
          <w:tcPr>
            <w:tcW w:w="850" w:type="dxa"/>
            <w:vAlign w:val="center"/>
          </w:tcPr>
          <w:p w14:paraId="3F2503B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29,7</w:t>
            </w:r>
          </w:p>
        </w:tc>
        <w:tc>
          <w:tcPr>
            <w:tcW w:w="850" w:type="dxa"/>
            <w:vAlign w:val="center"/>
          </w:tcPr>
          <w:p w14:paraId="0A0CC58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28</w:t>
            </w:r>
          </w:p>
        </w:tc>
        <w:tc>
          <w:tcPr>
            <w:tcW w:w="850" w:type="dxa"/>
            <w:vAlign w:val="center"/>
          </w:tcPr>
          <w:p w14:paraId="2703509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26,5</w:t>
            </w:r>
          </w:p>
        </w:tc>
        <w:tc>
          <w:tcPr>
            <w:tcW w:w="850" w:type="dxa"/>
            <w:vAlign w:val="center"/>
          </w:tcPr>
          <w:p w14:paraId="4536BA2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25</w:t>
            </w:r>
          </w:p>
        </w:tc>
      </w:tr>
    </w:tbl>
    <w:p w14:paraId="552AB6EA" w14:textId="77777777" w:rsidR="00791DE1" w:rsidRPr="00A960E9" w:rsidRDefault="00791DE1" w:rsidP="001F2DE2">
      <w:pPr>
        <w:spacing w:after="80" w:line="240" w:lineRule="auto"/>
        <w:jc w:val="center"/>
        <w:rPr>
          <w:rFonts w:ascii="Calibri" w:hAnsi="Calibri" w:cs="Calibri"/>
          <w:sz w:val="24"/>
          <w:szCs w:val="24"/>
        </w:rPr>
      </w:pPr>
    </w:p>
    <w:p w14:paraId="62B81CC7" w14:textId="77777777"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noProof/>
          <w:sz w:val="16"/>
          <w:szCs w:val="16"/>
          <w:lang w:eastAsia="uk-UA"/>
        </w:rPr>
        <w:drawing>
          <wp:inline distT="0" distB="0" distL="0" distR="0" wp14:anchorId="117D5203" wp14:editId="3AC201FE">
            <wp:extent cx="4213860" cy="2799742"/>
            <wp:effectExtent l="0" t="0" r="15240" b="635"/>
            <wp:docPr id="341469772"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34DC1A" w14:textId="67D32797"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sz w:val="24"/>
          <w:szCs w:val="24"/>
        </w:rPr>
        <w:t>Рис</w:t>
      </w:r>
      <w:r w:rsidR="001F2DE2" w:rsidRPr="00A960E9">
        <w:rPr>
          <w:rFonts w:ascii="Calibri" w:hAnsi="Calibri" w:cs="Calibri"/>
          <w:sz w:val="24"/>
          <w:szCs w:val="24"/>
        </w:rPr>
        <w:t>. А2.</w:t>
      </w:r>
      <w:r w:rsidR="007B3F22" w:rsidRPr="00A960E9">
        <w:rPr>
          <w:rFonts w:ascii="Calibri" w:hAnsi="Calibri" w:cs="Calibri"/>
          <w:sz w:val="24"/>
          <w:szCs w:val="24"/>
        </w:rPr>
        <w:t>4.</w:t>
      </w:r>
      <w:r w:rsidRPr="00A960E9">
        <w:rPr>
          <w:rFonts w:ascii="Calibri" w:hAnsi="Calibri" w:cs="Calibri"/>
          <w:sz w:val="24"/>
          <w:szCs w:val="24"/>
        </w:rPr>
        <w:t xml:space="preserve"> Динаміка зміни обсягів використання електроенергії за найбільшими споживачами у Хмельницькій обл</w:t>
      </w:r>
      <w:r w:rsidR="001F2DE2" w:rsidRPr="00A960E9">
        <w:rPr>
          <w:rFonts w:ascii="Calibri" w:hAnsi="Calibri" w:cs="Calibri"/>
          <w:sz w:val="24"/>
          <w:szCs w:val="24"/>
        </w:rPr>
        <w:t>асті</w:t>
      </w:r>
      <w:r w:rsidRPr="00A960E9">
        <w:rPr>
          <w:rFonts w:ascii="Calibri" w:hAnsi="Calibri" w:cs="Calibri"/>
          <w:sz w:val="24"/>
          <w:szCs w:val="24"/>
        </w:rPr>
        <w:t xml:space="preserve"> за 2016</w:t>
      </w:r>
      <w:r w:rsidR="007B3F22" w:rsidRPr="00A960E9">
        <w:rPr>
          <w:rFonts w:ascii="Calibri" w:hAnsi="Calibri" w:cs="Calibri"/>
          <w:sz w:val="24"/>
          <w:szCs w:val="24"/>
        </w:rPr>
        <w:t xml:space="preserve"> – </w:t>
      </w:r>
      <w:r w:rsidRPr="00A960E9">
        <w:rPr>
          <w:rFonts w:ascii="Calibri" w:hAnsi="Calibri" w:cs="Calibri"/>
          <w:sz w:val="24"/>
          <w:szCs w:val="24"/>
        </w:rPr>
        <w:t>2020 рр.</w:t>
      </w:r>
    </w:p>
    <w:p w14:paraId="22ECBB2C" w14:textId="77777777" w:rsidR="00791DE1" w:rsidRPr="00A960E9" w:rsidRDefault="00791DE1" w:rsidP="001F2DE2">
      <w:pPr>
        <w:spacing w:after="80" w:line="240" w:lineRule="auto"/>
        <w:ind w:firstLine="709"/>
        <w:jc w:val="both"/>
        <w:rPr>
          <w:rFonts w:ascii="Calibri" w:hAnsi="Calibri" w:cs="Calibri"/>
          <w:sz w:val="24"/>
          <w:szCs w:val="24"/>
        </w:rPr>
      </w:pPr>
    </w:p>
    <w:p w14:paraId="6ED545C6" w14:textId="591D5FDC"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 рис. </w:t>
      </w:r>
      <w:r w:rsidR="001F2DE2" w:rsidRPr="00A960E9">
        <w:rPr>
          <w:rFonts w:ascii="Calibri" w:hAnsi="Calibri" w:cs="Calibri"/>
          <w:sz w:val="24"/>
          <w:szCs w:val="24"/>
        </w:rPr>
        <w:t>А2.</w:t>
      </w:r>
      <w:r w:rsidRPr="00A960E9">
        <w:rPr>
          <w:rFonts w:ascii="Calibri" w:hAnsi="Calibri" w:cs="Calibri"/>
          <w:sz w:val="24"/>
          <w:szCs w:val="24"/>
        </w:rPr>
        <w:t>4 видно, що у 2019 р. (початок ковіду) спостерігається провал у споживанні електроенергії по області в цілому, промисловості</w:t>
      </w:r>
      <w:r w:rsidR="001F2DE2" w:rsidRPr="00A960E9">
        <w:rPr>
          <w:rFonts w:ascii="Calibri" w:hAnsi="Calibri" w:cs="Calibri"/>
          <w:sz w:val="24"/>
          <w:szCs w:val="24"/>
        </w:rPr>
        <w:t xml:space="preserve"> </w:t>
      </w:r>
      <w:r w:rsidRPr="00A960E9">
        <w:rPr>
          <w:rFonts w:ascii="Calibri" w:hAnsi="Calibri" w:cs="Calibri"/>
          <w:sz w:val="24"/>
          <w:szCs w:val="24"/>
        </w:rPr>
        <w:t>разом, енергетичному секторі при практично незмінних тенденціях споживання у переробній промисловості, державному управлінні та сільському господарстві. Цей період характеризувався перенесенням робочих місць у місця проживання населення, де це було можливо (фінансові, інформаційні, адміністративні та інші види послуг), скорочення споживання у добувній промисловості, торгівлі. Найбільшими споживачами ел</w:t>
      </w:r>
      <w:r w:rsidR="001F2DE2" w:rsidRPr="00A960E9">
        <w:rPr>
          <w:rFonts w:ascii="Calibri" w:hAnsi="Calibri" w:cs="Calibri"/>
          <w:sz w:val="24"/>
          <w:szCs w:val="24"/>
        </w:rPr>
        <w:t>ектроенергії в Хмельницькій області</w:t>
      </w:r>
      <w:r w:rsidRPr="00A960E9">
        <w:rPr>
          <w:rFonts w:ascii="Calibri" w:hAnsi="Calibri" w:cs="Calibri"/>
          <w:sz w:val="24"/>
          <w:szCs w:val="24"/>
        </w:rPr>
        <w:t xml:space="preserve"> є сектор «Промисловість</w:t>
      </w:r>
      <w:r w:rsidR="001F2DE2" w:rsidRPr="00A960E9">
        <w:rPr>
          <w:rFonts w:ascii="Calibri" w:hAnsi="Calibri" w:cs="Calibri"/>
          <w:sz w:val="24"/>
          <w:szCs w:val="24"/>
        </w:rPr>
        <w:t xml:space="preserve"> </w:t>
      </w:r>
      <w:r w:rsidRPr="00A960E9">
        <w:rPr>
          <w:rFonts w:ascii="Calibri" w:hAnsi="Calibri" w:cs="Calibri"/>
          <w:sz w:val="24"/>
          <w:szCs w:val="24"/>
        </w:rPr>
        <w:t xml:space="preserve">разом» та його складові: «Переробна промисловість» та «Постачання електроенергії, газу, пари та кондиційованого повітря». Відповідно у цих секціях економіки необхідно розглядати заходи з енергозбереження. </w:t>
      </w:r>
    </w:p>
    <w:p w14:paraId="06E29F04" w14:textId="1704CD87"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Також статистичні дані за формою [10] збираються по найбільших містах і районах області. Рис. </w:t>
      </w:r>
      <w:r w:rsidR="001F2DE2" w:rsidRPr="00A960E9">
        <w:rPr>
          <w:rFonts w:ascii="Calibri" w:hAnsi="Calibri" w:cs="Calibri"/>
          <w:sz w:val="24"/>
          <w:szCs w:val="24"/>
        </w:rPr>
        <w:t>А2.5</w:t>
      </w:r>
      <w:r w:rsidRPr="00A960E9">
        <w:rPr>
          <w:rFonts w:ascii="Calibri" w:hAnsi="Calibri" w:cs="Calibri"/>
          <w:sz w:val="24"/>
          <w:szCs w:val="24"/>
        </w:rPr>
        <w:t xml:space="preserve"> демонструє динаміку споживання електроенергії найбільшими містами Хмельницької обл</w:t>
      </w:r>
      <w:r w:rsidR="001F2DE2" w:rsidRPr="00A960E9">
        <w:rPr>
          <w:rFonts w:ascii="Calibri" w:hAnsi="Calibri" w:cs="Calibri"/>
          <w:sz w:val="24"/>
          <w:szCs w:val="24"/>
        </w:rPr>
        <w:t>асті</w:t>
      </w:r>
      <w:r w:rsidRPr="00A960E9">
        <w:rPr>
          <w:rFonts w:ascii="Calibri" w:hAnsi="Calibri" w:cs="Calibri"/>
          <w:sz w:val="24"/>
          <w:szCs w:val="24"/>
        </w:rPr>
        <w:t xml:space="preserve"> за 2000</w:t>
      </w:r>
      <w:r w:rsidR="001F2DE2" w:rsidRPr="00A960E9">
        <w:rPr>
          <w:rFonts w:ascii="Calibri" w:hAnsi="Calibri" w:cs="Calibri"/>
          <w:sz w:val="24"/>
          <w:szCs w:val="24"/>
        </w:rPr>
        <w:t xml:space="preserve"> – </w:t>
      </w:r>
      <w:r w:rsidRPr="00A960E9">
        <w:rPr>
          <w:rFonts w:ascii="Calibri" w:hAnsi="Calibri" w:cs="Calibri"/>
          <w:sz w:val="24"/>
          <w:szCs w:val="24"/>
        </w:rPr>
        <w:t>2020 роки.</w:t>
      </w:r>
    </w:p>
    <w:p w14:paraId="3EFB0716" w14:textId="77777777"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525172C7" wp14:editId="31D174A3">
            <wp:extent cx="4152900" cy="2525437"/>
            <wp:effectExtent l="0" t="0" r="0" b="8255"/>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4BBE65" w14:textId="0B12964A"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sz w:val="24"/>
          <w:szCs w:val="24"/>
        </w:rPr>
        <w:t>Рис</w:t>
      </w:r>
      <w:r w:rsidR="001F2DE2" w:rsidRPr="00A960E9">
        <w:rPr>
          <w:rFonts w:ascii="Calibri" w:hAnsi="Calibri" w:cs="Calibri"/>
          <w:sz w:val="24"/>
          <w:szCs w:val="24"/>
        </w:rPr>
        <w:t>. А2.</w:t>
      </w:r>
      <w:r w:rsidRPr="00A960E9">
        <w:rPr>
          <w:rFonts w:ascii="Calibri" w:hAnsi="Calibri" w:cs="Calibri"/>
          <w:sz w:val="24"/>
          <w:szCs w:val="24"/>
        </w:rPr>
        <w:t>5</w:t>
      </w:r>
      <w:r w:rsidR="001F2DE2" w:rsidRPr="00A960E9">
        <w:rPr>
          <w:rFonts w:ascii="Calibri" w:hAnsi="Calibri" w:cs="Calibri"/>
          <w:sz w:val="24"/>
          <w:szCs w:val="24"/>
        </w:rPr>
        <w:t xml:space="preserve">. </w:t>
      </w:r>
      <w:r w:rsidRPr="00A960E9">
        <w:rPr>
          <w:rFonts w:ascii="Calibri" w:hAnsi="Calibri" w:cs="Calibri"/>
          <w:sz w:val="24"/>
          <w:szCs w:val="24"/>
        </w:rPr>
        <w:t>Динаміка обсягів використання електроенергії у Хмельницькій обл</w:t>
      </w:r>
      <w:r w:rsidR="001F2DE2" w:rsidRPr="00A960E9">
        <w:rPr>
          <w:rFonts w:ascii="Calibri" w:hAnsi="Calibri" w:cs="Calibri"/>
          <w:sz w:val="24"/>
          <w:szCs w:val="24"/>
        </w:rPr>
        <w:t>асті</w:t>
      </w:r>
      <w:r w:rsidRPr="00A960E9">
        <w:rPr>
          <w:rFonts w:ascii="Calibri" w:hAnsi="Calibri" w:cs="Calibri"/>
          <w:sz w:val="24"/>
          <w:szCs w:val="24"/>
        </w:rPr>
        <w:t xml:space="preserve"> та найбільшими обласними містами </w:t>
      </w:r>
    </w:p>
    <w:p w14:paraId="78A68A2C" w14:textId="77777777" w:rsidR="00111D04" w:rsidRPr="00A960E9" w:rsidRDefault="00111D04" w:rsidP="001F2DE2">
      <w:pPr>
        <w:spacing w:after="80" w:line="240" w:lineRule="auto"/>
        <w:ind w:firstLine="709"/>
        <w:jc w:val="both"/>
        <w:rPr>
          <w:rFonts w:ascii="Calibri" w:hAnsi="Calibri" w:cs="Calibri"/>
          <w:sz w:val="24"/>
          <w:szCs w:val="24"/>
        </w:rPr>
      </w:pPr>
    </w:p>
    <w:p w14:paraId="79838352" w14:textId="6111884B"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Як видно з рис.</w:t>
      </w:r>
      <w:r w:rsidR="001F2DE2" w:rsidRPr="00A960E9">
        <w:rPr>
          <w:rFonts w:ascii="Calibri" w:hAnsi="Calibri" w:cs="Calibri"/>
          <w:sz w:val="24"/>
          <w:szCs w:val="24"/>
        </w:rPr>
        <w:t xml:space="preserve"> А2.5</w:t>
      </w:r>
      <w:r w:rsidRPr="00A960E9">
        <w:rPr>
          <w:rFonts w:ascii="Calibri" w:hAnsi="Calibri" w:cs="Calibri"/>
          <w:sz w:val="24"/>
          <w:szCs w:val="24"/>
        </w:rPr>
        <w:t xml:space="preserve">, міста Кам’янець-Подільський та Шепетівка мають схожі та стабільні обсяги споживання електроенергії, практично стабільне споживання має місто Хмельницький. Цікавим є різке зростання після 2015 року споживання електроенергії містом Нетішин (місто енергетиків Хмельницької АЕС). Це пов’язане із розбудовою станції та інфраструктури міста. Таку ж </w:t>
      </w:r>
      <w:r w:rsidR="001F2DE2" w:rsidRPr="00A960E9">
        <w:rPr>
          <w:rFonts w:ascii="Calibri" w:hAnsi="Calibri" w:cs="Calibri"/>
          <w:sz w:val="24"/>
          <w:szCs w:val="24"/>
        </w:rPr>
        <w:t>тенденцію має і Хмельницька область</w:t>
      </w:r>
      <w:r w:rsidRPr="00A960E9">
        <w:rPr>
          <w:rFonts w:ascii="Calibri" w:hAnsi="Calibri" w:cs="Calibri"/>
          <w:sz w:val="24"/>
          <w:szCs w:val="24"/>
        </w:rPr>
        <w:t xml:space="preserve"> в цілому [10]. </w:t>
      </w:r>
    </w:p>
    <w:p w14:paraId="4551CC76" w14:textId="5F45D154"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На рис. </w:t>
      </w:r>
      <w:r w:rsidR="001F2DE2" w:rsidRPr="00A960E9">
        <w:rPr>
          <w:rFonts w:ascii="Calibri" w:hAnsi="Calibri" w:cs="Calibri"/>
          <w:sz w:val="24"/>
          <w:szCs w:val="24"/>
        </w:rPr>
        <w:t>А2.</w:t>
      </w:r>
      <w:r w:rsidRPr="00A960E9">
        <w:rPr>
          <w:rFonts w:ascii="Calibri" w:hAnsi="Calibri" w:cs="Calibri"/>
          <w:sz w:val="24"/>
          <w:szCs w:val="24"/>
        </w:rPr>
        <w:t>6 представлено динаміку споживання електроенергії найбільшими районами Хмельницької обл</w:t>
      </w:r>
      <w:r w:rsidR="001F2DE2" w:rsidRPr="00A960E9">
        <w:rPr>
          <w:rFonts w:ascii="Calibri" w:hAnsi="Calibri" w:cs="Calibri"/>
          <w:sz w:val="24"/>
          <w:szCs w:val="24"/>
        </w:rPr>
        <w:t>асті</w:t>
      </w:r>
      <w:r w:rsidRPr="00A960E9">
        <w:rPr>
          <w:rFonts w:ascii="Calibri" w:hAnsi="Calibri" w:cs="Calibri"/>
          <w:sz w:val="24"/>
          <w:szCs w:val="24"/>
        </w:rPr>
        <w:t xml:space="preserve"> за ретроспективний період.</w:t>
      </w:r>
    </w:p>
    <w:p w14:paraId="02614423" w14:textId="77777777" w:rsidR="00791DE1" w:rsidRPr="00A960E9" w:rsidRDefault="00791DE1" w:rsidP="001F2DE2">
      <w:pPr>
        <w:spacing w:after="80" w:line="240" w:lineRule="auto"/>
        <w:ind w:firstLine="709"/>
        <w:jc w:val="both"/>
        <w:rPr>
          <w:rFonts w:ascii="Calibri" w:hAnsi="Calibri" w:cs="Calibri"/>
          <w:sz w:val="24"/>
          <w:szCs w:val="24"/>
        </w:rPr>
      </w:pPr>
    </w:p>
    <w:p w14:paraId="687FA2E4" w14:textId="77777777"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20706570" wp14:editId="29781502">
            <wp:extent cx="4320000" cy="2066874"/>
            <wp:effectExtent l="0" t="0" r="4445" b="1016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BB617D" w14:textId="77777777" w:rsidR="001F2DE2" w:rsidRPr="00A960E9" w:rsidRDefault="00791DE1" w:rsidP="001F2DE2">
      <w:pPr>
        <w:spacing w:after="0" w:line="240" w:lineRule="auto"/>
        <w:jc w:val="center"/>
        <w:rPr>
          <w:rFonts w:ascii="Calibri" w:hAnsi="Calibri" w:cs="Calibri"/>
          <w:sz w:val="24"/>
          <w:szCs w:val="24"/>
        </w:rPr>
      </w:pPr>
      <w:r w:rsidRPr="00A960E9">
        <w:rPr>
          <w:rFonts w:ascii="Calibri" w:hAnsi="Calibri" w:cs="Calibri"/>
          <w:sz w:val="24"/>
          <w:szCs w:val="24"/>
        </w:rPr>
        <w:t>Рис</w:t>
      </w:r>
      <w:r w:rsidR="001F2DE2" w:rsidRPr="00A960E9">
        <w:rPr>
          <w:rFonts w:ascii="Calibri" w:hAnsi="Calibri" w:cs="Calibri"/>
          <w:sz w:val="24"/>
          <w:szCs w:val="24"/>
        </w:rPr>
        <w:t>. А2.</w:t>
      </w:r>
      <w:r w:rsidRPr="00A960E9">
        <w:rPr>
          <w:rFonts w:ascii="Calibri" w:hAnsi="Calibri" w:cs="Calibri"/>
          <w:sz w:val="24"/>
          <w:szCs w:val="24"/>
        </w:rPr>
        <w:t>6</w:t>
      </w:r>
      <w:r w:rsidR="001F2DE2" w:rsidRPr="00A960E9">
        <w:rPr>
          <w:rFonts w:ascii="Calibri" w:hAnsi="Calibri" w:cs="Calibri"/>
          <w:sz w:val="24"/>
          <w:szCs w:val="24"/>
        </w:rPr>
        <w:t xml:space="preserve">. </w:t>
      </w:r>
      <w:r w:rsidRPr="00A960E9">
        <w:rPr>
          <w:rFonts w:ascii="Calibri" w:hAnsi="Calibri" w:cs="Calibri"/>
          <w:sz w:val="24"/>
          <w:szCs w:val="24"/>
        </w:rPr>
        <w:t>Динаміка використання електроенергії в районах Хмельницької обл</w:t>
      </w:r>
      <w:r w:rsidR="001F2DE2" w:rsidRPr="00A960E9">
        <w:rPr>
          <w:rFonts w:ascii="Calibri" w:hAnsi="Calibri" w:cs="Calibri"/>
          <w:sz w:val="24"/>
          <w:szCs w:val="24"/>
        </w:rPr>
        <w:t xml:space="preserve">асті </w:t>
      </w:r>
    </w:p>
    <w:p w14:paraId="0398FD2B" w14:textId="1CEDED75" w:rsidR="00791DE1" w:rsidRPr="00A960E9" w:rsidRDefault="00791DE1" w:rsidP="001F2DE2">
      <w:pPr>
        <w:spacing w:after="80" w:line="240" w:lineRule="auto"/>
        <w:jc w:val="center"/>
        <w:rPr>
          <w:rFonts w:ascii="Calibri" w:hAnsi="Calibri" w:cs="Calibri"/>
          <w:sz w:val="24"/>
          <w:szCs w:val="24"/>
        </w:rPr>
      </w:pPr>
      <w:r w:rsidRPr="00A960E9">
        <w:rPr>
          <w:rFonts w:ascii="Calibri" w:hAnsi="Calibri" w:cs="Calibri"/>
          <w:sz w:val="24"/>
          <w:szCs w:val="24"/>
        </w:rPr>
        <w:t>за 2000</w:t>
      </w:r>
      <w:r w:rsidR="001F2DE2" w:rsidRPr="00A960E9">
        <w:rPr>
          <w:rFonts w:ascii="Calibri" w:hAnsi="Calibri" w:cs="Calibri"/>
          <w:sz w:val="24"/>
          <w:szCs w:val="24"/>
        </w:rPr>
        <w:t xml:space="preserve"> – </w:t>
      </w:r>
      <w:r w:rsidRPr="00A960E9">
        <w:rPr>
          <w:rFonts w:ascii="Calibri" w:hAnsi="Calibri" w:cs="Calibri"/>
          <w:sz w:val="24"/>
          <w:szCs w:val="24"/>
        </w:rPr>
        <w:t>2020 роки</w:t>
      </w:r>
    </w:p>
    <w:p w14:paraId="1F351A2A" w14:textId="77777777" w:rsidR="00791DE1" w:rsidRPr="00A960E9" w:rsidRDefault="00791DE1" w:rsidP="001F2DE2">
      <w:pPr>
        <w:spacing w:after="80" w:line="240" w:lineRule="auto"/>
        <w:ind w:firstLine="709"/>
        <w:jc w:val="both"/>
        <w:rPr>
          <w:rFonts w:ascii="Calibri" w:hAnsi="Calibri" w:cs="Calibri"/>
          <w:sz w:val="24"/>
          <w:szCs w:val="24"/>
        </w:rPr>
      </w:pPr>
    </w:p>
    <w:p w14:paraId="533971EE" w14:textId="3F8FD4A2"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Найбільші споживачі електроенергії у Хмельницькій обл</w:t>
      </w:r>
      <w:r w:rsidR="001F2DE2" w:rsidRPr="00A960E9">
        <w:rPr>
          <w:rFonts w:ascii="Calibri" w:hAnsi="Calibri" w:cs="Calibri"/>
          <w:sz w:val="24"/>
          <w:szCs w:val="24"/>
        </w:rPr>
        <w:t>асті</w:t>
      </w:r>
      <w:r w:rsidRPr="00A960E9">
        <w:rPr>
          <w:rFonts w:ascii="Calibri" w:hAnsi="Calibri" w:cs="Calibri"/>
          <w:sz w:val="24"/>
          <w:szCs w:val="24"/>
        </w:rPr>
        <w:t xml:space="preserve"> – Волочиський, Кам’янець-Подільський та Полонський райони. Волочиський та Полонський райони мають схоже та стабільне споживання електроенергії. У Кам’янець-Подільському районі споживання електроенергії збільшилось удвічі у 2005 р. порівняно із 2000 р. (ймовірно відновилась економічна діяльність після стагнації). Протягом 2005</w:t>
      </w:r>
      <w:r w:rsidR="001F2DE2" w:rsidRPr="00A960E9">
        <w:rPr>
          <w:rFonts w:ascii="Calibri" w:hAnsi="Calibri" w:cs="Calibri"/>
          <w:sz w:val="24"/>
          <w:szCs w:val="24"/>
        </w:rPr>
        <w:t xml:space="preserve"> – </w:t>
      </w:r>
      <w:r w:rsidRPr="00A960E9">
        <w:rPr>
          <w:rFonts w:ascii="Calibri" w:hAnsi="Calibri" w:cs="Calibri"/>
          <w:sz w:val="24"/>
          <w:szCs w:val="24"/>
        </w:rPr>
        <w:t>2020 рр. споживання коливалось від 207 до 249 млн кВт</w:t>
      </w:r>
      <w:r w:rsidR="001F2DE2" w:rsidRPr="00A960E9">
        <w:rPr>
          <w:rFonts w:ascii="Calibri" w:hAnsi="Calibri" w:cs="Calibri"/>
          <w:sz w:val="24"/>
          <w:szCs w:val="24"/>
        </w:rPr>
        <w:t>·</w:t>
      </w:r>
      <w:r w:rsidRPr="00A960E9">
        <w:rPr>
          <w:rFonts w:ascii="Calibri" w:hAnsi="Calibri" w:cs="Calibri"/>
          <w:sz w:val="24"/>
          <w:szCs w:val="24"/>
        </w:rPr>
        <w:t>год.</w:t>
      </w:r>
    </w:p>
    <w:p w14:paraId="5DD4ABE6" w14:textId="6DF3BE47"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У статистичній звітності [10] також представлено обсяги споживання теплової енергії в Хмельницькій обл</w:t>
      </w:r>
      <w:r w:rsidR="001F2DE2" w:rsidRPr="00A960E9">
        <w:rPr>
          <w:rFonts w:ascii="Calibri" w:hAnsi="Calibri" w:cs="Calibri"/>
          <w:sz w:val="24"/>
          <w:szCs w:val="24"/>
        </w:rPr>
        <w:t>асті</w:t>
      </w:r>
      <w:r w:rsidRPr="00A960E9">
        <w:rPr>
          <w:rFonts w:ascii="Calibri" w:hAnsi="Calibri" w:cs="Calibri"/>
          <w:sz w:val="24"/>
          <w:szCs w:val="24"/>
        </w:rPr>
        <w:t xml:space="preserve"> за видами економічної діяльності за період 2016</w:t>
      </w:r>
      <w:r w:rsidR="001F2DE2" w:rsidRPr="00A960E9">
        <w:rPr>
          <w:rFonts w:ascii="Calibri" w:hAnsi="Calibri" w:cs="Calibri"/>
          <w:sz w:val="24"/>
          <w:szCs w:val="24"/>
        </w:rPr>
        <w:t xml:space="preserve"> – </w:t>
      </w:r>
      <w:r w:rsidRPr="00A960E9">
        <w:rPr>
          <w:rFonts w:ascii="Calibri" w:hAnsi="Calibri" w:cs="Calibri"/>
          <w:sz w:val="24"/>
          <w:szCs w:val="24"/>
        </w:rPr>
        <w:t>2020 років. Обсяги використання теплової енергії по найбільших споживачах надано у табл</w:t>
      </w:r>
      <w:r w:rsidR="001F2DE2" w:rsidRPr="00A960E9">
        <w:rPr>
          <w:rFonts w:ascii="Calibri" w:hAnsi="Calibri" w:cs="Calibri"/>
          <w:sz w:val="24"/>
          <w:szCs w:val="24"/>
        </w:rPr>
        <w:t>иці А2.</w:t>
      </w:r>
      <w:r w:rsidRPr="00A960E9">
        <w:rPr>
          <w:rFonts w:ascii="Calibri" w:hAnsi="Calibri" w:cs="Calibri"/>
          <w:sz w:val="24"/>
          <w:szCs w:val="24"/>
        </w:rPr>
        <w:t xml:space="preserve">5. </w:t>
      </w:r>
    </w:p>
    <w:p w14:paraId="42D37ABC" w14:textId="25A05DB2" w:rsidR="00791DE1" w:rsidRPr="00A960E9" w:rsidRDefault="00791DE1" w:rsidP="001F2DE2">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Тенденції зміни використання теплової енергії за найбільшими споживачами – видами економічної діяльності в регіонах продемонстровано на рис. </w:t>
      </w:r>
      <w:r w:rsidR="00B77541" w:rsidRPr="00A960E9">
        <w:rPr>
          <w:rFonts w:ascii="Calibri" w:hAnsi="Calibri" w:cs="Calibri"/>
          <w:sz w:val="24"/>
          <w:szCs w:val="24"/>
        </w:rPr>
        <w:t>А2.</w:t>
      </w:r>
      <w:r w:rsidRPr="00A960E9">
        <w:rPr>
          <w:rFonts w:ascii="Calibri" w:hAnsi="Calibri" w:cs="Calibri"/>
          <w:sz w:val="24"/>
          <w:szCs w:val="24"/>
        </w:rPr>
        <w:t xml:space="preserve">7. </w:t>
      </w:r>
    </w:p>
    <w:p w14:paraId="0201AF99" w14:textId="77777777" w:rsidR="00B77541" w:rsidRPr="00A960E9" w:rsidRDefault="00791DE1" w:rsidP="00B77541">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B77541" w:rsidRPr="00A960E9">
        <w:rPr>
          <w:rFonts w:ascii="Calibri" w:hAnsi="Calibri" w:cs="Calibri"/>
          <w:sz w:val="24"/>
          <w:szCs w:val="24"/>
        </w:rPr>
        <w:t>А2.</w:t>
      </w:r>
      <w:r w:rsidRPr="00A960E9">
        <w:rPr>
          <w:rFonts w:ascii="Calibri" w:hAnsi="Calibri" w:cs="Calibri"/>
          <w:sz w:val="24"/>
          <w:szCs w:val="24"/>
        </w:rPr>
        <w:t>5</w:t>
      </w:r>
    </w:p>
    <w:p w14:paraId="0AFFCD14" w14:textId="2540800C"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sz w:val="24"/>
          <w:szCs w:val="24"/>
        </w:rPr>
        <w:t>Використання теплової енергії в Хмельницькій області, тис. Гкал</w:t>
      </w:r>
    </w:p>
    <w:tbl>
      <w:tblPr>
        <w:tblStyle w:val="af"/>
        <w:tblW w:w="9915" w:type="dxa"/>
        <w:tblLook w:val="04A0" w:firstRow="1" w:lastRow="0" w:firstColumn="1" w:lastColumn="0" w:noHBand="0" w:noVBand="1"/>
      </w:tblPr>
      <w:tblGrid>
        <w:gridCol w:w="5665"/>
        <w:gridCol w:w="850"/>
        <w:gridCol w:w="850"/>
        <w:gridCol w:w="850"/>
        <w:gridCol w:w="850"/>
        <w:gridCol w:w="850"/>
      </w:tblGrid>
      <w:tr w:rsidR="00791DE1" w:rsidRPr="00A960E9" w14:paraId="111A56E4" w14:textId="77777777" w:rsidTr="002962D5">
        <w:trPr>
          <w:tblHeader/>
        </w:trPr>
        <w:tc>
          <w:tcPr>
            <w:tcW w:w="5665" w:type="dxa"/>
          </w:tcPr>
          <w:p w14:paraId="126B3FAD" w14:textId="77777777" w:rsidR="00791DE1" w:rsidRPr="00A960E9" w:rsidRDefault="00791DE1" w:rsidP="00B77541">
            <w:pPr>
              <w:spacing w:before="80" w:after="80"/>
              <w:rPr>
                <w:rFonts w:ascii="Calibri" w:hAnsi="Calibri" w:cs="Calibri"/>
                <w:sz w:val="18"/>
                <w:szCs w:val="18"/>
              </w:rPr>
            </w:pPr>
            <w:r w:rsidRPr="00A960E9">
              <w:rPr>
                <w:rFonts w:ascii="Calibri" w:hAnsi="Calibri" w:cs="Calibri"/>
                <w:sz w:val="18"/>
                <w:szCs w:val="18"/>
              </w:rPr>
              <w:t>Види економічної діяльності (найбільші споживачі)</w:t>
            </w:r>
          </w:p>
        </w:tc>
        <w:tc>
          <w:tcPr>
            <w:tcW w:w="850" w:type="dxa"/>
          </w:tcPr>
          <w:p w14:paraId="3776874C"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2016</w:t>
            </w:r>
          </w:p>
        </w:tc>
        <w:tc>
          <w:tcPr>
            <w:tcW w:w="850" w:type="dxa"/>
          </w:tcPr>
          <w:p w14:paraId="593131F8"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2017</w:t>
            </w:r>
          </w:p>
        </w:tc>
        <w:tc>
          <w:tcPr>
            <w:tcW w:w="850" w:type="dxa"/>
          </w:tcPr>
          <w:p w14:paraId="4F56DC3F"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2018</w:t>
            </w:r>
          </w:p>
        </w:tc>
        <w:tc>
          <w:tcPr>
            <w:tcW w:w="850" w:type="dxa"/>
          </w:tcPr>
          <w:p w14:paraId="524C3EF8"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2019</w:t>
            </w:r>
          </w:p>
        </w:tc>
        <w:tc>
          <w:tcPr>
            <w:tcW w:w="850" w:type="dxa"/>
          </w:tcPr>
          <w:p w14:paraId="52188104"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2020</w:t>
            </w:r>
          </w:p>
        </w:tc>
      </w:tr>
      <w:tr w:rsidR="00791DE1" w:rsidRPr="00A960E9" w14:paraId="55C359CA" w14:textId="77777777" w:rsidTr="002962D5">
        <w:tc>
          <w:tcPr>
            <w:tcW w:w="5665" w:type="dxa"/>
            <w:vAlign w:val="bottom"/>
          </w:tcPr>
          <w:p w14:paraId="3A84138A"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Хмельницька обл.</w:t>
            </w:r>
          </w:p>
        </w:tc>
        <w:tc>
          <w:tcPr>
            <w:tcW w:w="850" w:type="dxa"/>
            <w:vAlign w:val="center"/>
          </w:tcPr>
          <w:p w14:paraId="77EE5D2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1274,6</w:t>
            </w:r>
          </w:p>
        </w:tc>
        <w:tc>
          <w:tcPr>
            <w:tcW w:w="850" w:type="dxa"/>
            <w:vAlign w:val="center"/>
          </w:tcPr>
          <w:p w14:paraId="0E77F6E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1453,3</w:t>
            </w:r>
          </w:p>
        </w:tc>
        <w:tc>
          <w:tcPr>
            <w:tcW w:w="850" w:type="dxa"/>
            <w:vAlign w:val="center"/>
          </w:tcPr>
          <w:p w14:paraId="2B48116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1305,0</w:t>
            </w:r>
          </w:p>
        </w:tc>
        <w:tc>
          <w:tcPr>
            <w:tcW w:w="850" w:type="dxa"/>
            <w:vAlign w:val="center"/>
          </w:tcPr>
          <w:p w14:paraId="06D05E3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1230,3</w:t>
            </w:r>
          </w:p>
        </w:tc>
        <w:tc>
          <w:tcPr>
            <w:tcW w:w="850" w:type="dxa"/>
            <w:vAlign w:val="center"/>
          </w:tcPr>
          <w:p w14:paraId="02BADD2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1092,3</w:t>
            </w:r>
          </w:p>
        </w:tc>
      </w:tr>
      <w:tr w:rsidR="00791DE1" w:rsidRPr="00A960E9" w14:paraId="1C7C1A93" w14:textId="77777777" w:rsidTr="002962D5">
        <w:tc>
          <w:tcPr>
            <w:tcW w:w="5665" w:type="dxa"/>
            <w:vAlign w:val="bottom"/>
          </w:tcPr>
          <w:p w14:paraId="425889CE" w14:textId="186DA86F" w:rsidR="00791DE1" w:rsidRPr="00A960E9" w:rsidRDefault="002962D5" w:rsidP="002962D5">
            <w:pPr>
              <w:rPr>
                <w:rFonts w:ascii="Calibri" w:hAnsi="Calibri" w:cs="Calibri"/>
                <w:sz w:val="18"/>
                <w:szCs w:val="18"/>
              </w:rPr>
            </w:pPr>
            <w:r w:rsidRPr="00A960E9">
              <w:rPr>
                <w:rFonts w:ascii="Calibri" w:hAnsi="Calibri" w:cs="Calibri"/>
                <w:sz w:val="18"/>
                <w:szCs w:val="18"/>
              </w:rPr>
              <w:t>Сільське господарство</w:t>
            </w:r>
            <w:r w:rsidR="00791DE1" w:rsidRPr="00A960E9">
              <w:rPr>
                <w:rFonts w:ascii="Calibri" w:hAnsi="Calibri" w:cs="Calibri"/>
                <w:sz w:val="18"/>
                <w:szCs w:val="18"/>
              </w:rPr>
              <w:t>, лісове гос</w:t>
            </w:r>
            <w:r w:rsidRPr="00A960E9">
              <w:rPr>
                <w:rFonts w:ascii="Calibri" w:hAnsi="Calibri" w:cs="Calibri"/>
                <w:sz w:val="18"/>
                <w:szCs w:val="18"/>
              </w:rPr>
              <w:t>подарство</w:t>
            </w:r>
            <w:r w:rsidR="00791DE1" w:rsidRPr="00A960E9">
              <w:rPr>
                <w:rFonts w:ascii="Calibri" w:hAnsi="Calibri" w:cs="Calibri"/>
                <w:sz w:val="18"/>
                <w:szCs w:val="18"/>
              </w:rPr>
              <w:t xml:space="preserve"> та рибне гос</w:t>
            </w:r>
            <w:r w:rsidRPr="00A960E9">
              <w:rPr>
                <w:rFonts w:ascii="Calibri" w:hAnsi="Calibri" w:cs="Calibri"/>
                <w:sz w:val="18"/>
                <w:szCs w:val="18"/>
              </w:rPr>
              <w:t>подарство</w:t>
            </w:r>
          </w:p>
        </w:tc>
        <w:tc>
          <w:tcPr>
            <w:tcW w:w="850" w:type="dxa"/>
            <w:vAlign w:val="center"/>
          </w:tcPr>
          <w:p w14:paraId="59AB722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166,4</w:t>
            </w:r>
          </w:p>
        </w:tc>
        <w:tc>
          <w:tcPr>
            <w:tcW w:w="850" w:type="dxa"/>
            <w:vAlign w:val="center"/>
          </w:tcPr>
          <w:p w14:paraId="21467B7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66,5</w:t>
            </w:r>
          </w:p>
        </w:tc>
        <w:tc>
          <w:tcPr>
            <w:tcW w:w="850" w:type="dxa"/>
            <w:vAlign w:val="center"/>
          </w:tcPr>
          <w:p w14:paraId="27FA3F8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47,2</w:t>
            </w:r>
          </w:p>
        </w:tc>
        <w:tc>
          <w:tcPr>
            <w:tcW w:w="850" w:type="dxa"/>
            <w:vAlign w:val="center"/>
          </w:tcPr>
          <w:p w14:paraId="466498C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14,8</w:t>
            </w:r>
          </w:p>
        </w:tc>
        <w:tc>
          <w:tcPr>
            <w:tcW w:w="850" w:type="dxa"/>
            <w:vAlign w:val="center"/>
          </w:tcPr>
          <w:p w14:paraId="1C44F51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15,0</w:t>
            </w:r>
          </w:p>
        </w:tc>
      </w:tr>
      <w:tr w:rsidR="00791DE1" w:rsidRPr="00A960E9" w14:paraId="086E3AF3" w14:textId="77777777" w:rsidTr="002962D5">
        <w:tc>
          <w:tcPr>
            <w:tcW w:w="5665" w:type="dxa"/>
            <w:vAlign w:val="bottom"/>
          </w:tcPr>
          <w:p w14:paraId="6014465A" w14:textId="3E9845BC" w:rsidR="00791DE1" w:rsidRPr="00A960E9" w:rsidRDefault="00791DE1" w:rsidP="00CE2ABC">
            <w:pPr>
              <w:rPr>
                <w:rFonts w:ascii="Calibri" w:hAnsi="Calibri" w:cs="Calibri"/>
                <w:sz w:val="18"/>
                <w:szCs w:val="18"/>
              </w:rPr>
            </w:pPr>
            <w:r w:rsidRPr="00A960E9">
              <w:rPr>
                <w:rFonts w:ascii="Calibri" w:hAnsi="Calibri" w:cs="Calibri"/>
                <w:sz w:val="18"/>
                <w:szCs w:val="18"/>
              </w:rPr>
              <w:t>Промисловість</w:t>
            </w:r>
            <w:r w:rsidR="002962D5" w:rsidRPr="00A960E9">
              <w:rPr>
                <w:rFonts w:ascii="Calibri" w:hAnsi="Calibri" w:cs="Calibri"/>
                <w:sz w:val="18"/>
                <w:szCs w:val="18"/>
              </w:rPr>
              <w:t xml:space="preserve"> – </w:t>
            </w:r>
            <w:r w:rsidRPr="00A960E9">
              <w:rPr>
                <w:rFonts w:ascii="Calibri" w:hAnsi="Calibri" w:cs="Calibri"/>
                <w:sz w:val="18"/>
                <w:szCs w:val="18"/>
              </w:rPr>
              <w:t>разом</w:t>
            </w:r>
          </w:p>
        </w:tc>
        <w:tc>
          <w:tcPr>
            <w:tcW w:w="850" w:type="dxa"/>
            <w:vAlign w:val="center"/>
          </w:tcPr>
          <w:p w14:paraId="04DBD97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668,9</w:t>
            </w:r>
          </w:p>
        </w:tc>
        <w:tc>
          <w:tcPr>
            <w:tcW w:w="850" w:type="dxa"/>
            <w:vAlign w:val="center"/>
          </w:tcPr>
          <w:p w14:paraId="0131895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880,5</w:t>
            </w:r>
          </w:p>
        </w:tc>
        <w:tc>
          <w:tcPr>
            <w:tcW w:w="850" w:type="dxa"/>
            <w:vAlign w:val="center"/>
          </w:tcPr>
          <w:p w14:paraId="646F68E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813,7</w:t>
            </w:r>
          </w:p>
        </w:tc>
        <w:tc>
          <w:tcPr>
            <w:tcW w:w="850" w:type="dxa"/>
            <w:vAlign w:val="center"/>
          </w:tcPr>
          <w:p w14:paraId="211982D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825,3</w:t>
            </w:r>
          </w:p>
        </w:tc>
        <w:tc>
          <w:tcPr>
            <w:tcW w:w="850" w:type="dxa"/>
            <w:vAlign w:val="center"/>
          </w:tcPr>
          <w:p w14:paraId="6ABDA4F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735,0</w:t>
            </w:r>
          </w:p>
        </w:tc>
      </w:tr>
      <w:tr w:rsidR="00791DE1" w:rsidRPr="00A960E9" w14:paraId="0B681F72" w14:textId="77777777" w:rsidTr="002962D5">
        <w:tc>
          <w:tcPr>
            <w:tcW w:w="5665" w:type="dxa"/>
            <w:vAlign w:val="bottom"/>
          </w:tcPr>
          <w:p w14:paraId="07D83DFE" w14:textId="37D0BCAA" w:rsidR="00791DE1" w:rsidRPr="00A960E9" w:rsidRDefault="00791DE1" w:rsidP="002962D5">
            <w:pPr>
              <w:rPr>
                <w:rFonts w:ascii="Calibri" w:hAnsi="Calibri" w:cs="Calibri"/>
                <w:i/>
                <w:sz w:val="18"/>
                <w:szCs w:val="18"/>
              </w:rPr>
            </w:pPr>
            <w:r w:rsidRPr="00A960E9">
              <w:rPr>
                <w:rFonts w:ascii="Calibri" w:hAnsi="Calibri" w:cs="Calibri"/>
                <w:i/>
                <w:sz w:val="18"/>
                <w:szCs w:val="18"/>
              </w:rPr>
              <w:t>Добувна пром</w:t>
            </w:r>
            <w:r w:rsidR="002962D5" w:rsidRPr="00A960E9">
              <w:rPr>
                <w:rFonts w:ascii="Calibri" w:hAnsi="Calibri" w:cs="Calibri"/>
                <w:i/>
                <w:sz w:val="18"/>
                <w:szCs w:val="18"/>
              </w:rPr>
              <w:t>исловість</w:t>
            </w:r>
            <w:r w:rsidRPr="00A960E9">
              <w:rPr>
                <w:rFonts w:ascii="Calibri" w:hAnsi="Calibri" w:cs="Calibri"/>
                <w:i/>
                <w:sz w:val="18"/>
                <w:szCs w:val="18"/>
              </w:rPr>
              <w:t xml:space="preserve"> та розроблення кар'єрів</w:t>
            </w:r>
          </w:p>
        </w:tc>
        <w:tc>
          <w:tcPr>
            <w:tcW w:w="850" w:type="dxa"/>
            <w:vAlign w:val="center"/>
          </w:tcPr>
          <w:p w14:paraId="0DCEF83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5,4</w:t>
            </w:r>
          </w:p>
        </w:tc>
        <w:tc>
          <w:tcPr>
            <w:tcW w:w="850" w:type="dxa"/>
            <w:vAlign w:val="center"/>
          </w:tcPr>
          <w:p w14:paraId="58151FA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4,0</w:t>
            </w:r>
          </w:p>
        </w:tc>
        <w:tc>
          <w:tcPr>
            <w:tcW w:w="850" w:type="dxa"/>
            <w:vAlign w:val="center"/>
          </w:tcPr>
          <w:p w14:paraId="3D6B78E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7,8</w:t>
            </w:r>
          </w:p>
        </w:tc>
        <w:tc>
          <w:tcPr>
            <w:tcW w:w="850" w:type="dxa"/>
            <w:vAlign w:val="center"/>
          </w:tcPr>
          <w:p w14:paraId="5F09CA5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5,0</w:t>
            </w:r>
          </w:p>
        </w:tc>
        <w:tc>
          <w:tcPr>
            <w:tcW w:w="850" w:type="dxa"/>
            <w:vAlign w:val="center"/>
          </w:tcPr>
          <w:p w14:paraId="15A58EE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7,0</w:t>
            </w:r>
          </w:p>
        </w:tc>
      </w:tr>
      <w:tr w:rsidR="00791DE1" w:rsidRPr="00A960E9" w14:paraId="0B2B962D" w14:textId="77777777" w:rsidTr="002962D5">
        <w:tc>
          <w:tcPr>
            <w:tcW w:w="5665" w:type="dxa"/>
            <w:vAlign w:val="bottom"/>
          </w:tcPr>
          <w:p w14:paraId="348AFEA1" w14:textId="4669FFBA" w:rsidR="00791DE1" w:rsidRPr="00A960E9" w:rsidRDefault="00791DE1" w:rsidP="002962D5">
            <w:pPr>
              <w:rPr>
                <w:rFonts w:ascii="Calibri" w:hAnsi="Calibri" w:cs="Calibri"/>
                <w:i/>
                <w:sz w:val="18"/>
                <w:szCs w:val="18"/>
              </w:rPr>
            </w:pPr>
            <w:r w:rsidRPr="00A960E9">
              <w:rPr>
                <w:rFonts w:ascii="Calibri" w:hAnsi="Calibri" w:cs="Calibri"/>
                <w:i/>
                <w:sz w:val="18"/>
                <w:szCs w:val="18"/>
              </w:rPr>
              <w:t>Переробна пром</w:t>
            </w:r>
            <w:r w:rsidR="002962D5" w:rsidRPr="00A960E9">
              <w:rPr>
                <w:rFonts w:ascii="Calibri" w:hAnsi="Calibri" w:cs="Calibri"/>
                <w:i/>
                <w:sz w:val="18"/>
                <w:szCs w:val="18"/>
              </w:rPr>
              <w:t>исловість</w:t>
            </w:r>
          </w:p>
        </w:tc>
        <w:tc>
          <w:tcPr>
            <w:tcW w:w="850" w:type="dxa"/>
            <w:vAlign w:val="center"/>
          </w:tcPr>
          <w:p w14:paraId="5357326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501,1</w:t>
            </w:r>
          </w:p>
        </w:tc>
        <w:tc>
          <w:tcPr>
            <w:tcW w:w="850" w:type="dxa"/>
            <w:vAlign w:val="center"/>
          </w:tcPr>
          <w:p w14:paraId="5335003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713,3</w:t>
            </w:r>
          </w:p>
        </w:tc>
        <w:tc>
          <w:tcPr>
            <w:tcW w:w="850" w:type="dxa"/>
            <w:vAlign w:val="center"/>
          </w:tcPr>
          <w:p w14:paraId="3357232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650,4</w:t>
            </w:r>
          </w:p>
        </w:tc>
        <w:tc>
          <w:tcPr>
            <w:tcW w:w="850" w:type="dxa"/>
            <w:vAlign w:val="center"/>
          </w:tcPr>
          <w:p w14:paraId="30ECD78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664,0</w:t>
            </w:r>
          </w:p>
        </w:tc>
        <w:tc>
          <w:tcPr>
            <w:tcW w:w="850" w:type="dxa"/>
            <w:vAlign w:val="center"/>
          </w:tcPr>
          <w:p w14:paraId="091524A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565,7</w:t>
            </w:r>
          </w:p>
        </w:tc>
      </w:tr>
      <w:tr w:rsidR="00791DE1" w:rsidRPr="00A960E9" w14:paraId="41E7EBE2" w14:textId="77777777" w:rsidTr="002962D5">
        <w:tc>
          <w:tcPr>
            <w:tcW w:w="5665" w:type="dxa"/>
            <w:vAlign w:val="bottom"/>
          </w:tcPr>
          <w:p w14:paraId="222CF3B9" w14:textId="1820AAEE" w:rsidR="00791DE1" w:rsidRPr="00A960E9" w:rsidRDefault="00791DE1" w:rsidP="002962D5">
            <w:pPr>
              <w:rPr>
                <w:rFonts w:ascii="Calibri" w:hAnsi="Calibri" w:cs="Calibri"/>
                <w:i/>
                <w:sz w:val="18"/>
                <w:szCs w:val="18"/>
              </w:rPr>
            </w:pPr>
            <w:r w:rsidRPr="00A960E9">
              <w:rPr>
                <w:rFonts w:ascii="Calibri" w:hAnsi="Calibri" w:cs="Calibri"/>
                <w:i/>
                <w:sz w:val="18"/>
                <w:szCs w:val="18"/>
              </w:rPr>
              <w:t>Постачання електроенергії, газу, пари та конд</w:t>
            </w:r>
            <w:r w:rsidR="002962D5" w:rsidRPr="00A960E9">
              <w:rPr>
                <w:rFonts w:ascii="Calibri" w:hAnsi="Calibri" w:cs="Calibri"/>
                <w:i/>
                <w:sz w:val="18"/>
                <w:szCs w:val="18"/>
              </w:rPr>
              <w:t>иціонування п</w:t>
            </w:r>
            <w:r w:rsidRPr="00A960E9">
              <w:rPr>
                <w:rFonts w:ascii="Calibri" w:hAnsi="Calibri" w:cs="Calibri"/>
                <w:i/>
                <w:sz w:val="18"/>
                <w:szCs w:val="18"/>
              </w:rPr>
              <w:t>овітря</w:t>
            </w:r>
          </w:p>
        </w:tc>
        <w:tc>
          <w:tcPr>
            <w:tcW w:w="850" w:type="dxa"/>
            <w:vAlign w:val="center"/>
          </w:tcPr>
          <w:p w14:paraId="318EBC9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160,1</w:t>
            </w:r>
          </w:p>
        </w:tc>
        <w:tc>
          <w:tcPr>
            <w:tcW w:w="850" w:type="dxa"/>
            <w:vAlign w:val="center"/>
          </w:tcPr>
          <w:p w14:paraId="4BE622D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161,1</w:t>
            </w:r>
          </w:p>
        </w:tc>
        <w:tc>
          <w:tcPr>
            <w:tcW w:w="850" w:type="dxa"/>
            <w:vAlign w:val="center"/>
          </w:tcPr>
          <w:p w14:paraId="56D40D4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153,6</w:t>
            </w:r>
          </w:p>
        </w:tc>
        <w:tc>
          <w:tcPr>
            <w:tcW w:w="850" w:type="dxa"/>
            <w:vAlign w:val="center"/>
          </w:tcPr>
          <w:p w14:paraId="200DBE2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154,4</w:t>
            </w:r>
          </w:p>
        </w:tc>
        <w:tc>
          <w:tcPr>
            <w:tcW w:w="850" w:type="dxa"/>
            <w:vAlign w:val="center"/>
          </w:tcPr>
          <w:p w14:paraId="4A44867B"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160,5</w:t>
            </w:r>
          </w:p>
        </w:tc>
      </w:tr>
      <w:tr w:rsidR="00791DE1" w:rsidRPr="00A960E9" w14:paraId="50868078" w14:textId="77777777" w:rsidTr="002962D5">
        <w:tc>
          <w:tcPr>
            <w:tcW w:w="5665" w:type="dxa"/>
            <w:vAlign w:val="bottom"/>
          </w:tcPr>
          <w:p w14:paraId="795116B6" w14:textId="02449151" w:rsidR="00791DE1" w:rsidRPr="00A960E9" w:rsidRDefault="00791DE1" w:rsidP="002962D5">
            <w:pPr>
              <w:rPr>
                <w:rFonts w:ascii="Calibri" w:hAnsi="Calibri" w:cs="Calibri"/>
                <w:sz w:val="18"/>
                <w:szCs w:val="18"/>
              </w:rPr>
            </w:pPr>
            <w:r w:rsidRPr="00A960E9">
              <w:rPr>
                <w:rFonts w:ascii="Calibri" w:hAnsi="Calibri" w:cs="Calibri"/>
                <w:sz w:val="18"/>
                <w:szCs w:val="18"/>
              </w:rPr>
              <w:t xml:space="preserve">Транспорт, складське </w:t>
            </w:r>
            <w:r w:rsidR="002962D5" w:rsidRPr="00A960E9">
              <w:rPr>
                <w:rFonts w:ascii="Calibri" w:hAnsi="Calibri" w:cs="Calibri"/>
                <w:sz w:val="18"/>
                <w:szCs w:val="18"/>
              </w:rPr>
              <w:t>господарство</w:t>
            </w:r>
            <w:r w:rsidRPr="00A960E9">
              <w:rPr>
                <w:rFonts w:ascii="Calibri" w:hAnsi="Calibri" w:cs="Calibri"/>
                <w:sz w:val="18"/>
                <w:szCs w:val="18"/>
              </w:rPr>
              <w:t>, поштова та кур'єрська діяльність</w:t>
            </w:r>
          </w:p>
        </w:tc>
        <w:tc>
          <w:tcPr>
            <w:tcW w:w="850" w:type="dxa"/>
            <w:vAlign w:val="center"/>
          </w:tcPr>
          <w:p w14:paraId="36E14D9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17,5</w:t>
            </w:r>
          </w:p>
        </w:tc>
        <w:tc>
          <w:tcPr>
            <w:tcW w:w="850" w:type="dxa"/>
            <w:vAlign w:val="center"/>
          </w:tcPr>
          <w:p w14:paraId="7C6B3F7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14,6</w:t>
            </w:r>
          </w:p>
        </w:tc>
        <w:tc>
          <w:tcPr>
            <w:tcW w:w="850" w:type="dxa"/>
            <w:vAlign w:val="center"/>
          </w:tcPr>
          <w:p w14:paraId="396FE59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13,1</w:t>
            </w:r>
          </w:p>
        </w:tc>
        <w:tc>
          <w:tcPr>
            <w:tcW w:w="850" w:type="dxa"/>
            <w:vAlign w:val="center"/>
          </w:tcPr>
          <w:p w14:paraId="14C6E46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14,5</w:t>
            </w:r>
          </w:p>
        </w:tc>
        <w:tc>
          <w:tcPr>
            <w:tcW w:w="850" w:type="dxa"/>
            <w:vAlign w:val="center"/>
          </w:tcPr>
          <w:p w14:paraId="2D347558"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13,5</w:t>
            </w:r>
          </w:p>
        </w:tc>
      </w:tr>
      <w:tr w:rsidR="00791DE1" w:rsidRPr="00A960E9" w14:paraId="11DC3A00" w14:textId="77777777" w:rsidTr="002962D5">
        <w:tc>
          <w:tcPr>
            <w:tcW w:w="5665" w:type="dxa"/>
            <w:vAlign w:val="bottom"/>
          </w:tcPr>
          <w:p w14:paraId="52FB4AB8"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Операції з нерухомим майном</w:t>
            </w:r>
          </w:p>
        </w:tc>
        <w:tc>
          <w:tcPr>
            <w:tcW w:w="850" w:type="dxa"/>
            <w:vAlign w:val="center"/>
          </w:tcPr>
          <w:p w14:paraId="0D6E477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40,8</w:t>
            </w:r>
          </w:p>
        </w:tc>
        <w:tc>
          <w:tcPr>
            <w:tcW w:w="850" w:type="dxa"/>
            <w:vAlign w:val="center"/>
          </w:tcPr>
          <w:p w14:paraId="5AB96DA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56,6</w:t>
            </w:r>
          </w:p>
        </w:tc>
        <w:tc>
          <w:tcPr>
            <w:tcW w:w="850" w:type="dxa"/>
            <w:vAlign w:val="center"/>
          </w:tcPr>
          <w:p w14:paraId="16B0D1C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47,9</w:t>
            </w:r>
          </w:p>
        </w:tc>
        <w:tc>
          <w:tcPr>
            <w:tcW w:w="850" w:type="dxa"/>
            <w:vAlign w:val="center"/>
          </w:tcPr>
          <w:p w14:paraId="186C698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44,4</w:t>
            </w:r>
          </w:p>
        </w:tc>
        <w:tc>
          <w:tcPr>
            <w:tcW w:w="850" w:type="dxa"/>
            <w:vAlign w:val="center"/>
          </w:tcPr>
          <w:p w14:paraId="121A312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26</w:t>
            </w:r>
          </w:p>
        </w:tc>
      </w:tr>
      <w:tr w:rsidR="00791DE1" w:rsidRPr="00A960E9" w14:paraId="23D31865" w14:textId="77777777" w:rsidTr="002962D5">
        <w:tc>
          <w:tcPr>
            <w:tcW w:w="5665" w:type="dxa"/>
            <w:vAlign w:val="bottom"/>
          </w:tcPr>
          <w:p w14:paraId="48A9D882"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Державне управління й оборона; обов'язкове соціальне страхування</w:t>
            </w:r>
          </w:p>
        </w:tc>
        <w:tc>
          <w:tcPr>
            <w:tcW w:w="850" w:type="dxa"/>
            <w:vAlign w:val="center"/>
          </w:tcPr>
          <w:p w14:paraId="36E3CA2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199,7</w:t>
            </w:r>
          </w:p>
        </w:tc>
        <w:tc>
          <w:tcPr>
            <w:tcW w:w="850" w:type="dxa"/>
            <w:vAlign w:val="center"/>
          </w:tcPr>
          <w:p w14:paraId="5BCEBBE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217,3</w:t>
            </w:r>
          </w:p>
        </w:tc>
        <w:tc>
          <w:tcPr>
            <w:tcW w:w="850" w:type="dxa"/>
            <w:vAlign w:val="center"/>
          </w:tcPr>
          <w:p w14:paraId="250AFA7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205,2</w:t>
            </w:r>
          </w:p>
        </w:tc>
        <w:tc>
          <w:tcPr>
            <w:tcW w:w="850" w:type="dxa"/>
            <w:vAlign w:val="center"/>
          </w:tcPr>
          <w:p w14:paraId="31384D0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176,8</w:t>
            </w:r>
          </w:p>
        </w:tc>
        <w:tc>
          <w:tcPr>
            <w:tcW w:w="850" w:type="dxa"/>
            <w:vAlign w:val="center"/>
          </w:tcPr>
          <w:p w14:paraId="57EFC12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159,3</w:t>
            </w:r>
          </w:p>
        </w:tc>
      </w:tr>
      <w:tr w:rsidR="00791DE1" w:rsidRPr="00A960E9" w14:paraId="5722582E" w14:textId="77777777" w:rsidTr="002962D5">
        <w:tc>
          <w:tcPr>
            <w:tcW w:w="5665" w:type="dxa"/>
            <w:vAlign w:val="bottom"/>
          </w:tcPr>
          <w:p w14:paraId="745B98E1"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Освіта</w:t>
            </w:r>
          </w:p>
        </w:tc>
        <w:tc>
          <w:tcPr>
            <w:tcW w:w="850" w:type="dxa"/>
            <w:vAlign w:val="center"/>
          </w:tcPr>
          <w:p w14:paraId="7904E6CC"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97,8</w:t>
            </w:r>
          </w:p>
        </w:tc>
        <w:tc>
          <w:tcPr>
            <w:tcW w:w="850" w:type="dxa"/>
            <w:vAlign w:val="center"/>
          </w:tcPr>
          <w:p w14:paraId="4C17121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99,2</w:t>
            </w:r>
          </w:p>
        </w:tc>
        <w:tc>
          <w:tcPr>
            <w:tcW w:w="850" w:type="dxa"/>
            <w:vAlign w:val="center"/>
          </w:tcPr>
          <w:p w14:paraId="2C1D476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93,0</w:t>
            </w:r>
          </w:p>
        </w:tc>
        <w:tc>
          <w:tcPr>
            <w:tcW w:w="850" w:type="dxa"/>
            <w:vAlign w:val="center"/>
          </w:tcPr>
          <w:p w14:paraId="7A48445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87,8</w:t>
            </w:r>
          </w:p>
        </w:tc>
        <w:tc>
          <w:tcPr>
            <w:tcW w:w="850" w:type="dxa"/>
            <w:vAlign w:val="center"/>
          </w:tcPr>
          <w:p w14:paraId="4172408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75,7</w:t>
            </w:r>
          </w:p>
        </w:tc>
      </w:tr>
      <w:tr w:rsidR="00791DE1" w:rsidRPr="00A960E9" w14:paraId="0FEDE453" w14:textId="77777777" w:rsidTr="002962D5">
        <w:tc>
          <w:tcPr>
            <w:tcW w:w="5665" w:type="dxa"/>
            <w:vAlign w:val="bottom"/>
          </w:tcPr>
          <w:p w14:paraId="5B9DAE15"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Охорона здоров'я та надання соціальної допомоги</w:t>
            </w:r>
          </w:p>
        </w:tc>
        <w:tc>
          <w:tcPr>
            <w:tcW w:w="850" w:type="dxa"/>
            <w:vAlign w:val="center"/>
          </w:tcPr>
          <w:p w14:paraId="4B2C3F8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80,7</w:t>
            </w:r>
          </w:p>
        </w:tc>
        <w:tc>
          <w:tcPr>
            <w:tcW w:w="850" w:type="dxa"/>
            <w:vAlign w:val="center"/>
          </w:tcPr>
          <w:p w14:paraId="7B8D3CE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85,8</w:t>
            </w:r>
          </w:p>
        </w:tc>
        <w:tc>
          <w:tcPr>
            <w:tcW w:w="850" w:type="dxa"/>
            <w:vAlign w:val="center"/>
          </w:tcPr>
          <w:p w14:paraId="74678D70"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76,9</w:t>
            </w:r>
          </w:p>
        </w:tc>
        <w:tc>
          <w:tcPr>
            <w:tcW w:w="850" w:type="dxa"/>
            <w:vAlign w:val="center"/>
          </w:tcPr>
          <w:p w14:paraId="43AA023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78,6</w:t>
            </w:r>
          </w:p>
        </w:tc>
        <w:tc>
          <w:tcPr>
            <w:tcW w:w="850" w:type="dxa"/>
            <w:vAlign w:val="center"/>
          </w:tcPr>
          <w:p w14:paraId="6C22D90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68,2</w:t>
            </w:r>
          </w:p>
        </w:tc>
      </w:tr>
    </w:tbl>
    <w:p w14:paraId="345D0FE8" w14:textId="77777777" w:rsidR="00791DE1" w:rsidRPr="00A960E9" w:rsidRDefault="00791DE1" w:rsidP="00B77541">
      <w:pPr>
        <w:spacing w:after="80" w:line="240" w:lineRule="auto"/>
        <w:ind w:firstLine="709"/>
        <w:jc w:val="both"/>
        <w:rPr>
          <w:rFonts w:ascii="Calibri" w:hAnsi="Calibri" w:cs="Calibri"/>
          <w:sz w:val="24"/>
          <w:szCs w:val="24"/>
        </w:rPr>
      </w:pPr>
    </w:p>
    <w:p w14:paraId="71380342" w14:textId="77777777"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27D57E52" wp14:editId="2DB04C8B">
            <wp:extent cx="4320000" cy="3298257"/>
            <wp:effectExtent l="0" t="0" r="4445" b="0"/>
            <wp:docPr id="7" name="Рисунок 7" descr="Зображення, що містить текст, знімок екрана, ряд,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ряд, Паралель&#10;&#10;Автоматично згенерований опи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3298257"/>
                    </a:xfrm>
                    <a:prstGeom prst="rect">
                      <a:avLst/>
                    </a:prstGeom>
                    <a:noFill/>
                  </pic:spPr>
                </pic:pic>
              </a:graphicData>
            </a:graphic>
          </wp:inline>
        </w:drawing>
      </w:r>
    </w:p>
    <w:p w14:paraId="0CE1DBDD" w14:textId="4036E57F"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sz w:val="24"/>
          <w:szCs w:val="24"/>
        </w:rPr>
        <w:t>Рис</w:t>
      </w:r>
      <w:r w:rsidR="00B77541" w:rsidRPr="00A960E9">
        <w:rPr>
          <w:rFonts w:ascii="Calibri" w:hAnsi="Calibri" w:cs="Calibri"/>
          <w:sz w:val="24"/>
          <w:szCs w:val="24"/>
        </w:rPr>
        <w:t>. А2.</w:t>
      </w:r>
      <w:r w:rsidRPr="00A960E9">
        <w:rPr>
          <w:rFonts w:ascii="Calibri" w:hAnsi="Calibri" w:cs="Calibri"/>
          <w:sz w:val="24"/>
          <w:szCs w:val="24"/>
        </w:rPr>
        <w:t>7</w:t>
      </w:r>
      <w:r w:rsidR="00B77541" w:rsidRPr="00A960E9">
        <w:rPr>
          <w:rFonts w:ascii="Calibri" w:hAnsi="Calibri" w:cs="Calibri"/>
          <w:sz w:val="24"/>
          <w:szCs w:val="24"/>
        </w:rPr>
        <w:t xml:space="preserve">. </w:t>
      </w:r>
      <w:r w:rsidRPr="00A960E9">
        <w:rPr>
          <w:rFonts w:ascii="Calibri" w:hAnsi="Calibri" w:cs="Calibri"/>
          <w:sz w:val="24"/>
          <w:szCs w:val="24"/>
        </w:rPr>
        <w:t>Тенденції зміни використання теплової енергії у Хмельницькій обл</w:t>
      </w:r>
      <w:r w:rsidR="00B77541" w:rsidRPr="00A960E9">
        <w:rPr>
          <w:rFonts w:ascii="Calibri" w:hAnsi="Calibri" w:cs="Calibri"/>
          <w:sz w:val="24"/>
          <w:szCs w:val="24"/>
        </w:rPr>
        <w:t xml:space="preserve">асті </w:t>
      </w:r>
      <w:r w:rsidRPr="00A960E9">
        <w:rPr>
          <w:rFonts w:ascii="Calibri" w:hAnsi="Calibri" w:cs="Calibri"/>
          <w:sz w:val="24"/>
          <w:szCs w:val="24"/>
        </w:rPr>
        <w:t xml:space="preserve"> за видами економічної діяльності за період 2016</w:t>
      </w:r>
      <w:r w:rsidR="00B77541" w:rsidRPr="00A960E9">
        <w:rPr>
          <w:rFonts w:ascii="Calibri" w:hAnsi="Calibri" w:cs="Calibri"/>
          <w:sz w:val="24"/>
          <w:szCs w:val="24"/>
        </w:rPr>
        <w:t xml:space="preserve"> – </w:t>
      </w:r>
      <w:r w:rsidRPr="00A960E9">
        <w:rPr>
          <w:rFonts w:ascii="Calibri" w:hAnsi="Calibri" w:cs="Calibri"/>
          <w:sz w:val="24"/>
          <w:szCs w:val="24"/>
        </w:rPr>
        <w:t>2020 рр.</w:t>
      </w:r>
    </w:p>
    <w:p w14:paraId="4FBC5B84" w14:textId="77777777" w:rsidR="00791DE1" w:rsidRPr="00A960E9" w:rsidRDefault="00791DE1" w:rsidP="00B77541">
      <w:pPr>
        <w:spacing w:after="80" w:line="240" w:lineRule="auto"/>
        <w:ind w:firstLine="709"/>
        <w:jc w:val="both"/>
        <w:rPr>
          <w:rFonts w:ascii="Calibri" w:hAnsi="Calibri" w:cs="Calibri"/>
          <w:sz w:val="24"/>
          <w:szCs w:val="24"/>
        </w:rPr>
      </w:pPr>
    </w:p>
    <w:p w14:paraId="080FB391" w14:textId="4A8C64DF" w:rsidR="00791DE1" w:rsidRPr="00A960E9" w:rsidRDefault="00791DE1"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 рис. </w:t>
      </w:r>
      <w:r w:rsidR="00B77541" w:rsidRPr="00A960E9">
        <w:rPr>
          <w:rFonts w:ascii="Calibri" w:hAnsi="Calibri" w:cs="Calibri"/>
          <w:sz w:val="24"/>
          <w:szCs w:val="24"/>
        </w:rPr>
        <w:t>А2.7</w:t>
      </w:r>
      <w:r w:rsidRPr="00A960E9">
        <w:rPr>
          <w:rFonts w:ascii="Calibri" w:hAnsi="Calibri" w:cs="Calibri"/>
          <w:sz w:val="24"/>
          <w:szCs w:val="24"/>
        </w:rPr>
        <w:t xml:space="preserve"> видно, що найбільшими споживачами теплової енергії у Хмельницькій обл</w:t>
      </w:r>
      <w:r w:rsidR="00B77541" w:rsidRPr="00A960E9">
        <w:rPr>
          <w:rFonts w:ascii="Calibri" w:hAnsi="Calibri" w:cs="Calibri"/>
          <w:sz w:val="24"/>
          <w:szCs w:val="24"/>
        </w:rPr>
        <w:t>асті</w:t>
      </w:r>
      <w:r w:rsidRPr="00A960E9">
        <w:rPr>
          <w:rFonts w:ascii="Calibri" w:hAnsi="Calibri" w:cs="Calibri"/>
          <w:sz w:val="24"/>
          <w:szCs w:val="24"/>
        </w:rPr>
        <w:t xml:space="preserve"> є промисловий сектор разом, «Переробна промисловість» як його найбільша складова та секція за ВЕД «Державне управління й оборона; обов’язкове соціальне страхування». Саме «Переробна промисловість» та «Державне управління» є тими видами економічної діяльності, в яких потребується розгляд заходів з енергозбереження. Треба додати, що використання теплової енергії у секторі «Промисловість –</w:t>
      </w:r>
      <w:r w:rsidR="00A65093" w:rsidRPr="00A960E9">
        <w:rPr>
          <w:rFonts w:ascii="Calibri" w:hAnsi="Calibri" w:cs="Calibri"/>
          <w:sz w:val="24"/>
          <w:szCs w:val="24"/>
        </w:rPr>
        <w:t xml:space="preserve"> </w:t>
      </w:r>
      <w:r w:rsidRPr="00A960E9">
        <w:rPr>
          <w:rFonts w:ascii="Calibri" w:hAnsi="Calibri" w:cs="Calibri"/>
          <w:sz w:val="24"/>
          <w:szCs w:val="24"/>
        </w:rPr>
        <w:t>разом» та «Переробна промисловість» зросло у 2020 р. порівняно із 2016, але знизилось порівняно із 2017</w:t>
      </w:r>
      <w:r w:rsidR="00B77541" w:rsidRPr="00A960E9">
        <w:rPr>
          <w:rFonts w:ascii="Calibri" w:hAnsi="Calibri" w:cs="Calibri"/>
          <w:sz w:val="24"/>
          <w:szCs w:val="24"/>
        </w:rPr>
        <w:t xml:space="preserve"> – </w:t>
      </w:r>
      <w:r w:rsidRPr="00A960E9">
        <w:rPr>
          <w:rFonts w:ascii="Calibri" w:hAnsi="Calibri" w:cs="Calibri"/>
          <w:sz w:val="24"/>
          <w:szCs w:val="24"/>
        </w:rPr>
        <w:t>2019 рр. Тенденція з</w:t>
      </w:r>
      <w:r w:rsidR="00A65093" w:rsidRPr="00A960E9">
        <w:rPr>
          <w:rFonts w:ascii="Calibri" w:hAnsi="Calibri" w:cs="Calibri"/>
          <w:sz w:val="24"/>
          <w:szCs w:val="24"/>
        </w:rPr>
        <w:t xml:space="preserve">ниження може бути пов’язана як </w:t>
      </w:r>
      <w:r w:rsidRPr="00A960E9">
        <w:rPr>
          <w:rFonts w:ascii="Calibri" w:hAnsi="Calibri" w:cs="Calibri"/>
          <w:sz w:val="24"/>
          <w:szCs w:val="24"/>
        </w:rPr>
        <w:t>з</w:t>
      </w:r>
      <w:r w:rsidR="00A65093" w:rsidRPr="00A960E9">
        <w:rPr>
          <w:rFonts w:ascii="Calibri" w:hAnsi="Calibri" w:cs="Calibri"/>
          <w:sz w:val="24"/>
          <w:szCs w:val="24"/>
        </w:rPr>
        <w:t>і</w:t>
      </w:r>
      <w:r w:rsidRPr="00A960E9">
        <w:rPr>
          <w:rFonts w:ascii="Calibri" w:hAnsi="Calibri" w:cs="Calibri"/>
          <w:sz w:val="24"/>
          <w:szCs w:val="24"/>
        </w:rPr>
        <w:t xml:space="preserve"> зменшенням обсягів виробництва, так і з підвищенням ефективності енерговикористання.  </w:t>
      </w:r>
    </w:p>
    <w:p w14:paraId="5D6888A2" w14:textId="63546343" w:rsidR="00791DE1" w:rsidRPr="00A960E9" w:rsidRDefault="00791DE1"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Використання теплової енергії по найбільших містах Хмельницької обл</w:t>
      </w:r>
      <w:r w:rsidR="00B77541" w:rsidRPr="00A960E9">
        <w:rPr>
          <w:rFonts w:ascii="Calibri" w:hAnsi="Calibri" w:cs="Calibri"/>
          <w:sz w:val="24"/>
          <w:szCs w:val="24"/>
        </w:rPr>
        <w:t>асті</w:t>
      </w:r>
      <w:r w:rsidRPr="00A960E9">
        <w:rPr>
          <w:rFonts w:ascii="Calibri" w:hAnsi="Calibri" w:cs="Calibri"/>
          <w:sz w:val="24"/>
          <w:szCs w:val="24"/>
        </w:rPr>
        <w:t xml:space="preserve">, представлено на рис. </w:t>
      </w:r>
      <w:r w:rsidR="00B77541" w:rsidRPr="00A960E9">
        <w:rPr>
          <w:rFonts w:ascii="Calibri" w:hAnsi="Calibri" w:cs="Calibri"/>
          <w:sz w:val="24"/>
          <w:szCs w:val="24"/>
        </w:rPr>
        <w:t>А2.</w:t>
      </w:r>
      <w:r w:rsidRPr="00A960E9">
        <w:rPr>
          <w:rFonts w:ascii="Calibri" w:hAnsi="Calibri" w:cs="Calibri"/>
          <w:sz w:val="24"/>
          <w:szCs w:val="24"/>
        </w:rPr>
        <w:t xml:space="preserve">8 за даними [10]. </w:t>
      </w:r>
    </w:p>
    <w:p w14:paraId="3770E54C" w14:textId="77777777" w:rsidR="00111D04" w:rsidRPr="00A960E9" w:rsidRDefault="00111D04" w:rsidP="00B77541">
      <w:pPr>
        <w:spacing w:after="80" w:line="240" w:lineRule="auto"/>
        <w:ind w:firstLine="709"/>
        <w:jc w:val="both"/>
        <w:rPr>
          <w:rFonts w:ascii="Calibri" w:hAnsi="Calibri" w:cs="Calibri"/>
          <w:sz w:val="24"/>
          <w:szCs w:val="24"/>
        </w:rPr>
      </w:pPr>
    </w:p>
    <w:p w14:paraId="0E4E8938" w14:textId="77777777"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noProof/>
          <w:sz w:val="24"/>
          <w:szCs w:val="24"/>
          <w:lang w:eastAsia="uk-UA"/>
        </w:rPr>
        <w:drawing>
          <wp:inline distT="0" distB="0" distL="0" distR="0" wp14:anchorId="13F3A49D" wp14:editId="238837C4">
            <wp:extent cx="4320000" cy="1990656"/>
            <wp:effectExtent l="0" t="0" r="4445" b="1016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F2DF10" w14:textId="28ED528A"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sz w:val="24"/>
          <w:szCs w:val="24"/>
        </w:rPr>
        <w:t>Рис</w:t>
      </w:r>
      <w:r w:rsidR="00B77541" w:rsidRPr="00A960E9">
        <w:rPr>
          <w:rFonts w:ascii="Calibri" w:hAnsi="Calibri" w:cs="Calibri"/>
          <w:sz w:val="24"/>
          <w:szCs w:val="24"/>
        </w:rPr>
        <w:t>. А2.</w:t>
      </w:r>
      <w:r w:rsidRPr="00A960E9">
        <w:rPr>
          <w:rFonts w:ascii="Calibri" w:hAnsi="Calibri" w:cs="Calibri"/>
          <w:sz w:val="24"/>
          <w:szCs w:val="24"/>
        </w:rPr>
        <w:t>8</w:t>
      </w:r>
      <w:r w:rsidR="00B77541" w:rsidRPr="00A960E9">
        <w:rPr>
          <w:rFonts w:ascii="Calibri" w:hAnsi="Calibri" w:cs="Calibri"/>
          <w:sz w:val="24"/>
          <w:szCs w:val="24"/>
        </w:rPr>
        <w:t xml:space="preserve">. </w:t>
      </w:r>
      <w:r w:rsidRPr="00A960E9">
        <w:rPr>
          <w:rFonts w:ascii="Calibri" w:hAnsi="Calibri" w:cs="Calibri"/>
          <w:sz w:val="24"/>
          <w:szCs w:val="24"/>
        </w:rPr>
        <w:t>Використання теплової енергії по містах Хмельницької обл</w:t>
      </w:r>
      <w:r w:rsidR="00B77541" w:rsidRPr="00A960E9">
        <w:rPr>
          <w:rFonts w:ascii="Calibri" w:hAnsi="Calibri" w:cs="Calibri"/>
          <w:sz w:val="24"/>
          <w:szCs w:val="24"/>
        </w:rPr>
        <w:t xml:space="preserve">асті </w:t>
      </w:r>
      <w:r w:rsidRPr="00A960E9">
        <w:rPr>
          <w:rFonts w:ascii="Calibri" w:hAnsi="Calibri" w:cs="Calibri"/>
          <w:sz w:val="24"/>
          <w:szCs w:val="24"/>
        </w:rPr>
        <w:t>за 2000</w:t>
      </w:r>
      <w:r w:rsidR="00B77541" w:rsidRPr="00A960E9">
        <w:rPr>
          <w:rFonts w:ascii="Calibri" w:hAnsi="Calibri" w:cs="Calibri"/>
          <w:sz w:val="24"/>
          <w:szCs w:val="24"/>
        </w:rPr>
        <w:t xml:space="preserve"> – </w:t>
      </w:r>
      <w:r w:rsidRPr="00A960E9">
        <w:rPr>
          <w:rFonts w:ascii="Calibri" w:hAnsi="Calibri" w:cs="Calibri"/>
          <w:sz w:val="24"/>
          <w:szCs w:val="24"/>
        </w:rPr>
        <w:t>2020 роки</w:t>
      </w:r>
    </w:p>
    <w:p w14:paraId="75975725" w14:textId="77777777" w:rsidR="00B77541" w:rsidRPr="00A960E9" w:rsidRDefault="00B77541" w:rsidP="00B77541">
      <w:pPr>
        <w:spacing w:after="80" w:line="240" w:lineRule="auto"/>
        <w:ind w:firstLine="709"/>
        <w:jc w:val="both"/>
        <w:rPr>
          <w:rFonts w:ascii="Calibri" w:hAnsi="Calibri" w:cs="Calibri"/>
          <w:sz w:val="24"/>
          <w:szCs w:val="24"/>
        </w:rPr>
      </w:pPr>
    </w:p>
    <w:p w14:paraId="01647216" w14:textId="51B2B2AC" w:rsidR="00791DE1" w:rsidRPr="00A960E9" w:rsidRDefault="00791DE1"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З рис. </w:t>
      </w:r>
      <w:r w:rsidR="00B77541" w:rsidRPr="00A960E9">
        <w:rPr>
          <w:rFonts w:ascii="Calibri" w:hAnsi="Calibri" w:cs="Calibri"/>
          <w:sz w:val="24"/>
          <w:szCs w:val="24"/>
        </w:rPr>
        <w:t>А2.</w:t>
      </w:r>
      <w:r w:rsidRPr="00A960E9">
        <w:rPr>
          <w:rFonts w:ascii="Calibri" w:hAnsi="Calibri" w:cs="Calibri"/>
          <w:sz w:val="24"/>
          <w:szCs w:val="24"/>
        </w:rPr>
        <w:t>8 видно, що найбільше споживання теплової ен</w:t>
      </w:r>
      <w:r w:rsidR="00B77541" w:rsidRPr="00A960E9">
        <w:rPr>
          <w:rFonts w:ascii="Calibri" w:hAnsi="Calibri" w:cs="Calibri"/>
          <w:sz w:val="24"/>
          <w:szCs w:val="24"/>
        </w:rPr>
        <w:t>ергії серед міст області має м. </w:t>
      </w:r>
      <w:r w:rsidRPr="00A960E9">
        <w:rPr>
          <w:rFonts w:ascii="Calibri" w:hAnsi="Calibri" w:cs="Calibri"/>
          <w:sz w:val="24"/>
          <w:szCs w:val="24"/>
        </w:rPr>
        <w:t xml:space="preserve">Хмельницький. Другим за обсягами є м. Нетішин. </w:t>
      </w:r>
    </w:p>
    <w:p w14:paraId="0579607B" w14:textId="13934C5D" w:rsidR="00791DE1" w:rsidRPr="00A960E9" w:rsidRDefault="00791DE1"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Використання теплової енергії найбільшими споживачами </w:t>
      </w:r>
      <w:r w:rsidR="00B77541" w:rsidRPr="00A960E9">
        <w:rPr>
          <w:rFonts w:ascii="Calibri" w:hAnsi="Calibri" w:cs="Calibri"/>
          <w:sz w:val="24"/>
          <w:szCs w:val="24"/>
        </w:rPr>
        <w:t>–</w:t>
      </w:r>
      <w:r w:rsidRPr="00A960E9">
        <w:rPr>
          <w:rFonts w:ascii="Calibri" w:hAnsi="Calibri" w:cs="Calibri"/>
          <w:sz w:val="24"/>
          <w:szCs w:val="24"/>
        </w:rPr>
        <w:t xml:space="preserve"> районами</w:t>
      </w:r>
      <w:r w:rsidR="00B77541" w:rsidRPr="00A960E9">
        <w:rPr>
          <w:rFonts w:ascii="Calibri" w:hAnsi="Calibri" w:cs="Calibri"/>
          <w:sz w:val="24"/>
          <w:szCs w:val="24"/>
        </w:rPr>
        <w:t xml:space="preserve"> </w:t>
      </w:r>
      <w:r w:rsidRPr="00A960E9">
        <w:rPr>
          <w:rFonts w:ascii="Calibri" w:hAnsi="Calibri" w:cs="Calibri"/>
          <w:sz w:val="24"/>
          <w:szCs w:val="24"/>
        </w:rPr>
        <w:t>Хмельницької обл</w:t>
      </w:r>
      <w:r w:rsidR="00B77541" w:rsidRPr="00A960E9">
        <w:rPr>
          <w:rFonts w:ascii="Calibri" w:hAnsi="Calibri" w:cs="Calibri"/>
          <w:sz w:val="24"/>
          <w:szCs w:val="24"/>
        </w:rPr>
        <w:t>асті –</w:t>
      </w:r>
      <w:r w:rsidRPr="00A960E9">
        <w:rPr>
          <w:rFonts w:ascii="Calibri" w:hAnsi="Calibri" w:cs="Calibri"/>
          <w:sz w:val="24"/>
          <w:szCs w:val="24"/>
        </w:rPr>
        <w:t xml:space="preserve"> надано на рис. </w:t>
      </w:r>
      <w:r w:rsidR="00B77541" w:rsidRPr="00A960E9">
        <w:rPr>
          <w:rFonts w:ascii="Calibri" w:hAnsi="Calibri" w:cs="Calibri"/>
          <w:sz w:val="24"/>
          <w:szCs w:val="24"/>
        </w:rPr>
        <w:t>А2.</w:t>
      </w:r>
      <w:r w:rsidRPr="00A960E9">
        <w:rPr>
          <w:rFonts w:ascii="Calibri" w:hAnsi="Calibri" w:cs="Calibri"/>
          <w:sz w:val="24"/>
          <w:szCs w:val="24"/>
        </w:rPr>
        <w:t>9 за даними [10].</w:t>
      </w:r>
    </w:p>
    <w:p w14:paraId="14E55990" w14:textId="77777777" w:rsidR="00111D04" w:rsidRPr="00A960E9" w:rsidRDefault="00111D04" w:rsidP="00B77541">
      <w:pPr>
        <w:spacing w:after="80" w:line="240" w:lineRule="auto"/>
        <w:ind w:firstLine="709"/>
        <w:jc w:val="both"/>
        <w:rPr>
          <w:rFonts w:ascii="Calibri" w:hAnsi="Calibri" w:cs="Calibri"/>
          <w:sz w:val="24"/>
          <w:szCs w:val="24"/>
        </w:rPr>
      </w:pPr>
    </w:p>
    <w:p w14:paraId="19D14B03" w14:textId="77777777"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noProof/>
          <w:sz w:val="16"/>
          <w:szCs w:val="16"/>
          <w:lang w:eastAsia="uk-UA"/>
        </w:rPr>
        <w:drawing>
          <wp:inline distT="0" distB="0" distL="0" distR="0" wp14:anchorId="3F30FEA8" wp14:editId="1342BC4E">
            <wp:extent cx="4320000" cy="2003479"/>
            <wp:effectExtent l="0" t="0" r="4445" b="15875"/>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377AA0" w14:textId="1EDA8A00" w:rsidR="00791DE1" w:rsidRPr="00A960E9" w:rsidRDefault="00791DE1" w:rsidP="00111D04">
      <w:pPr>
        <w:spacing w:before="80" w:after="80" w:line="240" w:lineRule="auto"/>
        <w:jc w:val="center"/>
        <w:rPr>
          <w:rFonts w:ascii="Calibri" w:hAnsi="Calibri" w:cs="Calibri"/>
          <w:sz w:val="24"/>
          <w:szCs w:val="24"/>
        </w:rPr>
      </w:pPr>
      <w:r w:rsidRPr="00A960E9">
        <w:rPr>
          <w:rFonts w:ascii="Calibri" w:hAnsi="Calibri" w:cs="Calibri"/>
          <w:sz w:val="24"/>
          <w:szCs w:val="24"/>
        </w:rPr>
        <w:t>Рис</w:t>
      </w:r>
      <w:r w:rsidR="00B77541" w:rsidRPr="00A960E9">
        <w:rPr>
          <w:rFonts w:ascii="Calibri" w:hAnsi="Calibri" w:cs="Calibri"/>
          <w:sz w:val="24"/>
          <w:szCs w:val="24"/>
        </w:rPr>
        <w:t>. А2.</w:t>
      </w:r>
      <w:r w:rsidRPr="00A960E9">
        <w:rPr>
          <w:rFonts w:ascii="Calibri" w:hAnsi="Calibri" w:cs="Calibri"/>
          <w:sz w:val="24"/>
          <w:szCs w:val="24"/>
        </w:rPr>
        <w:t>9</w:t>
      </w:r>
      <w:r w:rsidR="00B77541" w:rsidRPr="00A960E9">
        <w:rPr>
          <w:rFonts w:ascii="Calibri" w:hAnsi="Calibri" w:cs="Calibri"/>
          <w:sz w:val="24"/>
          <w:szCs w:val="24"/>
        </w:rPr>
        <w:t xml:space="preserve">. </w:t>
      </w:r>
      <w:r w:rsidRPr="00A960E9">
        <w:rPr>
          <w:rFonts w:ascii="Calibri" w:hAnsi="Calibri" w:cs="Calibri"/>
          <w:sz w:val="24"/>
          <w:szCs w:val="24"/>
        </w:rPr>
        <w:t xml:space="preserve">Використання теплової енергії по найбільших споживачах </w:t>
      </w:r>
      <w:r w:rsidR="00B77541" w:rsidRPr="00A960E9">
        <w:rPr>
          <w:rFonts w:ascii="Calibri" w:hAnsi="Calibri" w:cs="Calibri"/>
          <w:sz w:val="24"/>
          <w:szCs w:val="24"/>
        </w:rPr>
        <w:t>–</w:t>
      </w:r>
      <w:r w:rsidRPr="00A960E9">
        <w:rPr>
          <w:rFonts w:ascii="Calibri" w:hAnsi="Calibri" w:cs="Calibri"/>
          <w:sz w:val="24"/>
          <w:szCs w:val="24"/>
        </w:rPr>
        <w:t xml:space="preserve"> районах</w:t>
      </w:r>
      <w:r w:rsidR="00B77541" w:rsidRPr="00A960E9">
        <w:rPr>
          <w:rFonts w:ascii="Calibri" w:hAnsi="Calibri" w:cs="Calibri"/>
          <w:sz w:val="24"/>
          <w:szCs w:val="24"/>
        </w:rPr>
        <w:t xml:space="preserve"> </w:t>
      </w:r>
      <w:r w:rsidRPr="00A960E9">
        <w:rPr>
          <w:rFonts w:ascii="Calibri" w:hAnsi="Calibri" w:cs="Calibri"/>
          <w:sz w:val="24"/>
          <w:szCs w:val="24"/>
        </w:rPr>
        <w:t>Хмельницької обл</w:t>
      </w:r>
      <w:r w:rsidR="00B77541" w:rsidRPr="00A960E9">
        <w:rPr>
          <w:rFonts w:ascii="Calibri" w:hAnsi="Calibri" w:cs="Calibri"/>
          <w:sz w:val="24"/>
          <w:szCs w:val="24"/>
        </w:rPr>
        <w:t>асті</w:t>
      </w:r>
      <w:r w:rsidRPr="00A960E9">
        <w:rPr>
          <w:rFonts w:ascii="Calibri" w:hAnsi="Calibri" w:cs="Calibri"/>
          <w:sz w:val="24"/>
          <w:szCs w:val="24"/>
        </w:rPr>
        <w:t xml:space="preserve"> за 2000</w:t>
      </w:r>
      <w:r w:rsidR="00B77541" w:rsidRPr="00A960E9">
        <w:rPr>
          <w:rFonts w:ascii="Calibri" w:hAnsi="Calibri" w:cs="Calibri"/>
          <w:sz w:val="24"/>
          <w:szCs w:val="24"/>
        </w:rPr>
        <w:t xml:space="preserve"> – </w:t>
      </w:r>
      <w:r w:rsidRPr="00A960E9">
        <w:rPr>
          <w:rFonts w:ascii="Calibri" w:hAnsi="Calibri" w:cs="Calibri"/>
          <w:sz w:val="24"/>
          <w:szCs w:val="24"/>
        </w:rPr>
        <w:t>2020</w:t>
      </w:r>
      <w:r w:rsidR="00B77541" w:rsidRPr="00A960E9">
        <w:rPr>
          <w:rFonts w:ascii="Calibri" w:hAnsi="Calibri" w:cs="Calibri"/>
          <w:sz w:val="24"/>
          <w:szCs w:val="24"/>
        </w:rPr>
        <w:t xml:space="preserve"> </w:t>
      </w:r>
      <w:r w:rsidRPr="00A960E9">
        <w:rPr>
          <w:rFonts w:ascii="Calibri" w:hAnsi="Calibri" w:cs="Calibri"/>
          <w:sz w:val="24"/>
          <w:szCs w:val="24"/>
        </w:rPr>
        <w:t>роки</w:t>
      </w:r>
    </w:p>
    <w:p w14:paraId="2467F902" w14:textId="77777777" w:rsidR="00791DE1" w:rsidRPr="00A960E9" w:rsidRDefault="00791DE1" w:rsidP="00B77541">
      <w:pPr>
        <w:spacing w:after="80" w:line="240" w:lineRule="auto"/>
        <w:ind w:firstLine="709"/>
        <w:jc w:val="both"/>
        <w:rPr>
          <w:rFonts w:ascii="Calibri" w:hAnsi="Calibri" w:cs="Calibri"/>
          <w:sz w:val="24"/>
          <w:szCs w:val="24"/>
        </w:rPr>
      </w:pPr>
    </w:p>
    <w:p w14:paraId="43C893FF" w14:textId="320C0B4E" w:rsidR="00791DE1" w:rsidRPr="00A960E9" w:rsidRDefault="00791DE1"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Серед районів Хмельницької обл</w:t>
      </w:r>
      <w:r w:rsidR="00B77541" w:rsidRPr="00A960E9">
        <w:rPr>
          <w:rFonts w:ascii="Calibri" w:hAnsi="Calibri" w:cs="Calibri"/>
          <w:sz w:val="24"/>
          <w:szCs w:val="24"/>
        </w:rPr>
        <w:t>асті</w:t>
      </w:r>
      <w:r w:rsidRPr="00A960E9">
        <w:rPr>
          <w:rFonts w:ascii="Calibri" w:hAnsi="Calibri" w:cs="Calibri"/>
          <w:sz w:val="24"/>
          <w:szCs w:val="24"/>
        </w:rPr>
        <w:t xml:space="preserve"> найбільшими споживачами є Волочиський, Полонський та Теофіпольський. </w:t>
      </w:r>
    </w:p>
    <w:p w14:paraId="0D97F7C5" w14:textId="77777777" w:rsidR="00791DE1" w:rsidRPr="00A960E9" w:rsidRDefault="00791DE1" w:rsidP="00B77541">
      <w:pPr>
        <w:spacing w:after="80" w:line="240" w:lineRule="auto"/>
        <w:ind w:firstLine="709"/>
        <w:jc w:val="both"/>
        <w:rPr>
          <w:rFonts w:ascii="Calibri" w:hAnsi="Calibri" w:cs="Calibri"/>
          <w:i/>
          <w:sz w:val="24"/>
          <w:szCs w:val="24"/>
        </w:rPr>
      </w:pPr>
      <w:r w:rsidRPr="00A960E9">
        <w:rPr>
          <w:rFonts w:ascii="Calibri" w:hAnsi="Calibri" w:cs="Calibri"/>
          <w:i/>
          <w:sz w:val="24"/>
          <w:szCs w:val="24"/>
        </w:rPr>
        <w:t>Виробництво електроенергії в Хмельницькій області</w:t>
      </w:r>
    </w:p>
    <w:p w14:paraId="1A08E8F5" w14:textId="0BCDA415" w:rsidR="00791DE1" w:rsidRPr="00A960E9" w:rsidRDefault="00CD447F" w:rsidP="00B7754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У </w:t>
      </w:r>
      <w:r w:rsidRPr="00A960E9">
        <w:rPr>
          <w:rFonts w:ascii="Calibri" w:hAnsi="Calibri" w:cs="Calibri"/>
          <w:sz w:val="24"/>
          <w:szCs w:val="24"/>
        </w:rPr>
        <w:sym w:font="Symbol" w:char="F05B"/>
      </w:r>
      <w:r w:rsidRPr="00A960E9">
        <w:rPr>
          <w:rFonts w:ascii="Calibri" w:hAnsi="Calibri" w:cs="Calibri"/>
          <w:sz w:val="24"/>
          <w:szCs w:val="24"/>
        </w:rPr>
        <w:t>11</w:t>
      </w:r>
      <w:r w:rsidRPr="00A960E9">
        <w:rPr>
          <w:rFonts w:ascii="Calibri" w:hAnsi="Calibri" w:cs="Calibri"/>
          <w:sz w:val="24"/>
          <w:szCs w:val="24"/>
        </w:rPr>
        <w:sym w:font="Symbol" w:char="F05D"/>
      </w:r>
      <w:r w:rsidRPr="00A960E9">
        <w:rPr>
          <w:rFonts w:ascii="Calibri" w:hAnsi="Calibri" w:cs="Calibri"/>
          <w:sz w:val="24"/>
          <w:szCs w:val="24"/>
        </w:rPr>
        <w:t xml:space="preserve"> </w:t>
      </w:r>
      <w:r w:rsidR="00791DE1" w:rsidRPr="00A960E9">
        <w:rPr>
          <w:rFonts w:ascii="Calibri" w:hAnsi="Calibri" w:cs="Calibri"/>
          <w:sz w:val="24"/>
          <w:szCs w:val="24"/>
        </w:rPr>
        <w:t>наведено динаміку виробництва електроенергії у Хмельницькій обл</w:t>
      </w:r>
      <w:r w:rsidR="00B77541" w:rsidRPr="00A960E9">
        <w:rPr>
          <w:rFonts w:ascii="Calibri" w:hAnsi="Calibri" w:cs="Calibri"/>
          <w:sz w:val="24"/>
          <w:szCs w:val="24"/>
        </w:rPr>
        <w:t>асті</w:t>
      </w:r>
      <w:r w:rsidR="00791DE1" w:rsidRPr="00A960E9">
        <w:rPr>
          <w:rFonts w:ascii="Calibri" w:hAnsi="Calibri" w:cs="Calibri"/>
          <w:sz w:val="24"/>
          <w:szCs w:val="24"/>
        </w:rPr>
        <w:t xml:space="preserve"> за 2015</w:t>
      </w:r>
      <w:r w:rsidR="00B77541" w:rsidRPr="00A960E9">
        <w:rPr>
          <w:rFonts w:ascii="Calibri" w:hAnsi="Calibri" w:cs="Calibri"/>
          <w:sz w:val="24"/>
          <w:szCs w:val="24"/>
        </w:rPr>
        <w:t xml:space="preserve"> – </w:t>
      </w:r>
      <w:r w:rsidR="00791DE1" w:rsidRPr="00A960E9">
        <w:rPr>
          <w:rFonts w:ascii="Calibri" w:hAnsi="Calibri" w:cs="Calibri"/>
          <w:sz w:val="24"/>
          <w:szCs w:val="24"/>
        </w:rPr>
        <w:t>2020</w:t>
      </w:r>
      <w:r w:rsidR="00B77541" w:rsidRPr="00A960E9">
        <w:rPr>
          <w:rFonts w:ascii="Calibri" w:hAnsi="Calibri" w:cs="Calibri"/>
          <w:sz w:val="24"/>
          <w:szCs w:val="24"/>
        </w:rPr>
        <w:t xml:space="preserve"> </w:t>
      </w:r>
      <w:r w:rsidR="00791DE1" w:rsidRPr="00A960E9">
        <w:rPr>
          <w:rFonts w:ascii="Calibri" w:hAnsi="Calibri" w:cs="Calibri"/>
          <w:sz w:val="24"/>
          <w:szCs w:val="24"/>
        </w:rPr>
        <w:t>рр. (табл</w:t>
      </w:r>
      <w:r w:rsidR="00B77541" w:rsidRPr="00A960E9">
        <w:rPr>
          <w:rFonts w:ascii="Calibri" w:hAnsi="Calibri" w:cs="Calibri"/>
          <w:sz w:val="24"/>
          <w:szCs w:val="24"/>
        </w:rPr>
        <w:t>иця А2.</w:t>
      </w:r>
      <w:r w:rsidR="00791DE1" w:rsidRPr="00A960E9">
        <w:rPr>
          <w:rFonts w:ascii="Calibri" w:hAnsi="Calibri" w:cs="Calibri"/>
          <w:sz w:val="24"/>
          <w:szCs w:val="24"/>
        </w:rPr>
        <w:t>6).</w:t>
      </w:r>
    </w:p>
    <w:p w14:paraId="62C355EC" w14:textId="7ADB93C9" w:rsidR="00B77541" w:rsidRPr="00A960E9" w:rsidRDefault="00791DE1" w:rsidP="00B77541">
      <w:pPr>
        <w:spacing w:after="80" w:line="240" w:lineRule="auto"/>
        <w:ind w:firstLine="709"/>
        <w:jc w:val="right"/>
        <w:rPr>
          <w:rFonts w:ascii="Calibri" w:hAnsi="Calibri" w:cs="Calibri"/>
          <w:sz w:val="24"/>
          <w:szCs w:val="24"/>
        </w:rPr>
      </w:pPr>
      <w:r w:rsidRPr="00A960E9">
        <w:rPr>
          <w:rFonts w:ascii="Calibri" w:hAnsi="Calibri" w:cs="Calibri"/>
          <w:sz w:val="24"/>
          <w:szCs w:val="24"/>
        </w:rPr>
        <w:t xml:space="preserve">Таблиця </w:t>
      </w:r>
      <w:r w:rsidR="00B77541" w:rsidRPr="00A960E9">
        <w:rPr>
          <w:rFonts w:ascii="Calibri" w:hAnsi="Calibri" w:cs="Calibri"/>
          <w:sz w:val="24"/>
          <w:szCs w:val="24"/>
        </w:rPr>
        <w:t>А2.6</w:t>
      </w:r>
    </w:p>
    <w:p w14:paraId="62DDBA4F" w14:textId="1EF84170" w:rsidR="00791DE1" w:rsidRPr="00A960E9" w:rsidRDefault="00791DE1" w:rsidP="00B77541">
      <w:pPr>
        <w:spacing w:after="80" w:line="240" w:lineRule="auto"/>
        <w:jc w:val="center"/>
        <w:rPr>
          <w:rFonts w:ascii="Calibri" w:hAnsi="Calibri" w:cs="Calibri"/>
          <w:sz w:val="24"/>
          <w:szCs w:val="24"/>
        </w:rPr>
      </w:pPr>
      <w:r w:rsidRPr="00A960E9">
        <w:rPr>
          <w:rFonts w:ascii="Calibri" w:hAnsi="Calibri" w:cs="Calibri"/>
          <w:sz w:val="24"/>
          <w:szCs w:val="24"/>
        </w:rPr>
        <w:t>Виробництво електроенергії в Хмельницькій області, млн кВт</w:t>
      </w:r>
      <w:r w:rsidR="00B77541" w:rsidRPr="00A960E9">
        <w:rPr>
          <w:rFonts w:ascii="Calibri" w:hAnsi="Calibri" w:cs="Calibri"/>
          <w:sz w:val="24"/>
          <w:szCs w:val="24"/>
        </w:rPr>
        <w:t>·</w:t>
      </w:r>
      <w:r w:rsidRPr="00A960E9">
        <w:rPr>
          <w:rFonts w:ascii="Calibri" w:hAnsi="Calibri" w:cs="Calibri"/>
          <w:sz w:val="24"/>
          <w:szCs w:val="24"/>
        </w:rPr>
        <w:t>год /% від вироблен</w:t>
      </w:r>
      <w:r w:rsidR="00A65093" w:rsidRPr="00A960E9">
        <w:rPr>
          <w:rFonts w:ascii="Calibri" w:hAnsi="Calibri" w:cs="Calibri"/>
          <w:sz w:val="24"/>
          <w:szCs w:val="24"/>
        </w:rPr>
        <w:t>ої</w:t>
      </w:r>
      <w:r w:rsidRPr="00A960E9">
        <w:rPr>
          <w:rFonts w:ascii="Calibri" w:hAnsi="Calibri" w:cs="Calibri"/>
          <w:sz w:val="24"/>
          <w:szCs w:val="24"/>
        </w:rPr>
        <w:t xml:space="preserve"> всього</w:t>
      </w:r>
    </w:p>
    <w:tbl>
      <w:tblPr>
        <w:tblStyle w:val="af"/>
        <w:tblW w:w="9863" w:type="dxa"/>
        <w:tblLook w:val="04A0" w:firstRow="1" w:lastRow="0" w:firstColumn="1" w:lastColumn="0" w:noHBand="0" w:noVBand="1"/>
      </w:tblPr>
      <w:tblGrid>
        <w:gridCol w:w="2381"/>
        <w:gridCol w:w="1247"/>
        <w:gridCol w:w="1247"/>
        <w:gridCol w:w="1247"/>
        <w:gridCol w:w="1247"/>
        <w:gridCol w:w="1247"/>
        <w:gridCol w:w="1247"/>
      </w:tblGrid>
      <w:tr w:rsidR="00791DE1" w:rsidRPr="00A960E9" w14:paraId="62AE2006" w14:textId="77777777" w:rsidTr="00B77541">
        <w:tc>
          <w:tcPr>
            <w:tcW w:w="2381" w:type="dxa"/>
          </w:tcPr>
          <w:p w14:paraId="6F414CD7"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Джерела виробництва</w:t>
            </w:r>
          </w:p>
        </w:tc>
        <w:tc>
          <w:tcPr>
            <w:tcW w:w="1247" w:type="dxa"/>
            <w:vAlign w:val="center"/>
          </w:tcPr>
          <w:p w14:paraId="372DB810"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2015</w:t>
            </w:r>
          </w:p>
        </w:tc>
        <w:tc>
          <w:tcPr>
            <w:tcW w:w="1247" w:type="dxa"/>
            <w:vAlign w:val="center"/>
          </w:tcPr>
          <w:p w14:paraId="6FFAFD46"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2016</w:t>
            </w:r>
          </w:p>
        </w:tc>
        <w:tc>
          <w:tcPr>
            <w:tcW w:w="1247" w:type="dxa"/>
            <w:vAlign w:val="center"/>
          </w:tcPr>
          <w:p w14:paraId="0AD360DE"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2017</w:t>
            </w:r>
          </w:p>
        </w:tc>
        <w:tc>
          <w:tcPr>
            <w:tcW w:w="1247" w:type="dxa"/>
            <w:vAlign w:val="center"/>
          </w:tcPr>
          <w:p w14:paraId="6A37D0A1"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2018</w:t>
            </w:r>
          </w:p>
        </w:tc>
        <w:tc>
          <w:tcPr>
            <w:tcW w:w="1247" w:type="dxa"/>
            <w:vAlign w:val="center"/>
          </w:tcPr>
          <w:p w14:paraId="7A4BA23A"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2019</w:t>
            </w:r>
          </w:p>
        </w:tc>
        <w:tc>
          <w:tcPr>
            <w:tcW w:w="1247" w:type="dxa"/>
            <w:vAlign w:val="center"/>
          </w:tcPr>
          <w:p w14:paraId="429B80EF" w14:textId="77777777" w:rsidR="00791DE1" w:rsidRPr="00A960E9" w:rsidRDefault="00791DE1" w:rsidP="00B77541">
            <w:pPr>
              <w:spacing w:before="80" w:after="80"/>
              <w:jc w:val="center"/>
              <w:rPr>
                <w:rFonts w:ascii="Calibri" w:hAnsi="Calibri" w:cs="Calibri"/>
                <w:sz w:val="18"/>
                <w:szCs w:val="18"/>
              </w:rPr>
            </w:pPr>
            <w:r w:rsidRPr="00A960E9">
              <w:rPr>
                <w:rFonts w:ascii="Calibri" w:hAnsi="Calibri" w:cs="Calibri"/>
                <w:sz w:val="18"/>
                <w:szCs w:val="18"/>
              </w:rPr>
              <w:t>2020</w:t>
            </w:r>
          </w:p>
        </w:tc>
      </w:tr>
      <w:tr w:rsidR="00791DE1" w:rsidRPr="00A960E9" w14:paraId="6C11F65F" w14:textId="77777777" w:rsidTr="00B77541">
        <w:tc>
          <w:tcPr>
            <w:tcW w:w="2381" w:type="dxa"/>
          </w:tcPr>
          <w:p w14:paraId="4D0F5FCB"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Електроенергія, вироблена всього, у т.ч.</w:t>
            </w:r>
          </w:p>
        </w:tc>
        <w:tc>
          <w:tcPr>
            <w:tcW w:w="1247" w:type="dxa"/>
            <w:vAlign w:val="center"/>
          </w:tcPr>
          <w:p w14:paraId="61DAD1E0"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13552,4</w:t>
            </w:r>
          </w:p>
          <w:p w14:paraId="22B2642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100%</w:t>
            </w:r>
          </w:p>
        </w:tc>
        <w:tc>
          <w:tcPr>
            <w:tcW w:w="1247" w:type="dxa"/>
            <w:vAlign w:val="center"/>
          </w:tcPr>
          <w:p w14:paraId="30B81317"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15066,5</w:t>
            </w:r>
          </w:p>
          <w:p w14:paraId="20C12FA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100%</w:t>
            </w:r>
          </w:p>
        </w:tc>
        <w:tc>
          <w:tcPr>
            <w:tcW w:w="1247" w:type="dxa"/>
            <w:vAlign w:val="center"/>
          </w:tcPr>
          <w:p w14:paraId="2E4EBCEA"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13504,5</w:t>
            </w:r>
          </w:p>
          <w:p w14:paraId="1DB23846"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100%</w:t>
            </w:r>
          </w:p>
        </w:tc>
        <w:tc>
          <w:tcPr>
            <w:tcW w:w="1247" w:type="dxa"/>
            <w:vAlign w:val="center"/>
          </w:tcPr>
          <w:p w14:paraId="5925920C"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12769,7</w:t>
            </w:r>
          </w:p>
          <w:p w14:paraId="1160AE2E"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rPr>
              <w:t>100%</w:t>
            </w:r>
          </w:p>
        </w:tc>
        <w:tc>
          <w:tcPr>
            <w:tcW w:w="1247" w:type="dxa"/>
            <w:vAlign w:val="center"/>
          </w:tcPr>
          <w:p w14:paraId="4506C9B1"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7949,9</w:t>
            </w:r>
          </w:p>
          <w:p w14:paraId="307460D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100%</w:t>
            </w:r>
          </w:p>
        </w:tc>
        <w:tc>
          <w:tcPr>
            <w:tcW w:w="1247" w:type="dxa"/>
            <w:vAlign w:val="center"/>
          </w:tcPr>
          <w:p w14:paraId="7BB50F1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r>
      <w:tr w:rsidR="00791DE1" w:rsidRPr="00A960E9" w14:paraId="1DD7BBF6" w14:textId="77777777" w:rsidTr="00B77541">
        <w:tc>
          <w:tcPr>
            <w:tcW w:w="2381" w:type="dxa"/>
            <w:vAlign w:val="center"/>
          </w:tcPr>
          <w:p w14:paraId="082579C0"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ТЕС</w:t>
            </w:r>
          </w:p>
        </w:tc>
        <w:tc>
          <w:tcPr>
            <w:tcW w:w="1247" w:type="dxa"/>
            <w:vAlign w:val="center"/>
          </w:tcPr>
          <w:p w14:paraId="20BC6922"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78,5</w:t>
            </w:r>
          </w:p>
          <w:p w14:paraId="771A018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0,6%</w:t>
            </w:r>
          </w:p>
        </w:tc>
        <w:tc>
          <w:tcPr>
            <w:tcW w:w="1247" w:type="dxa"/>
            <w:vAlign w:val="center"/>
          </w:tcPr>
          <w:p w14:paraId="3BB9C9D9"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84,5</w:t>
            </w:r>
          </w:p>
          <w:p w14:paraId="6181650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0,6%</w:t>
            </w:r>
          </w:p>
        </w:tc>
        <w:tc>
          <w:tcPr>
            <w:tcW w:w="1247" w:type="dxa"/>
            <w:vAlign w:val="center"/>
          </w:tcPr>
          <w:p w14:paraId="3C0D4CD4"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88,5</w:t>
            </w:r>
          </w:p>
          <w:p w14:paraId="65493CF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0,7%</w:t>
            </w:r>
          </w:p>
        </w:tc>
        <w:tc>
          <w:tcPr>
            <w:tcW w:w="1247" w:type="dxa"/>
            <w:vAlign w:val="center"/>
          </w:tcPr>
          <w:p w14:paraId="45B4319C"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117,2</w:t>
            </w:r>
          </w:p>
          <w:p w14:paraId="2CE006C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0,9%</w:t>
            </w:r>
          </w:p>
        </w:tc>
        <w:tc>
          <w:tcPr>
            <w:tcW w:w="1247" w:type="dxa"/>
            <w:vAlign w:val="center"/>
          </w:tcPr>
          <w:p w14:paraId="29703F8F"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147,5</w:t>
            </w:r>
          </w:p>
          <w:p w14:paraId="524306D2"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1,8%</w:t>
            </w:r>
          </w:p>
        </w:tc>
        <w:tc>
          <w:tcPr>
            <w:tcW w:w="1247" w:type="dxa"/>
            <w:vAlign w:val="center"/>
          </w:tcPr>
          <w:p w14:paraId="7069972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178,3</w:t>
            </w:r>
          </w:p>
        </w:tc>
      </w:tr>
      <w:tr w:rsidR="00791DE1" w:rsidRPr="00A960E9" w14:paraId="6A8EA75D" w14:textId="77777777" w:rsidTr="00B77541">
        <w:tc>
          <w:tcPr>
            <w:tcW w:w="2381" w:type="dxa"/>
            <w:vAlign w:val="center"/>
          </w:tcPr>
          <w:p w14:paraId="7852804A"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АЕС</w:t>
            </w:r>
          </w:p>
        </w:tc>
        <w:tc>
          <w:tcPr>
            <w:tcW w:w="1247" w:type="dxa"/>
            <w:vAlign w:val="center"/>
          </w:tcPr>
          <w:p w14:paraId="1010925E"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13454,1</w:t>
            </w:r>
          </w:p>
          <w:p w14:paraId="66CBE0C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99,3%</w:t>
            </w:r>
          </w:p>
        </w:tc>
        <w:tc>
          <w:tcPr>
            <w:tcW w:w="1247" w:type="dxa"/>
            <w:vAlign w:val="center"/>
          </w:tcPr>
          <w:p w14:paraId="367C5C09"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14961,6</w:t>
            </w:r>
          </w:p>
          <w:p w14:paraId="5BE3A24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99,3%</w:t>
            </w:r>
          </w:p>
        </w:tc>
        <w:tc>
          <w:tcPr>
            <w:tcW w:w="1247" w:type="dxa"/>
            <w:vAlign w:val="center"/>
          </w:tcPr>
          <w:p w14:paraId="46D48169"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13382,4</w:t>
            </w:r>
          </w:p>
          <w:p w14:paraId="61758544"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99,1%</w:t>
            </w:r>
          </w:p>
        </w:tc>
        <w:tc>
          <w:tcPr>
            <w:tcW w:w="1247" w:type="dxa"/>
            <w:vAlign w:val="center"/>
          </w:tcPr>
          <w:p w14:paraId="74865FA9"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12595,0</w:t>
            </w:r>
          </w:p>
          <w:p w14:paraId="6210CE0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98,7%</w:t>
            </w:r>
          </w:p>
        </w:tc>
        <w:tc>
          <w:tcPr>
            <w:tcW w:w="1247" w:type="dxa"/>
            <w:vAlign w:val="center"/>
          </w:tcPr>
          <w:p w14:paraId="39BDCC1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1247" w:type="dxa"/>
            <w:vAlign w:val="center"/>
          </w:tcPr>
          <w:p w14:paraId="414AB857"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r>
      <w:tr w:rsidR="00791DE1" w:rsidRPr="00A960E9" w14:paraId="23D6F5A0" w14:textId="77777777" w:rsidTr="00B77541">
        <w:tc>
          <w:tcPr>
            <w:tcW w:w="2381" w:type="dxa"/>
            <w:vAlign w:val="center"/>
          </w:tcPr>
          <w:p w14:paraId="7DB778BE"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ГЕС</w:t>
            </w:r>
          </w:p>
        </w:tc>
        <w:tc>
          <w:tcPr>
            <w:tcW w:w="1247" w:type="dxa"/>
            <w:vAlign w:val="center"/>
          </w:tcPr>
          <w:p w14:paraId="02A008B0"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17,5</w:t>
            </w:r>
          </w:p>
          <w:p w14:paraId="5079FE8F"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1247" w:type="dxa"/>
            <w:vAlign w:val="center"/>
          </w:tcPr>
          <w:p w14:paraId="73279DBF"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14,6</w:t>
            </w:r>
          </w:p>
          <w:p w14:paraId="51DBAB8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1247" w:type="dxa"/>
            <w:vAlign w:val="center"/>
          </w:tcPr>
          <w:p w14:paraId="734F95A1"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16,0</w:t>
            </w:r>
          </w:p>
          <w:p w14:paraId="4F2C47E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1247" w:type="dxa"/>
            <w:vAlign w:val="center"/>
          </w:tcPr>
          <w:p w14:paraId="70CF8A63"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18,3</w:t>
            </w:r>
          </w:p>
          <w:p w14:paraId="64FCE283"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1247" w:type="dxa"/>
            <w:vAlign w:val="center"/>
          </w:tcPr>
          <w:p w14:paraId="548AA0D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к</w:t>
            </w:r>
          </w:p>
        </w:tc>
        <w:tc>
          <w:tcPr>
            <w:tcW w:w="1247" w:type="dxa"/>
            <w:vAlign w:val="center"/>
          </w:tcPr>
          <w:p w14:paraId="65485AF9"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14,3</w:t>
            </w:r>
          </w:p>
        </w:tc>
      </w:tr>
      <w:tr w:rsidR="00791DE1" w:rsidRPr="00A960E9" w14:paraId="01A905FF" w14:textId="77777777" w:rsidTr="00B77541">
        <w:tc>
          <w:tcPr>
            <w:tcW w:w="2381" w:type="dxa"/>
            <w:vAlign w:val="center"/>
          </w:tcPr>
          <w:p w14:paraId="0899B593" w14:textId="77777777" w:rsidR="00791DE1" w:rsidRPr="00A960E9" w:rsidRDefault="00791DE1" w:rsidP="00CE2ABC">
            <w:pPr>
              <w:rPr>
                <w:rFonts w:ascii="Calibri" w:hAnsi="Calibri" w:cs="Calibri"/>
                <w:sz w:val="18"/>
                <w:szCs w:val="18"/>
              </w:rPr>
            </w:pPr>
            <w:r w:rsidRPr="00A960E9">
              <w:rPr>
                <w:rFonts w:ascii="Calibri" w:hAnsi="Calibri" w:cs="Calibri"/>
                <w:sz w:val="18"/>
                <w:szCs w:val="18"/>
              </w:rPr>
              <w:t>СЕС</w:t>
            </w:r>
          </w:p>
        </w:tc>
        <w:tc>
          <w:tcPr>
            <w:tcW w:w="1247" w:type="dxa"/>
            <w:vAlign w:val="center"/>
          </w:tcPr>
          <w:p w14:paraId="0BD76F98"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2,3</w:t>
            </w:r>
          </w:p>
          <w:p w14:paraId="62E0CD9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w:t>
            </w:r>
          </w:p>
        </w:tc>
        <w:tc>
          <w:tcPr>
            <w:tcW w:w="1247" w:type="dxa"/>
            <w:vAlign w:val="center"/>
          </w:tcPr>
          <w:p w14:paraId="653D1777"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5,8</w:t>
            </w:r>
          </w:p>
          <w:p w14:paraId="73BA0DBD"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w:t>
            </w:r>
          </w:p>
        </w:tc>
        <w:tc>
          <w:tcPr>
            <w:tcW w:w="1247" w:type="dxa"/>
            <w:vAlign w:val="center"/>
          </w:tcPr>
          <w:p w14:paraId="43ADFFE0"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17,6</w:t>
            </w:r>
          </w:p>
          <w:p w14:paraId="053E03BA"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0,1%</w:t>
            </w:r>
          </w:p>
        </w:tc>
        <w:tc>
          <w:tcPr>
            <w:tcW w:w="1247" w:type="dxa"/>
            <w:vAlign w:val="center"/>
          </w:tcPr>
          <w:p w14:paraId="3721B7C2"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39,2</w:t>
            </w:r>
          </w:p>
          <w:p w14:paraId="2393685E"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0,3%</w:t>
            </w:r>
          </w:p>
        </w:tc>
        <w:tc>
          <w:tcPr>
            <w:tcW w:w="1247" w:type="dxa"/>
            <w:vAlign w:val="center"/>
          </w:tcPr>
          <w:p w14:paraId="69179E49" w14:textId="77777777" w:rsidR="00791DE1" w:rsidRPr="00A960E9" w:rsidRDefault="00791DE1" w:rsidP="00CE2ABC">
            <w:pPr>
              <w:jc w:val="center"/>
              <w:rPr>
                <w:rFonts w:ascii="Calibri" w:hAnsi="Calibri" w:cs="Calibri"/>
                <w:sz w:val="18"/>
                <w:szCs w:val="18"/>
                <w:u w:val="single"/>
              </w:rPr>
            </w:pPr>
            <w:r w:rsidRPr="00A960E9">
              <w:rPr>
                <w:rFonts w:ascii="Calibri" w:hAnsi="Calibri" w:cs="Calibri"/>
                <w:sz w:val="18"/>
                <w:szCs w:val="18"/>
                <w:u w:val="single"/>
              </w:rPr>
              <w:t>215,1</w:t>
            </w:r>
          </w:p>
          <w:p w14:paraId="4A2042F1"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2,7%</w:t>
            </w:r>
          </w:p>
        </w:tc>
        <w:tc>
          <w:tcPr>
            <w:tcW w:w="1247" w:type="dxa"/>
            <w:vAlign w:val="center"/>
          </w:tcPr>
          <w:p w14:paraId="52B4EB05" w14:textId="77777777" w:rsidR="00791DE1" w:rsidRPr="00A960E9" w:rsidRDefault="00791DE1" w:rsidP="00CE2ABC">
            <w:pPr>
              <w:jc w:val="center"/>
              <w:rPr>
                <w:rFonts w:ascii="Calibri" w:hAnsi="Calibri" w:cs="Calibri"/>
                <w:sz w:val="18"/>
                <w:szCs w:val="18"/>
              </w:rPr>
            </w:pPr>
            <w:r w:rsidRPr="00A960E9">
              <w:rPr>
                <w:rFonts w:ascii="Calibri" w:hAnsi="Calibri" w:cs="Calibri"/>
                <w:sz w:val="18"/>
                <w:szCs w:val="18"/>
              </w:rPr>
              <w:t>296,2</w:t>
            </w:r>
          </w:p>
        </w:tc>
      </w:tr>
    </w:tbl>
    <w:p w14:paraId="0E7739EA" w14:textId="77777777" w:rsidR="007B3F22" w:rsidRPr="00A960E9" w:rsidRDefault="007B3F22" w:rsidP="00F65BFC">
      <w:pPr>
        <w:spacing w:before="80" w:after="80" w:line="240" w:lineRule="auto"/>
        <w:ind w:firstLine="709"/>
        <w:jc w:val="both"/>
        <w:rPr>
          <w:rFonts w:ascii="Calibri" w:hAnsi="Calibri" w:cs="Calibri"/>
          <w:sz w:val="24"/>
          <w:szCs w:val="24"/>
        </w:rPr>
      </w:pPr>
    </w:p>
    <w:p w14:paraId="5D617151" w14:textId="72FD4D8F" w:rsidR="00791DE1" w:rsidRPr="00A960E9" w:rsidRDefault="00791DE1" w:rsidP="00F65BFC">
      <w:pPr>
        <w:spacing w:before="80" w:after="80" w:line="240" w:lineRule="auto"/>
        <w:ind w:firstLine="709"/>
        <w:jc w:val="both"/>
        <w:rPr>
          <w:rFonts w:ascii="Calibri" w:hAnsi="Calibri" w:cs="Calibri"/>
          <w:sz w:val="24"/>
          <w:szCs w:val="24"/>
        </w:rPr>
      </w:pPr>
      <w:r w:rsidRPr="00A960E9">
        <w:rPr>
          <w:rFonts w:ascii="Calibri" w:hAnsi="Calibri" w:cs="Calibri"/>
          <w:sz w:val="24"/>
          <w:szCs w:val="24"/>
        </w:rPr>
        <w:t xml:space="preserve">Згідно </w:t>
      </w:r>
      <w:r w:rsidR="00A65093" w:rsidRPr="00A960E9">
        <w:rPr>
          <w:rFonts w:ascii="Calibri" w:hAnsi="Calibri" w:cs="Calibri"/>
          <w:sz w:val="24"/>
          <w:szCs w:val="24"/>
        </w:rPr>
        <w:t xml:space="preserve">з </w:t>
      </w:r>
      <w:r w:rsidRPr="00A960E9">
        <w:rPr>
          <w:rFonts w:ascii="Calibri" w:hAnsi="Calibri" w:cs="Calibri"/>
          <w:sz w:val="24"/>
          <w:szCs w:val="24"/>
        </w:rPr>
        <w:t>дани</w:t>
      </w:r>
      <w:r w:rsidR="00A65093" w:rsidRPr="00A960E9">
        <w:rPr>
          <w:rFonts w:ascii="Calibri" w:hAnsi="Calibri" w:cs="Calibri"/>
          <w:sz w:val="24"/>
          <w:szCs w:val="24"/>
        </w:rPr>
        <w:t>ми</w:t>
      </w:r>
      <w:r w:rsidRPr="00A960E9">
        <w:rPr>
          <w:rFonts w:ascii="Calibri" w:hAnsi="Calibri" w:cs="Calibri"/>
          <w:sz w:val="24"/>
          <w:szCs w:val="24"/>
        </w:rPr>
        <w:t xml:space="preserve"> табл</w:t>
      </w:r>
      <w:r w:rsidR="00F65BFC" w:rsidRPr="00A960E9">
        <w:rPr>
          <w:rFonts w:ascii="Calibri" w:hAnsi="Calibri" w:cs="Calibri"/>
          <w:sz w:val="24"/>
          <w:szCs w:val="24"/>
        </w:rPr>
        <w:t>иці А2.</w:t>
      </w:r>
      <w:r w:rsidRPr="00A960E9">
        <w:rPr>
          <w:rFonts w:ascii="Calibri" w:hAnsi="Calibri" w:cs="Calibri"/>
          <w:sz w:val="24"/>
          <w:szCs w:val="24"/>
        </w:rPr>
        <w:t>6 [11], структура виробництва електроенергії у Хмельницькій обл</w:t>
      </w:r>
      <w:r w:rsidR="00F65BFC" w:rsidRPr="00A960E9">
        <w:rPr>
          <w:rFonts w:ascii="Calibri" w:hAnsi="Calibri" w:cs="Calibri"/>
          <w:sz w:val="24"/>
          <w:szCs w:val="24"/>
        </w:rPr>
        <w:t>асті</w:t>
      </w:r>
      <w:r w:rsidRPr="00A960E9">
        <w:rPr>
          <w:rFonts w:ascii="Calibri" w:hAnsi="Calibri" w:cs="Calibri"/>
          <w:sz w:val="24"/>
          <w:szCs w:val="24"/>
        </w:rPr>
        <w:t xml:space="preserve"> показує, що левова частка електроенергії виробляється атомною станцією. Є незначне зростання у виробництві тепловими електростанціями та сонячними, особливо у 2019</w:t>
      </w:r>
      <w:r w:rsidR="00F65BFC" w:rsidRPr="00A960E9">
        <w:rPr>
          <w:rFonts w:ascii="Calibri" w:hAnsi="Calibri" w:cs="Calibri"/>
          <w:sz w:val="24"/>
          <w:szCs w:val="24"/>
        </w:rPr>
        <w:t xml:space="preserve"> – </w:t>
      </w:r>
      <w:r w:rsidRPr="00A960E9">
        <w:rPr>
          <w:rFonts w:ascii="Calibri" w:hAnsi="Calibri" w:cs="Calibri"/>
          <w:sz w:val="24"/>
          <w:szCs w:val="24"/>
        </w:rPr>
        <w:t>2020</w:t>
      </w:r>
      <w:r w:rsidR="00F65BFC" w:rsidRPr="00A960E9">
        <w:rPr>
          <w:rFonts w:ascii="Calibri" w:hAnsi="Calibri" w:cs="Calibri"/>
          <w:sz w:val="24"/>
          <w:szCs w:val="24"/>
        </w:rPr>
        <w:t> </w:t>
      </w:r>
      <w:r w:rsidRPr="00A960E9">
        <w:rPr>
          <w:rFonts w:ascii="Calibri" w:hAnsi="Calibri" w:cs="Calibri"/>
          <w:sz w:val="24"/>
          <w:szCs w:val="24"/>
        </w:rPr>
        <w:t>рр. Оскільки</w:t>
      </w:r>
      <w:r w:rsidR="00A65093" w:rsidRPr="00A960E9">
        <w:rPr>
          <w:rFonts w:ascii="Calibri" w:hAnsi="Calibri" w:cs="Calibri"/>
          <w:sz w:val="24"/>
          <w:szCs w:val="24"/>
        </w:rPr>
        <w:t xml:space="preserve"> теплова генерація складає менше ніж</w:t>
      </w:r>
      <w:r w:rsidRPr="00A960E9">
        <w:rPr>
          <w:rFonts w:ascii="Calibri" w:hAnsi="Calibri" w:cs="Calibri"/>
          <w:sz w:val="24"/>
          <w:szCs w:val="24"/>
        </w:rPr>
        <w:t xml:space="preserve"> 2%, то викиди парникових газів і забрудню</w:t>
      </w:r>
      <w:r w:rsidR="00A65093" w:rsidRPr="00A960E9">
        <w:rPr>
          <w:rFonts w:ascii="Calibri" w:hAnsi="Calibri" w:cs="Calibri"/>
          <w:sz w:val="24"/>
          <w:szCs w:val="24"/>
        </w:rPr>
        <w:t xml:space="preserve">вальних </w:t>
      </w:r>
      <w:r w:rsidRPr="00A960E9">
        <w:rPr>
          <w:rFonts w:ascii="Calibri" w:hAnsi="Calibri" w:cs="Calibri"/>
          <w:sz w:val="24"/>
          <w:szCs w:val="24"/>
        </w:rPr>
        <w:t xml:space="preserve">речовин від енергетичного сектора (виробництво електроенергії) можна не розглядати. </w:t>
      </w:r>
    </w:p>
    <w:p w14:paraId="7E45266F" w14:textId="0A91D6DD"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Порівняння даних по виробництво електроенергії (табл</w:t>
      </w:r>
      <w:r w:rsidR="00F65BFC" w:rsidRPr="00A960E9">
        <w:rPr>
          <w:rFonts w:ascii="Calibri" w:hAnsi="Calibri" w:cs="Calibri"/>
          <w:sz w:val="24"/>
          <w:szCs w:val="24"/>
        </w:rPr>
        <w:t>иця А2.</w:t>
      </w:r>
      <w:r w:rsidRPr="00A960E9">
        <w:rPr>
          <w:rFonts w:ascii="Calibri" w:hAnsi="Calibri" w:cs="Calibri"/>
          <w:sz w:val="24"/>
          <w:szCs w:val="24"/>
        </w:rPr>
        <w:t>6) та її використанню (табл</w:t>
      </w:r>
      <w:r w:rsidR="00F65BFC" w:rsidRPr="00A960E9">
        <w:rPr>
          <w:rFonts w:ascii="Calibri" w:hAnsi="Calibri" w:cs="Calibri"/>
          <w:sz w:val="24"/>
          <w:szCs w:val="24"/>
        </w:rPr>
        <w:t>иця А2.</w:t>
      </w:r>
      <w:r w:rsidRPr="00A960E9">
        <w:rPr>
          <w:rFonts w:ascii="Calibri" w:hAnsi="Calibri" w:cs="Calibri"/>
          <w:sz w:val="24"/>
          <w:szCs w:val="24"/>
        </w:rPr>
        <w:t>4) показує, що із кількості виробленої електроенергії у самому регіоні споживається 12</w:t>
      </w:r>
      <w:r w:rsidR="00F65BFC" w:rsidRPr="00A960E9">
        <w:rPr>
          <w:rFonts w:ascii="Calibri" w:hAnsi="Calibri" w:cs="Calibri"/>
          <w:sz w:val="24"/>
          <w:szCs w:val="24"/>
        </w:rPr>
        <w:t xml:space="preserve"> – </w:t>
      </w:r>
      <w:r w:rsidRPr="00A960E9">
        <w:rPr>
          <w:rFonts w:ascii="Calibri" w:hAnsi="Calibri" w:cs="Calibri"/>
          <w:sz w:val="24"/>
          <w:szCs w:val="24"/>
        </w:rPr>
        <w:t>20%, тобто Хмельницька обл</w:t>
      </w:r>
      <w:r w:rsidR="00F65BFC" w:rsidRPr="00A960E9">
        <w:rPr>
          <w:rFonts w:ascii="Calibri" w:hAnsi="Calibri" w:cs="Calibri"/>
          <w:sz w:val="24"/>
          <w:szCs w:val="24"/>
        </w:rPr>
        <w:t>асть</w:t>
      </w:r>
      <w:r w:rsidRPr="00A960E9">
        <w:rPr>
          <w:rFonts w:ascii="Calibri" w:hAnsi="Calibri" w:cs="Calibri"/>
          <w:sz w:val="24"/>
          <w:szCs w:val="24"/>
        </w:rPr>
        <w:t xml:space="preserve"> є експортером електроенергії (самодостатня в енергетичному забезпеченні). </w:t>
      </w:r>
    </w:p>
    <w:p w14:paraId="3DE073C0" w14:textId="77777777"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Складання електробалансу по цій області за представленими даними можливе лише укрупнене за виразом (2):</w:t>
      </w:r>
    </w:p>
    <w:p w14:paraId="3BB31AE9" w14:textId="7B4C10C3" w:rsidR="00791DE1" w:rsidRPr="00A960E9" w:rsidRDefault="008B497C" w:rsidP="00F65BFC">
      <w:pPr>
        <w:tabs>
          <w:tab w:val="left" w:pos="9072"/>
        </w:tabs>
        <w:spacing w:after="80" w:line="240" w:lineRule="auto"/>
        <w:jc w:val="center"/>
        <w:rPr>
          <w:rFonts w:ascii="Calibri" w:eastAsiaTheme="minorEastAsia" w:hAnsi="Calibri" w:cs="Calibri"/>
          <w:sz w:val="24"/>
          <w:szCs w:val="24"/>
        </w:rPr>
      </w:pPr>
      <m:oMath>
        <m:nary>
          <m:naryPr>
            <m:chr m:val="∑"/>
            <m:limLoc m:val="undOvr"/>
            <m:supHide m:val="1"/>
            <m:ctrlPr>
              <w:rPr>
                <w:rFonts w:ascii="Cambria Math" w:hAnsi="Cambria Math" w:cs="Calibri"/>
                <w:i/>
                <w:sz w:val="24"/>
                <w:szCs w:val="24"/>
              </w:rPr>
            </m:ctrlPr>
          </m:naryPr>
          <m:sub>
            <m:r>
              <w:rPr>
                <w:rFonts w:ascii="Cambria Math" w:hAnsi="Cambria Math" w:cs="Calibri"/>
                <w:sz w:val="24"/>
                <w:szCs w:val="24"/>
              </w:rPr>
              <m:t>j</m:t>
            </m:r>
          </m:sub>
          <m:sup/>
          <m:e>
            <m:sSubSup>
              <m:sSubSupPr>
                <m:ctrlPr>
                  <w:rPr>
                    <w:rFonts w:ascii="Cambria Math" w:hAnsi="Cambria Math" w:cs="Calibri"/>
                    <w:i/>
                    <w:sz w:val="24"/>
                    <w:szCs w:val="24"/>
                  </w:rPr>
                </m:ctrlPr>
              </m:sSubSupPr>
              <m:e>
                <m:r>
                  <w:rPr>
                    <w:rFonts w:ascii="Cambria Math" w:hAnsi="Cambria Math" w:cs="Calibri"/>
                    <w:sz w:val="24"/>
                    <w:szCs w:val="24"/>
                  </w:rPr>
                  <m:t>W</m:t>
                </m:r>
              </m:e>
              <m:sub>
                <m:r>
                  <w:rPr>
                    <w:rFonts w:ascii="Cambria Math" w:hAnsi="Cambria Math" w:cs="Calibri"/>
                    <w:sz w:val="24"/>
                    <w:szCs w:val="24"/>
                  </w:rPr>
                  <m:t>t</m:t>
                </m:r>
              </m:sub>
              <m:sup>
                <m:r>
                  <w:rPr>
                    <w:rFonts w:ascii="Cambria Math" w:hAnsi="Cambria Math" w:cs="Calibri"/>
                    <w:sz w:val="24"/>
                    <w:szCs w:val="24"/>
                  </w:rPr>
                  <m:t>вирj</m:t>
                </m:r>
              </m:sup>
            </m:sSubSup>
            <m:r>
              <w:rPr>
                <w:rFonts w:ascii="Cambria Math" w:hAnsi="Cambria Math" w:cs="Calibri"/>
                <w:sz w:val="24"/>
                <w:szCs w:val="24"/>
              </w:rPr>
              <m:t>=</m:t>
            </m:r>
          </m:e>
        </m:nary>
        <m:nary>
          <m:naryPr>
            <m:chr m:val="∑"/>
            <m:limLoc m:val="undOvr"/>
            <m:supHide m:val="1"/>
            <m:ctrlPr>
              <w:rPr>
                <w:rFonts w:ascii="Cambria Math" w:eastAsiaTheme="minorEastAsia" w:hAnsi="Cambria Math" w:cs="Calibri"/>
                <w:i/>
                <w:sz w:val="24"/>
                <w:szCs w:val="24"/>
              </w:rPr>
            </m:ctrlPr>
          </m:naryPr>
          <m:sub>
            <m:r>
              <w:rPr>
                <w:rFonts w:ascii="Cambria Math" w:eastAsiaTheme="minorEastAsia" w:hAnsi="Cambria Math" w:cs="Calibri"/>
                <w:sz w:val="24"/>
                <w:szCs w:val="24"/>
              </w:rPr>
              <m:t>i</m:t>
            </m:r>
          </m:sub>
          <m:sup/>
          <m:e>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W</m:t>
                </m:r>
              </m:e>
              <m:sub>
                <m:r>
                  <w:rPr>
                    <w:rFonts w:ascii="Cambria Math" w:eastAsiaTheme="minorEastAsia" w:hAnsi="Cambria Math" w:cs="Calibri"/>
                    <w:sz w:val="24"/>
                    <w:szCs w:val="24"/>
                  </w:rPr>
                  <m:t>t</m:t>
                </m:r>
              </m:sub>
              <m:sup>
                <m:r>
                  <w:rPr>
                    <w:rFonts w:ascii="Cambria Math" w:eastAsiaTheme="minorEastAsia" w:hAnsi="Cambria Math" w:cs="Calibri"/>
                    <w:sz w:val="24"/>
                    <w:szCs w:val="24"/>
                  </w:rPr>
                  <m:t>викi</m:t>
                </m:r>
              </m:sup>
            </m:sSubSup>
            <m:r>
              <w:rPr>
                <w:rFonts w:ascii="Cambria Math" w:eastAsiaTheme="minorEastAsia" w:hAnsi="Cambria Math" w:cs="Calibri"/>
                <w:sz w:val="24"/>
                <w:szCs w:val="24"/>
              </w:rPr>
              <m:t>+</m:t>
            </m:r>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W</m:t>
                </m:r>
              </m:e>
              <m:sub>
                <m:r>
                  <w:rPr>
                    <w:rFonts w:ascii="Cambria Math" w:eastAsiaTheme="minorEastAsia" w:hAnsi="Cambria Math" w:cs="Calibri"/>
                    <w:sz w:val="24"/>
                    <w:szCs w:val="24"/>
                  </w:rPr>
                  <m:t>t</m:t>
                </m:r>
              </m:sub>
              <m:sup>
                <m:r>
                  <w:rPr>
                    <w:rFonts w:ascii="Cambria Math" w:eastAsiaTheme="minorEastAsia" w:hAnsi="Cambria Math" w:cs="Calibri"/>
                    <w:sz w:val="24"/>
                    <w:szCs w:val="24"/>
                  </w:rPr>
                  <m:t>exp</m:t>
                </m:r>
              </m:sup>
            </m:sSubSup>
          </m:e>
        </m:nary>
        <m:r>
          <w:rPr>
            <w:rFonts w:ascii="Cambria Math" w:eastAsiaTheme="minorEastAsia" w:hAnsi="Cambria Math" w:cs="Calibri"/>
            <w:sz w:val="24"/>
            <w:szCs w:val="24"/>
          </w:rPr>
          <m:t xml:space="preserve">, </m:t>
        </m:r>
      </m:oMath>
      <w:r w:rsidR="00791DE1" w:rsidRPr="00A960E9">
        <w:rPr>
          <w:rFonts w:ascii="Calibri" w:eastAsiaTheme="minorEastAsia" w:hAnsi="Calibri" w:cs="Calibri"/>
          <w:sz w:val="24"/>
          <w:szCs w:val="24"/>
        </w:rPr>
        <w:t>(2)</w:t>
      </w:r>
    </w:p>
    <w:p w14:paraId="11D34B30" w14:textId="20372380" w:rsidR="00791DE1" w:rsidRPr="00A960E9" w:rsidRDefault="00791DE1" w:rsidP="00F65BFC">
      <w:pPr>
        <w:spacing w:after="80" w:line="240" w:lineRule="auto"/>
        <w:jc w:val="both"/>
        <w:rPr>
          <w:rFonts w:ascii="Calibri" w:hAnsi="Calibri" w:cs="Calibri"/>
          <w:sz w:val="24"/>
          <w:szCs w:val="24"/>
        </w:rPr>
      </w:pPr>
      <w:r w:rsidRPr="00A960E9">
        <w:rPr>
          <w:rFonts w:ascii="Calibri" w:hAnsi="Calibri" w:cs="Calibri"/>
          <w:sz w:val="24"/>
          <w:szCs w:val="24"/>
        </w:rPr>
        <w:t xml:space="preserve">де </w:t>
      </w:r>
      <m:oMath>
        <m:nary>
          <m:naryPr>
            <m:chr m:val="∑"/>
            <m:limLoc m:val="undOvr"/>
            <m:supHide m:val="1"/>
            <m:ctrlPr>
              <w:rPr>
                <w:rFonts w:ascii="Cambria Math" w:hAnsi="Cambria Math" w:cs="Calibri"/>
                <w:i/>
                <w:sz w:val="24"/>
                <w:szCs w:val="24"/>
              </w:rPr>
            </m:ctrlPr>
          </m:naryPr>
          <m:sub>
            <m:r>
              <w:rPr>
                <w:rFonts w:ascii="Cambria Math" w:hAnsi="Cambria Math" w:cs="Calibri"/>
                <w:sz w:val="24"/>
                <w:szCs w:val="24"/>
              </w:rPr>
              <m:t>j</m:t>
            </m:r>
          </m:sub>
          <m:sup/>
          <m:e>
            <m:sSubSup>
              <m:sSubSupPr>
                <m:ctrlPr>
                  <w:rPr>
                    <w:rFonts w:ascii="Cambria Math" w:hAnsi="Cambria Math" w:cs="Calibri"/>
                    <w:i/>
                    <w:sz w:val="24"/>
                    <w:szCs w:val="24"/>
                  </w:rPr>
                </m:ctrlPr>
              </m:sSubSupPr>
              <m:e>
                <m:r>
                  <w:rPr>
                    <w:rFonts w:ascii="Cambria Math" w:hAnsi="Cambria Math" w:cs="Calibri"/>
                    <w:sz w:val="24"/>
                    <w:szCs w:val="24"/>
                  </w:rPr>
                  <m:t>W</m:t>
                </m:r>
              </m:e>
              <m:sub>
                <m:r>
                  <w:rPr>
                    <w:rFonts w:ascii="Cambria Math" w:hAnsi="Cambria Math" w:cs="Calibri"/>
                    <w:sz w:val="24"/>
                    <w:szCs w:val="24"/>
                  </w:rPr>
                  <m:t>t</m:t>
                </m:r>
              </m:sub>
              <m:sup>
                <m:r>
                  <w:rPr>
                    <w:rFonts w:ascii="Cambria Math" w:hAnsi="Cambria Math" w:cs="Calibri"/>
                    <w:sz w:val="24"/>
                    <w:szCs w:val="24"/>
                  </w:rPr>
                  <m:t>вирj</m:t>
                </m:r>
              </m:sup>
            </m:sSubSup>
          </m:e>
        </m:nary>
      </m:oMath>
      <w:r w:rsidRPr="00A960E9">
        <w:rPr>
          <w:rFonts w:ascii="Calibri" w:hAnsi="Calibri" w:cs="Calibri"/>
          <w:sz w:val="24"/>
          <w:szCs w:val="24"/>
        </w:rPr>
        <w:t xml:space="preserve"> – обсяги виробництва електроенергії в регіоні за </w:t>
      </w:r>
      <w:r w:rsidRPr="00A960E9">
        <w:rPr>
          <w:rFonts w:ascii="Calibri" w:hAnsi="Calibri" w:cs="Calibri"/>
          <w:i/>
          <w:sz w:val="24"/>
          <w:szCs w:val="24"/>
        </w:rPr>
        <w:t>j</w:t>
      </w:r>
      <w:r w:rsidR="00A65093" w:rsidRPr="00A960E9">
        <w:rPr>
          <w:rFonts w:ascii="Calibri" w:hAnsi="Calibri" w:cs="Calibri"/>
          <w:sz w:val="24"/>
          <w:szCs w:val="24"/>
        </w:rPr>
        <w:t xml:space="preserve">-видами генерувальних </w:t>
      </w:r>
      <w:r w:rsidRPr="00A960E9">
        <w:rPr>
          <w:rFonts w:ascii="Calibri" w:hAnsi="Calibri" w:cs="Calibri"/>
          <w:sz w:val="24"/>
          <w:szCs w:val="24"/>
        </w:rPr>
        <w:t>джерел (ТЕС, АЕС, ГЕС, СЕС) з урахуванням втрат при постачанні електроенергії споживачу;</w:t>
      </w:r>
    </w:p>
    <w:p w14:paraId="71F831B3" w14:textId="46EF0E68" w:rsidR="00791DE1" w:rsidRPr="00A960E9" w:rsidRDefault="008B497C" w:rsidP="00F65BFC">
      <w:pPr>
        <w:spacing w:after="80" w:line="240" w:lineRule="auto"/>
        <w:jc w:val="both"/>
        <w:rPr>
          <w:rFonts w:ascii="Calibri" w:hAnsi="Calibri" w:cs="Calibri"/>
          <w:sz w:val="24"/>
          <w:szCs w:val="24"/>
        </w:rPr>
      </w:pPr>
      <m:oMath>
        <m:nary>
          <m:naryPr>
            <m:chr m:val="∑"/>
            <m:limLoc m:val="undOvr"/>
            <m:supHide m:val="1"/>
            <m:ctrlPr>
              <w:rPr>
                <w:rFonts w:ascii="Cambria Math" w:hAnsi="Cambria Math" w:cs="Calibri"/>
                <w:i/>
                <w:sz w:val="24"/>
                <w:szCs w:val="24"/>
              </w:rPr>
            </m:ctrlPr>
          </m:naryPr>
          <m:sub>
            <m:r>
              <w:rPr>
                <w:rFonts w:ascii="Cambria Math" w:hAnsi="Cambria Math" w:cs="Calibri"/>
                <w:sz w:val="24"/>
                <w:szCs w:val="24"/>
              </w:rPr>
              <m:t>i</m:t>
            </m:r>
          </m:sub>
          <m:sup/>
          <m:e>
            <m:sSubSup>
              <m:sSubSupPr>
                <m:ctrlPr>
                  <w:rPr>
                    <w:rFonts w:ascii="Cambria Math" w:hAnsi="Cambria Math" w:cs="Calibri"/>
                    <w:i/>
                    <w:sz w:val="24"/>
                    <w:szCs w:val="24"/>
                  </w:rPr>
                </m:ctrlPr>
              </m:sSubSupPr>
              <m:e>
                <m:r>
                  <w:rPr>
                    <w:rFonts w:ascii="Cambria Math" w:hAnsi="Cambria Math" w:cs="Calibri"/>
                    <w:sz w:val="24"/>
                    <w:szCs w:val="24"/>
                  </w:rPr>
                  <m:t>W</m:t>
                </m:r>
              </m:e>
              <m:sub>
                <m:r>
                  <w:rPr>
                    <w:rFonts w:ascii="Cambria Math" w:hAnsi="Cambria Math" w:cs="Calibri"/>
                    <w:sz w:val="24"/>
                    <w:szCs w:val="24"/>
                  </w:rPr>
                  <m:t>t</m:t>
                </m:r>
              </m:sub>
              <m:sup>
                <m:r>
                  <w:rPr>
                    <w:rFonts w:ascii="Cambria Math" w:hAnsi="Cambria Math" w:cs="Calibri"/>
                    <w:sz w:val="24"/>
                    <w:szCs w:val="24"/>
                  </w:rPr>
                  <m:t>викi</m:t>
                </m:r>
              </m:sup>
            </m:sSubSup>
          </m:e>
        </m:nary>
      </m:oMath>
      <w:r w:rsidR="00791DE1" w:rsidRPr="00A960E9">
        <w:rPr>
          <w:rFonts w:ascii="Calibri" w:eastAsiaTheme="minorEastAsia" w:hAnsi="Calibri" w:cs="Calibri"/>
          <w:sz w:val="24"/>
          <w:szCs w:val="24"/>
        </w:rPr>
        <w:t xml:space="preserve"> </w:t>
      </w:r>
      <w:r w:rsidR="00F65BFC" w:rsidRPr="00A960E9">
        <w:rPr>
          <w:rFonts w:ascii="Calibri" w:hAnsi="Calibri" w:cs="Calibri"/>
          <w:sz w:val="24"/>
          <w:szCs w:val="24"/>
        </w:rPr>
        <w:t>–</w:t>
      </w:r>
      <w:r w:rsidR="00791DE1" w:rsidRPr="00A960E9">
        <w:rPr>
          <w:rFonts w:ascii="Calibri" w:eastAsiaTheme="minorEastAsia" w:hAnsi="Calibri" w:cs="Calibri"/>
          <w:sz w:val="24"/>
          <w:szCs w:val="24"/>
        </w:rPr>
        <w:t xml:space="preserve"> </w:t>
      </w:r>
      <w:r w:rsidR="00791DE1" w:rsidRPr="00A960E9">
        <w:rPr>
          <w:rFonts w:ascii="Calibri" w:hAnsi="Calibri" w:cs="Calibri"/>
          <w:sz w:val="24"/>
          <w:szCs w:val="24"/>
        </w:rPr>
        <w:t xml:space="preserve">обсяги використання електроенергії в регіоні за </w:t>
      </w:r>
      <w:r w:rsidR="00791DE1" w:rsidRPr="00A960E9">
        <w:rPr>
          <w:rFonts w:ascii="Calibri" w:hAnsi="Calibri" w:cs="Calibri"/>
          <w:i/>
          <w:sz w:val="24"/>
          <w:szCs w:val="24"/>
        </w:rPr>
        <w:t>i</w:t>
      </w:r>
      <w:r w:rsidR="00791DE1" w:rsidRPr="00A960E9">
        <w:rPr>
          <w:rFonts w:ascii="Calibri" w:hAnsi="Calibri" w:cs="Calibri"/>
          <w:sz w:val="24"/>
          <w:szCs w:val="24"/>
        </w:rPr>
        <w:t>-видами економічної діяльності (Сільське господарство, Промисловість (Добувна, Переробна, Постачання електроенергії та ін., Водопостачання та ін.), Транспорт, інші види ВЕД) з урахуванням втрат при використанні;</w:t>
      </w:r>
    </w:p>
    <w:p w14:paraId="599781E2" w14:textId="77777777" w:rsidR="00791DE1" w:rsidRPr="00A960E9" w:rsidRDefault="008B497C" w:rsidP="00F65BFC">
      <w:pPr>
        <w:spacing w:after="80" w:line="240" w:lineRule="auto"/>
        <w:jc w:val="both"/>
        <w:rPr>
          <w:rFonts w:ascii="Calibri" w:eastAsiaTheme="minorEastAsia" w:hAnsi="Calibri" w:cs="Calibri"/>
          <w:sz w:val="24"/>
          <w:szCs w:val="24"/>
        </w:rPr>
      </w:pPr>
      <m:oMath>
        <m:sSubSup>
          <m:sSubSupPr>
            <m:ctrlPr>
              <w:rPr>
                <w:rFonts w:ascii="Cambria Math" w:hAnsi="Cambria Math" w:cs="Calibri"/>
                <w:i/>
                <w:sz w:val="24"/>
                <w:szCs w:val="24"/>
              </w:rPr>
            </m:ctrlPr>
          </m:sSubSupPr>
          <m:e>
            <m:r>
              <w:rPr>
                <w:rFonts w:ascii="Cambria Math" w:hAnsi="Cambria Math" w:cs="Calibri"/>
                <w:sz w:val="24"/>
                <w:szCs w:val="24"/>
              </w:rPr>
              <m:t>W</m:t>
            </m:r>
          </m:e>
          <m:sub>
            <m:r>
              <w:rPr>
                <w:rFonts w:ascii="Cambria Math" w:hAnsi="Cambria Math" w:cs="Calibri"/>
                <w:sz w:val="24"/>
                <w:szCs w:val="24"/>
              </w:rPr>
              <m:t>t</m:t>
            </m:r>
          </m:sub>
          <m:sup>
            <m:r>
              <w:rPr>
                <w:rFonts w:ascii="Cambria Math" w:hAnsi="Cambria Math" w:cs="Calibri"/>
                <w:sz w:val="24"/>
                <w:szCs w:val="24"/>
              </w:rPr>
              <m:t>exp</m:t>
            </m:r>
          </m:sup>
        </m:sSubSup>
      </m:oMath>
      <w:r w:rsidR="00791DE1" w:rsidRPr="00A960E9">
        <w:rPr>
          <w:rFonts w:ascii="Calibri" w:eastAsiaTheme="minorEastAsia" w:hAnsi="Calibri" w:cs="Calibri"/>
          <w:sz w:val="24"/>
          <w:szCs w:val="24"/>
        </w:rPr>
        <w:t xml:space="preserve"> – постачання електроенергії за межі регіону.</w:t>
      </w:r>
    </w:p>
    <w:p w14:paraId="245E9DA2" w14:textId="77777777" w:rsidR="00791DE1" w:rsidRPr="00A960E9" w:rsidRDefault="00791DE1" w:rsidP="00F65BFC">
      <w:pPr>
        <w:spacing w:after="80" w:line="240" w:lineRule="auto"/>
        <w:ind w:firstLine="709"/>
        <w:jc w:val="both"/>
        <w:rPr>
          <w:rFonts w:ascii="Calibri" w:eastAsiaTheme="minorEastAsia" w:hAnsi="Calibri" w:cs="Calibri"/>
          <w:sz w:val="24"/>
          <w:szCs w:val="24"/>
        </w:rPr>
      </w:pPr>
      <w:r w:rsidRPr="00A960E9">
        <w:rPr>
          <w:rFonts w:ascii="Calibri" w:eastAsiaTheme="minorEastAsia" w:hAnsi="Calibri" w:cs="Calibri"/>
          <w:sz w:val="24"/>
          <w:szCs w:val="24"/>
        </w:rPr>
        <w:t xml:space="preserve">З аналізу таблиці «Виробництво електроенергії по містах і районах» [11] можна проаналізувати структуру виробництва електроенергії по містах і районах Хмельницької області. У цій таблиці впадає у вічі, що найбільша частка виробництва припадає на м. Нетішин, де розташована Хмельницька АЕС. </w:t>
      </w:r>
    </w:p>
    <w:p w14:paraId="5CD22438" w14:textId="369DB46C" w:rsidR="00791DE1" w:rsidRPr="00A960E9" w:rsidRDefault="00791DE1" w:rsidP="00F65BFC">
      <w:pPr>
        <w:spacing w:after="80" w:line="240" w:lineRule="auto"/>
        <w:ind w:firstLine="709"/>
        <w:jc w:val="both"/>
        <w:rPr>
          <w:rFonts w:ascii="Calibri" w:eastAsiaTheme="minorEastAsia" w:hAnsi="Calibri" w:cs="Calibri"/>
          <w:sz w:val="24"/>
          <w:szCs w:val="24"/>
        </w:rPr>
      </w:pPr>
      <w:r w:rsidRPr="00A960E9">
        <w:rPr>
          <w:rFonts w:ascii="Calibri" w:eastAsiaTheme="minorEastAsia" w:hAnsi="Calibri" w:cs="Calibri"/>
          <w:sz w:val="24"/>
          <w:szCs w:val="24"/>
        </w:rPr>
        <w:t>У таблиці «Обсяг реалізованої продукції (товарів, послуг) за видом економічної діяльності «Промисловість» в Хмель</w:t>
      </w:r>
      <w:r w:rsidR="007705F3" w:rsidRPr="00A960E9">
        <w:rPr>
          <w:rFonts w:ascii="Calibri" w:eastAsiaTheme="minorEastAsia" w:hAnsi="Calibri" w:cs="Calibri"/>
          <w:sz w:val="24"/>
          <w:szCs w:val="24"/>
        </w:rPr>
        <w:t xml:space="preserve">ницькій області», що наведена у </w:t>
      </w:r>
      <w:r w:rsidR="007705F3" w:rsidRPr="00A960E9">
        <w:rPr>
          <w:rFonts w:ascii="Calibri" w:eastAsiaTheme="minorEastAsia" w:hAnsi="Calibri" w:cs="Calibri"/>
          <w:sz w:val="24"/>
          <w:szCs w:val="24"/>
        </w:rPr>
        <w:sym w:font="Symbol" w:char="F05B"/>
      </w:r>
      <w:r w:rsidR="007705F3" w:rsidRPr="00A960E9">
        <w:rPr>
          <w:rFonts w:ascii="Calibri" w:eastAsiaTheme="minorEastAsia" w:hAnsi="Calibri" w:cs="Calibri"/>
          <w:sz w:val="24"/>
          <w:szCs w:val="24"/>
        </w:rPr>
        <w:t>12</w:t>
      </w:r>
      <w:r w:rsidR="007705F3" w:rsidRPr="00A960E9">
        <w:rPr>
          <w:rFonts w:ascii="Calibri" w:eastAsiaTheme="minorEastAsia" w:hAnsi="Calibri" w:cs="Calibri"/>
          <w:sz w:val="24"/>
          <w:szCs w:val="24"/>
        </w:rPr>
        <w:sym w:font="Symbol" w:char="F05D"/>
      </w:r>
      <w:r w:rsidR="007705F3" w:rsidRPr="00A960E9">
        <w:rPr>
          <w:rFonts w:ascii="Calibri" w:eastAsiaTheme="minorEastAsia" w:hAnsi="Calibri" w:cs="Calibri"/>
          <w:sz w:val="24"/>
          <w:szCs w:val="24"/>
        </w:rPr>
        <w:t>,</w:t>
      </w:r>
      <w:r w:rsidRPr="00A960E9">
        <w:rPr>
          <w:rFonts w:ascii="Calibri" w:eastAsiaTheme="minorEastAsia" w:hAnsi="Calibri" w:cs="Calibri"/>
          <w:sz w:val="24"/>
          <w:szCs w:val="24"/>
        </w:rPr>
        <w:t xml:space="preserve"> представлені дані по обсягах реалізованої продукції (випуск продукції в області) у вартісному показнику (тис. грн) без уточнення які саме ціни приведено: фактичні для кожного з представлених років (2010 р., 2016</w:t>
      </w:r>
      <w:r w:rsidR="00F65BFC" w:rsidRPr="00A960E9">
        <w:rPr>
          <w:rFonts w:ascii="Calibri" w:eastAsiaTheme="minorEastAsia" w:hAnsi="Calibri" w:cs="Calibri"/>
          <w:sz w:val="24"/>
          <w:szCs w:val="24"/>
        </w:rPr>
        <w:t xml:space="preserve"> – </w:t>
      </w:r>
      <w:r w:rsidRPr="00A960E9">
        <w:rPr>
          <w:rFonts w:ascii="Calibri" w:eastAsiaTheme="minorEastAsia" w:hAnsi="Calibri" w:cs="Calibri"/>
          <w:sz w:val="24"/>
          <w:szCs w:val="24"/>
        </w:rPr>
        <w:t xml:space="preserve">2020 рр.) чи постійні (приведені до цін певного року). </w:t>
      </w:r>
    </w:p>
    <w:p w14:paraId="04C4666B" w14:textId="5498FD7C" w:rsidR="00791DE1" w:rsidRPr="00A960E9" w:rsidRDefault="00791DE1" w:rsidP="00F65BFC">
      <w:pPr>
        <w:spacing w:after="80" w:line="240" w:lineRule="auto"/>
        <w:ind w:firstLine="709"/>
        <w:jc w:val="both"/>
        <w:rPr>
          <w:rFonts w:ascii="Calibri" w:eastAsiaTheme="minorEastAsia" w:hAnsi="Calibri" w:cs="Calibri"/>
          <w:sz w:val="24"/>
          <w:szCs w:val="24"/>
        </w:rPr>
      </w:pPr>
      <w:r w:rsidRPr="00A960E9">
        <w:rPr>
          <w:rFonts w:ascii="Calibri" w:eastAsiaTheme="minorEastAsia" w:hAnsi="Calibri" w:cs="Calibri"/>
          <w:sz w:val="24"/>
          <w:szCs w:val="24"/>
        </w:rPr>
        <w:t>У випадку надання обсягів випуску продукції у фактичних цінах можливо визначити показники енерго</w:t>
      </w:r>
      <w:r w:rsidR="00D87146" w:rsidRPr="00A960E9">
        <w:rPr>
          <w:rFonts w:ascii="Calibri" w:eastAsiaTheme="minorEastAsia" w:hAnsi="Calibri" w:cs="Calibri"/>
          <w:sz w:val="24"/>
          <w:szCs w:val="24"/>
        </w:rPr>
        <w:t>ємності</w:t>
      </w:r>
      <w:r w:rsidRPr="00A960E9">
        <w:rPr>
          <w:rFonts w:ascii="Calibri" w:eastAsiaTheme="minorEastAsia" w:hAnsi="Calibri" w:cs="Calibri"/>
          <w:sz w:val="24"/>
          <w:szCs w:val="24"/>
        </w:rPr>
        <w:t>, зокрема електро</w:t>
      </w:r>
      <w:r w:rsidR="00D87146" w:rsidRPr="00A960E9">
        <w:rPr>
          <w:rFonts w:ascii="Calibri" w:eastAsiaTheme="minorEastAsia" w:hAnsi="Calibri" w:cs="Calibri"/>
          <w:sz w:val="24"/>
          <w:szCs w:val="24"/>
        </w:rPr>
        <w:t>ємності</w:t>
      </w:r>
      <w:r w:rsidRPr="00A960E9">
        <w:rPr>
          <w:rFonts w:ascii="Calibri" w:eastAsiaTheme="minorEastAsia" w:hAnsi="Calibri" w:cs="Calibri"/>
          <w:sz w:val="24"/>
          <w:szCs w:val="24"/>
        </w:rPr>
        <w:t xml:space="preserve"> випуску продукції (ВП), тепло</w:t>
      </w:r>
      <w:r w:rsidR="00D87146" w:rsidRPr="00A960E9">
        <w:rPr>
          <w:rFonts w:ascii="Calibri" w:eastAsiaTheme="minorEastAsia" w:hAnsi="Calibri" w:cs="Calibri"/>
          <w:sz w:val="24"/>
          <w:szCs w:val="24"/>
        </w:rPr>
        <w:t>ємності</w:t>
      </w:r>
      <w:r w:rsidRPr="00A960E9">
        <w:rPr>
          <w:rFonts w:ascii="Calibri" w:eastAsiaTheme="minorEastAsia" w:hAnsi="Calibri" w:cs="Calibri"/>
          <w:sz w:val="24"/>
          <w:szCs w:val="24"/>
        </w:rPr>
        <w:t xml:space="preserve"> ВП за конкретні роки за формулою:</w:t>
      </w:r>
    </w:p>
    <w:p w14:paraId="7D99C3D3" w14:textId="0E7203B6" w:rsidR="00791DE1" w:rsidRPr="00A960E9" w:rsidRDefault="008B497C" w:rsidP="00F65BFC">
      <w:pPr>
        <w:tabs>
          <w:tab w:val="left" w:pos="9072"/>
        </w:tabs>
        <w:spacing w:after="80" w:line="240" w:lineRule="auto"/>
        <w:jc w:val="center"/>
        <w:rPr>
          <w:rFonts w:ascii="Calibri" w:eastAsiaTheme="minorEastAsia" w:hAnsi="Calibri" w:cs="Calibri"/>
          <w:sz w:val="24"/>
          <w:szCs w:val="24"/>
        </w:rPr>
      </w:pPr>
      <m:oMath>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t</m:t>
            </m:r>
          </m:sub>
          <m:sup>
            <m:r>
              <w:rPr>
                <w:rFonts w:ascii="Cambria Math" w:eastAsiaTheme="minorEastAsia" w:hAnsi="Cambria Math" w:cs="Calibri"/>
                <w:sz w:val="24"/>
                <w:szCs w:val="24"/>
              </w:rPr>
              <m:t>ji</m:t>
            </m:r>
          </m:sup>
        </m:sSubSup>
        <m:r>
          <w:rPr>
            <w:rFonts w:ascii="Cambria Math" w:eastAsiaTheme="minorEastAsia" w:hAnsi="Cambria Math" w:cs="Calibri"/>
            <w:sz w:val="24"/>
            <w:szCs w:val="24"/>
          </w:rPr>
          <m:t>=</m:t>
        </m:r>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t</m:t>
            </m:r>
          </m:sub>
          <m:sup>
            <m:r>
              <w:rPr>
                <w:rFonts w:ascii="Cambria Math" w:eastAsiaTheme="minorEastAsia" w:hAnsi="Cambria Math" w:cs="Calibri"/>
                <w:sz w:val="24"/>
                <w:szCs w:val="24"/>
              </w:rPr>
              <m:t>ji</m:t>
            </m:r>
          </m:sup>
        </m:sSubSup>
        <m:r>
          <w:rPr>
            <w:rFonts w:ascii="Cambria Math" w:eastAsiaTheme="minorEastAsia" w:hAnsi="Cambria Math" w:cs="Calibri"/>
            <w:sz w:val="24"/>
            <w:szCs w:val="24"/>
          </w:rPr>
          <m:t>/</m:t>
        </m:r>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ВП</m:t>
            </m:r>
          </m:e>
          <m:sub>
            <m:r>
              <w:rPr>
                <w:rFonts w:ascii="Cambria Math" w:eastAsiaTheme="minorEastAsia" w:hAnsi="Cambria Math" w:cs="Calibri"/>
                <w:sz w:val="24"/>
                <w:szCs w:val="24"/>
              </w:rPr>
              <m:t>t</m:t>
            </m:r>
          </m:sub>
          <m:sup>
            <m:r>
              <w:rPr>
                <w:rFonts w:ascii="Cambria Math" w:eastAsiaTheme="minorEastAsia" w:hAnsi="Cambria Math" w:cs="Calibri"/>
                <w:sz w:val="24"/>
                <w:szCs w:val="24"/>
              </w:rPr>
              <m:t>i</m:t>
            </m:r>
          </m:sup>
        </m:sSubSup>
      </m:oMath>
      <w:r w:rsidR="00791DE1" w:rsidRPr="00A960E9">
        <w:rPr>
          <w:rFonts w:ascii="Calibri" w:eastAsiaTheme="minorEastAsia" w:hAnsi="Calibri" w:cs="Calibri"/>
          <w:sz w:val="24"/>
          <w:szCs w:val="24"/>
        </w:rPr>
        <w:t>,</w:t>
      </w:r>
      <w:r w:rsidR="00F65BFC" w:rsidRPr="00A960E9">
        <w:rPr>
          <w:rFonts w:ascii="Calibri" w:eastAsiaTheme="minorEastAsia" w:hAnsi="Calibri" w:cs="Calibri"/>
          <w:sz w:val="24"/>
          <w:szCs w:val="24"/>
        </w:rPr>
        <w:t xml:space="preserve"> </w:t>
      </w:r>
      <w:r w:rsidR="00791DE1" w:rsidRPr="00A960E9">
        <w:rPr>
          <w:rFonts w:ascii="Calibri" w:eastAsiaTheme="minorEastAsia" w:hAnsi="Calibri" w:cs="Calibri"/>
          <w:sz w:val="24"/>
          <w:szCs w:val="24"/>
        </w:rPr>
        <w:t>(3)</w:t>
      </w:r>
    </w:p>
    <w:p w14:paraId="0EFA7542" w14:textId="7189DD13" w:rsidR="00791DE1" w:rsidRPr="00A960E9" w:rsidRDefault="00791DE1" w:rsidP="00F65BFC">
      <w:pPr>
        <w:spacing w:after="80" w:line="240" w:lineRule="auto"/>
        <w:jc w:val="both"/>
        <w:rPr>
          <w:rFonts w:ascii="Calibri" w:eastAsiaTheme="minorEastAsia" w:hAnsi="Calibri" w:cs="Calibri"/>
          <w:sz w:val="24"/>
          <w:szCs w:val="24"/>
        </w:rPr>
      </w:pPr>
      <w:r w:rsidRPr="00A960E9">
        <w:rPr>
          <w:rFonts w:ascii="Calibri" w:eastAsiaTheme="minorEastAsia" w:hAnsi="Calibri" w:cs="Calibri"/>
          <w:sz w:val="24"/>
          <w:szCs w:val="24"/>
        </w:rPr>
        <w:t xml:space="preserve">де </w:t>
      </w:r>
      <m:oMath>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t</m:t>
            </m:r>
          </m:sub>
          <m:sup>
            <m:r>
              <w:rPr>
                <w:rFonts w:ascii="Cambria Math" w:eastAsiaTheme="minorEastAsia" w:hAnsi="Cambria Math" w:cs="Calibri"/>
                <w:sz w:val="24"/>
                <w:szCs w:val="24"/>
              </w:rPr>
              <m:t>ji</m:t>
            </m:r>
          </m:sup>
        </m:sSubSup>
      </m:oMath>
      <w:r w:rsidRPr="00A960E9">
        <w:rPr>
          <w:rFonts w:ascii="Calibri" w:eastAsiaTheme="minorEastAsia" w:hAnsi="Calibri" w:cs="Calibri"/>
          <w:sz w:val="24"/>
          <w:szCs w:val="24"/>
        </w:rPr>
        <w:t xml:space="preserve"> – енерго</w:t>
      </w:r>
      <w:r w:rsidR="00081DF0" w:rsidRPr="00A960E9">
        <w:rPr>
          <w:rFonts w:ascii="Calibri" w:eastAsiaTheme="minorEastAsia" w:hAnsi="Calibri" w:cs="Calibri"/>
          <w:sz w:val="24"/>
          <w:szCs w:val="24"/>
        </w:rPr>
        <w:t>ємність</w:t>
      </w:r>
      <w:r w:rsidRPr="00A960E9">
        <w:rPr>
          <w:rFonts w:ascii="Calibri" w:eastAsiaTheme="minorEastAsia" w:hAnsi="Calibri" w:cs="Calibri"/>
          <w:sz w:val="24"/>
          <w:szCs w:val="24"/>
        </w:rPr>
        <w:t xml:space="preserve"> </w:t>
      </w:r>
      <w:r w:rsidRPr="00A960E9">
        <w:rPr>
          <w:rFonts w:ascii="Calibri" w:eastAsiaTheme="minorEastAsia" w:hAnsi="Calibri" w:cs="Calibri"/>
          <w:i/>
          <w:sz w:val="24"/>
          <w:szCs w:val="24"/>
        </w:rPr>
        <w:t>j</w:t>
      </w:r>
      <w:r w:rsidRPr="00A960E9">
        <w:rPr>
          <w:rFonts w:ascii="Calibri" w:eastAsiaTheme="minorEastAsia" w:hAnsi="Calibri" w:cs="Calibri"/>
          <w:sz w:val="24"/>
          <w:szCs w:val="24"/>
        </w:rPr>
        <w:t xml:space="preserve">-виду енергоресурсу (електроенергія, теплова енергія, паливо за видами) для </w:t>
      </w:r>
      <w:r w:rsidRPr="00A960E9">
        <w:rPr>
          <w:rFonts w:ascii="Calibri" w:eastAsiaTheme="minorEastAsia" w:hAnsi="Calibri" w:cs="Calibri"/>
          <w:i/>
          <w:sz w:val="24"/>
          <w:szCs w:val="24"/>
        </w:rPr>
        <w:t>i</w:t>
      </w:r>
      <w:r w:rsidRPr="00A960E9">
        <w:rPr>
          <w:rFonts w:ascii="Calibri" w:eastAsiaTheme="minorEastAsia" w:hAnsi="Calibri" w:cs="Calibri"/>
          <w:sz w:val="24"/>
          <w:szCs w:val="24"/>
        </w:rPr>
        <w:t xml:space="preserve">-виду економічної діяльності у році </w:t>
      </w:r>
      <w:r w:rsidRPr="00A960E9">
        <w:rPr>
          <w:rFonts w:ascii="Calibri" w:eastAsiaTheme="minorEastAsia" w:hAnsi="Calibri" w:cs="Calibri"/>
          <w:i/>
          <w:sz w:val="24"/>
          <w:szCs w:val="24"/>
        </w:rPr>
        <w:t>t</w:t>
      </w:r>
      <w:r w:rsidRPr="00A960E9">
        <w:rPr>
          <w:rFonts w:ascii="Calibri" w:eastAsiaTheme="minorEastAsia" w:hAnsi="Calibri" w:cs="Calibri"/>
          <w:sz w:val="24"/>
          <w:szCs w:val="24"/>
        </w:rPr>
        <w:t xml:space="preserve"> (2010, 2016, 2017 і т.д. роки),</w:t>
      </w:r>
    </w:p>
    <w:p w14:paraId="39712557" w14:textId="75116978" w:rsidR="00791DE1" w:rsidRPr="00A960E9" w:rsidRDefault="008B497C" w:rsidP="00F65BFC">
      <w:pPr>
        <w:spacing w:after="80" w:line="240" w:lineRule="auto"/>
        <w:jc w:val="both"/>
        <w:rPr>
          <w:rFonts w:ascii="Calibri" w:eastAsiaTheme="minorEastAsia" w:hAnsi="Calibri" w:cs="Calibri"/>
          <w:sz w:val="24"/>
          <w:szCs w:val="24"/>
        </w:rPr>
      </w:pPr>
      <m:oMath>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t</m:t>
            </m:r>
          </m:sub>
          <m:sup>
            <m:r>
              <w:rPr>
                <w:rFonts w:ascii="Cambria Math" w:eastAsiaTheme="minorEastAsia" w:hAnsi="Cambria Math" w:cs="Calibri"/>
                <w:sz w:val="24"/>
                <w:szCs w:val="24"/>
              </w:rPr>
              <m:t>ji</m:t>
            </m:r>
          </m:sup>
        </m:sSubSup>
      </m:oMath>
      <w:r w:rsidR="00791DE1" w:rsidRPr="00A960E9">
        <w:rPr>
          <w:rFonts w:ascii="Calibri" w:eastAsiaTheme="minorEastAsia" w:hAnsi="Calibri" w:cs="Calibri"/>
          <w:sz w:val="24"/>
          <w:szCs w:val="24"/>
        </w:rPr>
        <w:t xml:space="preserve"> – обсяг використання </w:t>
      </w:r>
      <w:r w:rsidR="00791DE1" w:rsidRPr="00A960E9">
        <w:rPr>
          <w:rFonts w:ascii="Calibri" w:eastAsiaTheme="minorEastAsia" w:hAnsi="Calibri" w:cs="Calibri"/>
          <w:i/>
          <w:sz w:val="24"/>
          <w:szCs w:val="24"/>
        </w:rPr>
        <w:t>j</w:t>
      </w:r>
      <w:r w:rsidR="00791DE1" w:rsidRPr="00A960E9">
        <w:rPr>
          <w:rFonts w:ascii="Calibri" w:eastAsiaTheme="minorEastAsia" w:hAnsi="Calibri" w:cs="Calibri"/>
          <w:sz w:val="24"/>
          <w:szCs w:val="24"/>
        </w:rPr>
        <w:t xml:space="preserve">-виду енергоресурсу (за даними Додатку 3 [10]) за </w:t>
      </w:r>
      <w:r w:rsidR="00791DE1" w:rsidRPr="00A960E9">
        <w:rPr>
          <w:rFonts w:ascii="Calibri" w:eastAsiaTheme="minorEastAsia" w:hAnsi="Calibri" w:cs="Calibri"/>
          <w:i/>
          <w:sz w:val="24"/>
          <w:szCs w:val="24"/>
        </w:rPr>
        <w:t>і</w:t>
      </w:r>
      <w:r w:rsidR="00791DE1" w:rsidRPr="00A960E9">
        <w:rPr>
          <w:rFonts w:ascii="Calibri" w:eastAsiaTheme="minorEastAsia" w:hAnsi="Calibri" w:cs="Calibri"/>
          <w:sz w:val="24"/>
          <w:szCs w:val="24"/>
        </w:rPr>
        <w:t>-видом економічної діяльності з</w:t>
      </w:r>
      <w:r w:rsidR="007705F3" w:rsidRPr="00A960E9">
        <w:rPr>
          <w:rFonts w:ascii="Calibri" w:eastAsiaTheme="minorEastAsia" w:hAnsi="Calibri" w:cs="Calibri"/>
          <w:sz w:val="24"/>
          <w:szCs w:val="24"/>
        </w:rPr>
        <w:t xml:space="preserve">а КВЕД </w:t>
      </w:r>
      <w:r w:rsidR="007705F3" w:rsidRPr="00A960E9">
        <w:rPr>
          <w:rFonts w:ascii="Calibri" w:eastAsiaTheme="minorEastAsia" w:hAnsi="Calibri" w:cs="Calibri"/>
          <w:sz w:val="24"/>
          <w:szCs w:val="24"/>
        </w:rPr>
        <w:sym w:font="Symbol" w:char="F05B"/>
      </w:r>
      <w:r w:rsidR="007705F3" w:rsidRPr="00A960E9">
        <w:rPr>
          <w:rFonts w:ascii="Calibri" w:eastAsiaTheme="minorEastAsia" w:hAnsi="Calibri" w:cs="Calibri"/>
          <w:sz w:val="24"/>
          <w:szCs w:val="24"/>
        </w:rPr>
        <w:t>13</w:t>
      </w:r>
      <w:r w:rsidR="007705F3" w:rsidRPr="00A960E9">
        <w:rPr>
          <w:rFonts w:ascii="Calibri" w:eastAsiaTheme="minorEastAsia" w:hAnsi="Calibri" w:cs="Calibri"/>
          <w:sz w:val="24"/>
          <w:szCs w:val="24"/>
        </w:rPr>
        <w:sym w:font="Symbol" w:char="F05D"/>
      </w:r>
      <w:r w:rsidR="007705F3" w:rsidRPr="00A960E9">
        <w:rPr>
          <w:rFonts w:ascii="Calibri" w:eastAsiaTheme="minorEastAsia" w:hAnsi="Calibri" w:cs="Calibri"/>
          <w:sz w:val="24"/>
          <w:szCs w:val="24"/>
        </w:rPr>
        <w:t xml:space="preserve"> </w:t>
      </w:r>
      <w:r w:rsidR="00791DE1" w:rsidRPr="00A960E9">
        <w:rPr>
          <w:rFonts w:ascii="Calibri" w:eastAsiaTheme="minorEastAsia" w:hAnsi="Calibri" w:cs="Calibri"/>
          <w:sz w:val="24"/>
          <w:szCs w:val="24"/>
        </w:rPr>
        <w:t xml:space="preserve">у році </w:t>
      </w:r>
      <w:r w:rsidR="00791DE1" w:rsidRPr="00A960E9">
        <w:rPr>
          <w:rFonts w:ascii="Calibri" w:eastAsiaTheme="minorEastAsia" w:hAnsi="Calibri" w:cs="Calibri"/>
          <w:i/>
          <w:sz w:val="24"/>
          <w:szCs w:val="24"/>
        </w:rPr>
        <w:t>t</w:t>
      </w:r>
      <w:r w:rsidR="00791DE1" w:rsidRPr="00A960E9">
        <w:rPr>
          <w:rFonts w:ascii="Calibri" w:eastAsiaTheme="minorEastAsia" w:hAnsi="Calibri" w:cs="Calibri"/>
          <w:sz w:val="24"/>
          <w:szCs w:val="24"/>
        </w:rPr>
        <w:t xml:space="preserve">, </w:t>
      </w:r>
    </w:p>
    <w:p w14:paraId="44B25592" w14:textId="77777777" w:rsidR="00791DE1" w:rsidRPr="00A960E9" w:rsidRDefault="00791DE1" w:rsidP="00F65BFC">
      <w:pPr>
        <w:spacing w:after="80" w:line="240" w:lineRule="auto"/>
        <w:jc w:val="both"/>
        <w:rPr>
          <w:rFonts w:ascii="Calibri" w:eastAsiaTheme="minorEastAsia" w:hAnsi="Calibri" w:cs="Calibri"/>
          <w:sz w:val="24"/>
          <w:szCs w:val="24"/>
        </w:rPr>
      </w:pPr>
      <m:oMath>
        <m:r>
          <w:rPr>
            <w:rFonts w:ascii="Cambria Math" w:eastAsiaTheme="minorEastAsia" w:hAnsi="Cambria Math" w:cs="Calibri"/>
            <w:sz w:val="24"/>
            <w:szCs w:val="24"/>
          </w:rPr>
          <m:t xml:space="preserve"> </m:t>
        </m:r>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ВП</m:t>
            </m:r>
          </m:e>
          <m:sub>
            <m:r>
              <w:rPr>
                <w:rFonts w:ascii="Cambria Math" w:eastAsiaTheme="minorEastAsia" w:hAnsi="Cambria Math" w:cs="Calibri"/>
                <w:sz w:val="24"/>
                <w:szCs w:val="24"/>
              </w:rPr>
              <m:t>t</m:t>
            </m:r>
          </m:sub>
          <m:sup>
            <m:r>
              <w:rPr>
                <w:rFonts w:ascii="Cambria Math" w:eastAsiaTheme="minorEastAsia" w:hAnsi="Cambria Math" w:cs="Calibri"/>
                <w:sz w:val="24"/>
                <w:szCs w:val="24"/>
              </w:rPr>
              <m:t>i</m:t>
            </m:r>
          </m:sup>
        </m:sSubSup>
      </m:oMath>
      <w:r w:rsidRPr="00A960E9">
        <w:rPr>
          <w:rFonts w:ascii="Calibri" w:eastAsiaTheme="minorEastAsia" w:hAnsi="Calibri" w:cs="Calibri"/>
          <w:sz w:val="24"/>
          <w:szCs w:val="24"/>
        </w:rPr>
        <w:t xml:space="preserve"> – випуск </w:t>
      </w:r>
      <w:r w:rsidRPr="00A960E9">
        <w:rPr>
          <w:rFonts w:ascii="Calibri" w:eastAsiaTheme="minorEastAsia" w:hAnsi="Calibri" w:cs="Calibri"/>
          <w:i/>
          <w:sz w:val="24"/>
          <w:szCs w:val="24"/>
        </w:rPr>
        <w:t>і</w:t>
      </w:r>
      <w:r w:rsidRPr="00A960E9">
        <w:rPr>
          <w:rFonts w:ascii="Calibri" w:eastAsiaTheme="minorEastAsia" w:hAnsi="Calibri" w:cs="Calibri"/>
          <w:sz w:val="24"/>
          <w:szCs w:val="24"/>
        </w:rPr>
        <w:t xml:space="preserve">-виду продукції згідно з її класифікатором за КВЕД у році </w:t>
      </w:r>
      <w:r w:rsidRPr="00A960E9">
        <w:rPr>
          <w:rFonts w:ascii="Calibri" w:eastAsiaTheme="minorEastAsia" w:hAnsi="Calibri" w:cs="Calibri"/>
          <w:i/>
          <w:sz w:val="24"/>
          <w:szCs w:val="24"/>
        </w:rPr>
        <w:t xml:space="preserve">t </w:t>
      </w:r>
      <w:r w:rsidRPr="00A960E9">
        <w:rPr>
          <w:rFonts w:ascii="Calibri" w:eastAsiaTheme="minorEastAsia" w:hAnsi="Calibri" w:cs="Calibri"/>
          <w:sz w:val="24"/>
          <w:szCs w:val="24"/>
        </w:rPr>
        <w:t>за даними джерела [12].</w:t>
      </w:r>
    </w:p>
    <w:p w14:paraId="6FF5168E" w14:textId="42D1405B" w:rsidR="00F65BFC" w:rsidRPr="00A960E9" w:rsidRDefault="00791DE1" w:rsidP="00F65BFC">
      <w:pPr>
        <w:spacing w:after="80" w:line="240" w:lineRule="auto"/>
        <w:ind w:firstLine="709"/>
        <w:jc w:val="both"/>
        <w:rPr>
          <w:rFonts w:ascii="Calibri" w:eastAsiaTheme="minorEastAsia" w:hAnsi="Calibri" w:cs="Calibri"/>
          <w:sz w:val="24"/>
          <w:szCs w:val="24"/>
        </w:rPr>
      </w:pPr>
      <w:r w:rsidRPr="00A960E9">
        <w:rPr>
          <w:rFonts w:ascii="Calibri" w:eastAsiaTheme="minorEastAsia" w:hAnsi="Calibri" w:cs="Calibri"/>
          <w:sz w:val="24"/>
          <w:szCs w:val="24"/>
        </w:rPr>
        <w:t>Наприклад, у 2020 р. електро</w:t>
      </w:r>
      <w:r w:rsidR="00D87146" w:rsidRPr="00A960E9">
        <w:rPr>
          <w:rFonts w:ascii="Calibri" w:eastAsiaTheme="minorEastAsia" w:hAnsi="Calibri" w:cs="Calibri"/>
          <w:sz w:val="24"/>
          <w:szCs w:val="24"/>
        </w:rPr>
        <w:t xml:space="preserve">ємність </w:t>
      </w:r>
      <w:r w:rsidRPr="00A960E9">
        <w:rPr>
          <w:rFonts w:ascii="Calibri" w:eastAsiaTheme="minorEastAsia" w:hAnsi="Calibri" w:cs="Calibri"/>
          <w:sz w:val="24"/>
          <w:szCs w:val="24"/>
        </w:rPr>
        <w:t>ВП за видом економічної діяльності (ВЕД) «Промисловість» визначається наступним чином. Витрати електроенергії ВЕД «Промисловість» у 2020 р. згідно з [10] склали 1401,6 млн кВт</w:t>
      </w:r>
      <w:r w:rsidR="00F65BFC" w:rsidRPr="00A960E9">
        <w:rPr>
          <w:rFonts w:ascii="Calibri" w:eastAsiaTheme="minorEastAsia" w:hAnsi="Calibri" w:cs="Calibri"/>
          <w:sz w:val="24"/>
          <w:szCs w:val="24"/>
        </w:rPr>
        <w:t>·</w:t>
      </w:r>
      <w:r w:rsidRPr="00A960E9">
        <w:rPr>
          <w:rFonts w:ascii="Calibri" w:eastAsiaTheme="minorEastAsia" w:hAnsi="Calibri" w:cs="Calibri"/>
          <w:sz w:val="24"/>
          <w:szCs w:val="24"/>
        </w:rPr>
        <w:t>год. Обсяг виробленої продукції за ВЕД «Промисловість» у 2020 р. згідно з [12] склав 44609749,7 тис. грн (44609,7 млн грн). Відповідно, за формулою (3) електро</w:t>
      </w:r>
      <w:r w:rsidR="00D87146" w:rsidRPr="00A960E9">
        <w:rPr>
          <w:rFonts w:ascii="Calibri" w:eastAsiaTheme="minorEastAsia" w:hAnsi="Calibri" w:cs="Calibri"/>
          <w:sz w:val="24"/>
          <w:szCs w:val="24"/>
        </w:rPr>
        <w:t>ємність</w:t>
      </w:r>
      <w:r w:rsidR="00A65093" w:rsidRPr="00A960E9">
        <w:rPr>
          <w:rFonts w:ascii="Calibri" w:eastAsiaTheme="minorEastAsia" w:hAnsi="Calibri" w:cs="Calibri"/>
          <w:sz w:val="24"/>
          <w:szCs w:val="24"/>
        </w:rPr>
        <w:t xml:space="preserve"> в</w:t>
      </w:r>
      <w:r w:rsidRPr="00A960E9">
        <w:rPr>
          <w:rFonts w:ascii="Calibri" w:eastAsiaTheme="minorEastAsia" w:hAnsi="Calibri" w:cs="Calibri"/>
          <w:sz w:val="24"/>
          <w:szCs w:val="24"/>
        </w:rPr>
        <w:t>ипуску продукції за ВЕД «Промисловість» у 2020</w:t>
      </w:r>
      <w:r w:rsidR="00F65BFC" w:rsidRPr="00A960E9">
        <w:rPr>
          <w:rFonts w:ascii="Calibri" w:eastAsiaTheme="minorEastAsia" w:hAnsi="Calibri" w:cs="Calibri"/>
          <w:sz w:val="24"/>
          <w:szCs w:val="24"/>
        </w:rPr>
        <w:t> </w:t>
      </w:r>
      <w:r w:rsidRPr="00A960E9">
        <w:rPr>
          <w:rFonts w:ascii="Calibri" w:eastAsiaTheme="minorEastAsia" w:hAnsi="Calibri" w:cs="Calibri"/>
          <w:sz w:val="24"/>
          <w:szCs w:val="24"/>
        </w:rPr>
        <w:t>р. склала</w:t>
      </w:r>
    </w:p>
    <w:p w14:paraId="08898926" w14:textId="6D56C4AF" w:rsidR="00791DE1" w:rsidRPr="00A960E9" w:rsidRDefault="008B497C" w:rsidP="00F65BFC">
      <w:pPr>
        <w:spacing w:after="80" w:line="240" w:lineRule="auto"/>
        <w:jc w:val="center"/>
        <w:rPr>
          <w:rFonts w:ascii="Calibri" w:hAnsi="Calibri" w:cs="Calibri"/>
          <w:sz w:val="24"/>
          <w:szCs w:val="24"/>
        </w:rPr>
      </w:pPr>
      <m:oMathPara>
        <m:oMath>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2020</m:t>
              </m:r>
            </m:sub>
            <m:sup>
              <m:r>
                <w:rPr>
                  <w:rFonts w:ascii="Cambria Math" w:eastAsiaTheme="minorEastAsia" w:hAnsi="Cambria Math" w:cs="Calibri"/>
                  <w:sz w:val="24"/>
                  <w:szCs w:val="24"/>
                </w:rPr>
                <m:t>елПомисловість</m:t>
              </m:r>
            </m:sup>
          </m:sSubSup>
          <m:r>
            <w:rPr>
              <w:rFonts w:ascii="Cambria Math" w:eastAsiaTheme="minorEastAsia" w:hAnsi="Cambria Math" w:cs="Calibri"/>
              <w:sz w:val="24"/>
              <w:szCs w:val="24"/>
            </w:rPr>
            <m:t>=</m:t>
          </m:r>
          <m:f>
            <m:fPr>
              <m:ctrlPr>
                <w:rPr>
                  <w:rFonts w:ascii="Cambria Math" w:eastAsiaTheme="minorEastAsia" w:hAnsi="Cambria Math" w:cs="Calibri"/>
                  <w:i/>
                  <w:sz w:val="24"/>
                  <w:szCs w:val="24"/>
                </w:rPr>
              </m:ctrlPr>
            </m:fPr>
            <m:num>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E</m:t>
                  </m:r>
                </m:e>
                <m:sub>
                  <m:r>
                    <w:rPr>
                      <w:rFonts w:ascii="Cambria Math" w:eastAsiaTheme="minorEastAsia" w:hAnsi="Cambria Math" w:cs="Calibri"/>
                      <w:sz w:val="24"/>
                      <w:szCs w:val="24"/>
                    </w:rPr>
                    <m:t>2020</m:t>
                  </m:r>
                </m:sub>
                <m:sup>
                  <m:r>
                    <w:rPr>
                      <w:rFonts w:ascii="Cambria Math" w:eastAsiaTheme="minorEastAsia" w:hAnsi="Cambria Math" w:cs="Calibri"/>
                      <w:sz w:val="24"/>
                      <w:szCs w:val="24"/>
                    </w:rPr>
                    <m:t>елПромисловість</m:t>
                  </m:r>
                </m:sup>
              </m:sSubSup>
            </m:num>
            <m:den>
              <m:sSubSup>
                <m:sSubSupPr>
                  <m:ctrlPr>
                    <w:rPr>
                      <w:rFonts w:ascii="Cambria Math" w:eastAsiaTheme="minorEastAsia" w:hAnsi="Cambria Math" w:cs="Calibri"/>
                      <w:i/>
                      <w:sz w:val="24"/>
                      <w:szCs w:val="24"/>
                    </w:rPr>
                  </m:ctrlPr>
                </m:sSubSupPr>
                <m:e>
                  <m:r>
                    <w:rPr>
                      <w:rFonts w:ascii="Cambria Math" w:eastAsiaTheme="minorEastAsia" w:hAnsi="Cambria Math" w:cs="Calibri"/>
                      <w:sz w:val="24"/>
                      <w:szCs w:val="24"/>
                    </w:rPr>
                    <m:t>ВП</m:t>
                  </m:r>
                </m:e>
                <m:sub>
                  <m:r>
                    <w:rPr>
                      <w:rFonts w:ascii="Cambria Math" w:eastAsiaTheme="minorEastAsia" w:hAnsi="Cambria Math" w:cs="Calibri"/>
                      <w:sz w:val="24"/>
                      <w:szCs w:val="24"/>
                    </w:rPr>
                    <m:t>2020</m:t>
                  </m:r>
                </m:sub>
                <m:sup>
                  <m:r>
                    <w:rPr>
                      <w:rFonts w:ascii="Cambria Math" w:eastAsiaTheme="minorEastAsia" w:hAnsi="Cambria Math" w:cs="Calibri"/>
                      <w:sz w:val="24"/>
                      <w:szCs w:val="24"/>
                    </w:rPr>
                    <m:t>Промисловість</m:t>
                  </m:r>
                </m:sup>
              </m:sSubSup>
            </m:den>
          </m:f>
          <m:r>
            <w:rPr>
              <w:rFonts w:ascii="Cambria Math" w:eastAsiaTheme="minorEastAsia" w:hAnsi="Cambria Math" w:cs="Calibri"/>
              <w:sz w:val="24"/>
              <w:szCs w:val="24"/>
            </w:rPr>
            <m:t>=</m:t>
          </m:r>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1401,6 млн кВт·год</m:t>
              </m:r>
            </m:num>
            <m:den>
              <m:r>
                <w:rPr>
                  <w:rFonts w:ascii="Cambria Math" w:eastAsiaTheme="minorEastAsia" w:hAnsi="Cambria Math" w:cs="Calibri"/>
                  <w:sz w:val="24"/>
                  <w:szCs w:val="24"/>
                </w:rPr>
                <m:t>44609,7 млн грн</m:t>
              </m:r>
            </m:den>
          </m:f>
          <m:r>
            <w:rPr>
              <w:rFonts w:ascii="Cambria Math" w:eastAsiaTheme="minorEastAsia" w:hAnsi="Cambria Math" w:cs="Calibri"/>
              <w:sz w:val="24"/>
              <w:szCs w:val="24"/>
            </w:rPr>
            <m:t xml:space="preserve">= 0,031 </m:t>
          </m:r>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кВт·год</m:t>
              </m:r>
            </m:num>
            <m:den>
              <m:r>
                <w:rPr>
                  <w:rFonts w:ascii="Cambria Math" w:eastAsiaTheme="minorEastAsia" w:hAnsi="Cambria Math" w:cs="Calibri"/>
                  <w:sz w:val="24"/>
                  <w:szCs w:val="24"/>
                </w:rPr>
                <m:t>грн</m:t>
              </m:r>
            </m:den>
          </m:f>
          <m:r>
            <w:rPr>
              <w:rFonts w:ascii="Cambria Math" w:eastAsiaTheme="minorEastAsia" w:hAnsi="Cambria Math" w:cs="Calibri"/>
              <w:sz w:val="24"/>
              <w:szCs w:val="24"/>
            </w:rPr>
            <m:t>.</m:t>
          </m:r>
        </m:oMath>
      </m:oMathPara>
    </w:p>
    <w:p w14:paraId="1F5F38BE" w14:textId="039998FE"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Цю величину можна порівняти з аналогічним показником за той самий рік для інших регіонів та країни в цілому. Аналогічно обчислюється тепло</w:t>
      </w:r>
      <w:r w:rsidR="00D87146" w:rsidRPr="00A960E9">
        <w:rPr>
          <w:rFonts w:ascii="Calibri" w:hAnsi="Calibri" w:cs="Calibri"/>
          <w:sz w:val="24"/>
          <w:szCs w:val="24"/>
        </w:rPr>
        <w:t>ємність</w:t>
      </w:r>
      <w:r w:rsidR="00A65093" w:rsidRPr="00A960E9">
        <w:rPr>
          <w:rFonts w:ascii="Calibri" w:hAnsi="Calibri" w:cs="Calibri"/>
          <w:sz w:val="24"/>
          <w:szCs w:val="24"/>
        </w:rPr>
        <w:t xml:space="preserve"> </w:t>
      </w:r>
      <w:r w:rsidRPr="00A960E9">
        <w:rPr>
          <w:rFonts w:ascii="Calibri" w:hAnsi="Calibri" w:cs="Calibri"/>
          <w:sz w:val="24"/>
          <w:szCs w:val="24"/>
        </w:rPr>
        <w:t xml:space="preserve">ВП, тільки замість обсягу використаної електроенергії береться показник використаної теплової енергії за даними [10, стор. 6]. </w:t>
      </w:r>
    </w:p>
    <w:p w14:paraId="2310A4DF" w14:textId="6E60451D"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Секція за ВЕД «Промисловість» складається з 4-х ВЕД: «Добувна промисловість і розроблення кар’єрів», «Переробна промисловість», «Постачання електроенергії, газу, пари та кондиційованого повітря», «Водопостача</w:t>
      </w:r>
      <w:r w:rsidR="00A7440D" w:rsidRPr="00A960E9">
        <w:rPr>
          <w:rFonts w:ascii="Calibri" w:hAnsi="Calibri" w:cs="Calibri"/>
          <w:sz w:val="24"/>
          <w:szCs w:val="24"/>
        </w:rPr>
        <w:t>н</w:t>
      </w:r>
      <w:r w:rsidRPr="00A960E9">
        <w:rPr>
          <w:rFonts w:ascii="Calibri" w:hAnsi="Calibri" w:cs="Calibri"/>
          <w:sz w:val="24"/>
          <w:szCs w:val="24"/>
        </w:rPr>
        <w:t>ня; каналізація, поводження з відходами». Для кожного розділу секції «Промисловість» за даними [10] та [12] можна обчислити електр</w:t>
      </w:r>
      <w:r w:rsidR="00A438E8" w:rsidRPr="00A960E9">
        <w:rPr>
          <w:rFonts w:ascii="Calibri" w:hAnsi="Calibri" w:cs="Calibri"/>
          <w:sz w:val="24"/>
          <w:szCs w:val="24"/>
        </w:rPr>
        <w:t>оємності</w:t>
      </w:r>
      <w:r w:rsidR="00A7440D" w:rsidRPr="00A960E9">
        <w:rPr>
          <w:rFonts w:ascii="Calibri" w:hAnsi="Calibri" w:cs="Calibri"/>
          <w:sz w:val="24"/>
          <w:szCs w:val="24"/>
        </w:rPr>
        <w:t xml:space="preserve"> </w:t>
      </w:r>
      <w:r w:rsidRPr="00A960E9">
        <w:rPr>
          <w:rFonts w:ascii="Calibri" w:hAnsi="Calibri" w:cs="Calibri"/>
          <w:sz w:val="24"/>
          <w:szCs w:val="24"/>
        </w:rPr>
        <w:t>та тепло</w:t>
      </w:r>
      <w:r w:rsidR="00A438E8" w:rsidRPr="00A960E9">
        <w:rPr>
          <w:rFonts w:ascii="Calibri" w:hAnsi="Calibri" w:cs="Calibri"/>
          <w:sz w:val="24"/>
          <w:szCs w:val="24"/>
        </w:rPr>
        <w:t>ємн</w:t>
      </w:r>
      <w:r w:rsidR="00A7440D" w:rsidRPr="00A960E9">
        <w:rPr>
          <w:rFonts w:ascii="Calibri" w:hAnsi="Calibri" w:cs="Calibri"/>
          <w:sz w:val="24"/>
          <w:szCs w:val="24"/>
        </w:rPr>
        <w:t>ості</w:t>
      </w:r>
      <w:r w:rsidRPr="00A960E9">
        <w:rPr>
          <w:rFonts w:ascii="Calibri" w:hAnsi="Calibri" w:cs="Calibri"/>
          <w:sz w:val="24"/>
          <w:szCs w:val="24"/>
        </w:rPr>
        <w:t xml:space="preserve"> ВП за ВЕД – це рівень формування показників енергетичної ефективності за «ВЕД в регіоні». </w:t>
      </w:r>
    </w:p>
    <w:p w14:paraId="5091BC4D" w14:textId="621E7929"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Показники енергоємності можуть обчислюватись і по регіону в цілому. Тоді за формулою (3) у чисельнику використовуємо споживання електроенергії регіоном у році</w:t>
      </w:r>
      <w:r w:rsidRPr="00A960E9">
        <w:rPr>
          <w:rFonts w:ascii="Calibri" w:eastAsiaTheme="minorEastAsia" w:hAnsi="Calibri" w:cs="Calibri"/>
          <w:i/>
          <w:sz w:val="24"/>
          <w:szCs w:val="24"/>
        </w:rPr>
        <w:t xml:space="preserve"> </w:t>
      </w:r>
      <w:r w:rsidRPr="00A960E9">
        <w:rPr>
          <w:rFonts w:ascii="Calibri" w:hAnsi="Calibri" w:cs="Calibri"/>
          <w:i/>
          <w:sz w:val="24"/>
          <w:szCs w:val="24"/>
        </w:rPr>
        <w:t xml:space="preserve">t </w:t>
      </w:r>
      <w:r w:rsidR="00A7440D" w:rsidRPr="00A960E9">
        <w:rPr>
          <w:rFonts w:ascii="Calibri" w:hAnsi="Calibri" w:cs="Calibri"/>
          <w:sz w:val="24"/>
          <w:szCs w:val="24"/>
        </w:rPr>
        <w:t xml:space="preserve">за даними [10] рядка </w:t>
      </w:r>
      <w:r w:rsidRPr="00A960E9">
        <w:rPr>
          <w:rFonts w:ascii="Calibri" w:hAnsi="Calibri" w:cs="Calibri"/>
          <w:sz w:val="24"/>
          <w:szCs w:val="24"/>
        </w:rPr>
        <w:t xml:space="preserve">«Усього», а у знаменнику валовий регіональний продукт (ВРП), дані по якому приводяться Державною статистичною службою України у </w:t>
      </w:r>
      <w:r w:rsidR="007705F3" w:rsidRPr="00A960E9">
        <w:rPr>
          <w:rFonts w:ascii="Calibri" w:hAnsi="Calibri" w:cs="Calibri"/>
          <w:sz w:val="24"/>
          <w:szCs w:val="24"/>
        </w:rPr>
        <w:t xml:space="preserve">розділі «Регіональна статистика» </w:t>
      </w:r>
      <w:r w:rsidR="007705F3" w:rsidRPr="00A960E9">
        <w:rPr>
          <w:rFonts w:ascii="Calibri" w:hAnsi="Calibri" w:cs="Calibri"/>
          <w:sz w:val="24"/>
          <w:szCs w:val="24"/>
        </w:rPr>
        <w:sym w:font="Symbol" w:char="F05B"/>
      </w:r>
      <w:r w:rsidR="007705F3" w:rsidRPr="00A960E9">
        <w:rPr>
          <w:rFonts w:ascii="Calibri" w:hAnsi="Calibri" w:cs="Calibri"/>
          <w:sz w:val="24"/>
          <w:szCs w:val="24"/>
        </w:rPr>
        <w:t>14</w:t>
      </w:r>
      <w:r w:rsidR="007705F3" w:rsidRPr="00A960E9">
        <w:rPr>
          <w:rFonts w:ascii="Calibri" w:hAnsi="Calibri" w:cs="Calibri"/>
          <w:sz w:val="24"/>
          <w:szCs w:val="24"/>
        </w:rPr>
        <w:sym w:font="Symbol" w:char="F05D"/>
      </w:r>
      <w:r w:rsidRPr="00A960E9">
        <w:rPr>
          <w:rFonts w:ascii="Calibri" w:hAnsi="Calibri" w:cs="Calibri"/>
          <w:sz w:val="24"/>
          <w:szCs w:val="24"/>
        </w:rPr>
        <w:t xml:space="preserve">. </w:t>
      </w:r>
    </w:p>
    <w:p w14:paraId="01F1C625" w14:textId="258FD96D"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Якщо потрібно порівняти динаміку зміни показників енергоємності в самому регіоні, наприклад, Хмельницькій обл</w:t>
      </w:r>
      <w:r w:rsidR="00DE317B" w:rsidRPr="00A960E9">
        <w:rPr>
          <w:rFonts w:ascii="Calibri" w:hAnsi="Calibri" w:cs="Calibri"/>
          <w:sz w:val="24"/>
          <w:szCs w:val="24"/>
        </w:rPr>
        <w:t>асті</w:t>
      </w:r>
      <w:r w:rsidRPr="00A960E9">
        <w:rPr>
          <w:rFonts w:ascii="Calibri" w:hAnsi="Calibri" w:cs="Calibri"/>
          <w:sz w:val="24"/>
          <w:szCs w:val="24"/>
        </w:rPr>
        <w:t>, по роках, то дані з табл</w:t>
      </w:r>
      <w:r w:rsidR="00DE317B" w:rsidRPr="00A960E9">
        <w:rPr>
          <w:rFonts w:ascii="Calibri" w:hAnsi="Calibri" w:cs="Calibri"/>
          <w:sz w:val="24"/>
          <w:szCs w:val="24"/>
        </w:rPr>
        <w:t>иці</w:t>
      </w:r>
      <w:r w:rsidRPr="00A960E9">
        <w:rPr>
          <w:rFonts w:ascii="Calibri" w:hAnsi="Calibri" w:cs="Calibri"/>
          <w:sz w:val="24"/>
          <w:szCs w:val="24"/>
        </w:rPr>
        <w:t xml:space="preserve"> [12] мають бути переведені у постійні ціни за коефіцієнтами дефляції, які звичайно обчислюють економісти за індексами цін попереднього року, формуючи певний ланцюг індексів по роках.</w:t>
      </w:r>
    </w:p>
    <w:p w14:paraId="334B29B2" w14:textId="73B85F1A" w:rsidR="00791DE1" w:rsidRPr="00A960E9" w:rsidRDefault="00791DE1" w:rsidP="00F65BFC">
      <w:pPr>
        <w:spacing w:after="80" w:line="240" w:lineRule="auto"/>
        <w:ind w:firstLine="709"/>
        <w:jc w:val="both"/>
        <w:rPr>
          <w:rFonts w:ascii="Calibri" w:hAnsi="Calibri" w:cs="Calibri"/>
          <w:sz w:val="24"/>
          <w:szCs w:val="24"/>
        </w:rPr>
      </w:pPr>
      <w:r w:rsidRPr="00A960E9">
        <w:rPr>
          <w:rFonts w:ascii="Calibri" w:hAnsi="Calibri" w:cs="Calibri"/>
          <w:sz w:val="24"/>
          <w:szCs w:val="24"/>
        </w:rPr>
        <w:t>Таким чином, за представленими статистичними даними можливо провести аналіз динаміки енергоспоживання в регіоні, структури споживання палива (оцін</w:t>
      </w:r>
      <w:r w:rsidR="00A438E8" w:rsidRPr="00A960E9">
        <w:rPr>
          <w:rFonts w:ascii="Calibri" w:hAnsi="Calibri" w:cs="Calibri"/>
          <w:sz w:val="24"/>
          <w:szCs w:val="24"/>
        </w:rPr>
        <w:t>ково</w:t>
      </w:r>
      <w:r w:rsidRPr="00A960E9">
        <w:rPr>
          <w:rFonts w:ascii="Calibri" w:hAnsi="Calibri" w:cs="Calibri"/>
          <w:sz w:val="24"/>
          <w:szCs w:val="24"/>
        </w:rPr>
        <w:t>) та енергії в регіоні, визначити показники енергоємності випуску продукції на рівні регіону в цілому («Регіональний рівень») та на рівні ВЕД секції «Промисловість» («ВЕД в регіоні»). Для обчислення потенціалу енергозбереження (ПЕЗ) по ВЕД у 2020 р. відносно, наприклад, 2016 р. необхідно мати ряд випуску продукції (таблиця [12]) у постійних цінах і скористатись для розрахунку ПЕЗ ме</w:t>
      </w:r>
      <w:r w:rsidR="00DE317B" w:rsidRPr="00A960E9">
        <w:rPr>
          <w:rFonts w:ascii="Calibri" w:hAnsi="Calibri" w:cs="Calibri"/>
          <w:sz w:val="24"/>
          <w:szCs w:val="24"/>
        </w:rPr>
        <w:t>тодикою, описаною у публікації</w:t>
      </w:r>
      <w:r w:rsidR="007B3F22" w:rsidRPr="00A960E9">
        <w:rPr>
          <w:rFonts w:ascii="Calibri" w:hAnsi="Calibri" w:cs="Calibri"/>
          <w:sz w:val="24"/>
          <w:szCs w:val="24"/>
        </w:rPr>
        <w:t xml:space="preserve"> </w:t>
      </w:r>
      <w:r w:rsidR="007B3F22" w:rsidRPr="00A960E9">
        <w:rPr>
          <w:rFonts w:ascii="Calibri" w:hAnsi="Calibri" w:cs="Calibri"/>
          <w:sz w:val="24"/>
          <w:szCs w:val="24"/>
        </w:rPr>
        <w:sym w:font="Symbol" w:char="F05B"/>
      </w:r>
      <w:r w:rsidR="007B3F22" w:rsidRPr="00A960E9">
        <w:rPr>
          <w:rFonts w:ascii="Calibri" w:hAnsi="Calibri" w:cs="Calibri"/>
          <w:sz w:val="24"/>
          <w:szCs w:val="24"/>
        </w:rPr>
        <w:t>15</w:t>
      </w:r>
      <w:r w:rsidR="007B3F22" w:rsidRPr="00A960E9">
        <w:rPr>
          <w:rFonts w:ascii="Calibri" w:hAnsi="Calibri" w:cs="Calibri"/>
          <w:sz w:val="24"/>
          <w:szCs w:val="24"/>
        </w:rPr>
        <w:sym w:font="Symbol" w:char="F05D"/>
      </w:r>
      <w:r w:rsidR="007B3F22" w:rsidRPr="00A960E9">
        <w:rPr>
          <w:rFonts w:ascii="Calibri" w:hAnsi="Calibri" w:cs="Calibri"/>
          <w:sz w:val="24"/>
          <w:szCs w:val="24"/>
        </w:rPr>
        <w:t>.</w:t>
      </w:r>
    </w:p>
    <w:bookmarkEnd w:id="0"/>
    <w:p w14:paraId="041417D8" w14:textId="77777777" w:rsidR="004572B7" w:rsidRPr="00A960E9" w:rsidRDefault="004572B7" w:rsidP="007B3F22">
      <w:pPr>
        <w:spacing w:after="80" w:line="240" w:lineRule="auto"/>
        <w:ind w:firstLine="709"/>
        <w:rPr>
          <w:rFonts w:ascii="Calibri" w:hAnsi="Calibri" w:cs="Calibri"/>
          <w:b/>
          <w:i/>
          <w:sz w:val="24"/>
          <w:szCs w:val="24"/>
        </w:rPr>
      </w:pPr>
    </w:p>
    <w:p w14:paraId="355D7B89" w14:textId="43E6B0A9" w:rsidR="00417B01" w:rsidRPr="00A960E9" w:rsidRDefault="007B3F22" w:rsidP="007B3F22">
      <w:pPr>
        <w:spacing w:after="80" w:line="240" w:lineRule="auto"/>
        <w:ind w:firstLine="709"/>
        <w:rPr>
          <w:rFonts w:ascii="Calibri" w:hAnsi="Calibri" w:cs="Calibri"/>
          <w:b/>
          <w:i/>
          <w:sz w:val="24"/>
          <w:szCs w:val="24"/>
        </w:rPr>
      </w:pPr>
      <w:r w:rsidRPr="00A960E9">
        <w:rPr>
          <w:rFonts w:ascii="Calibri" w:hAnsi="Calibri" w:cs="Calibri"/>
          <w:b/>
          <w:i/>
          <w:sz w:val="24"/>
          <w:szCs w:val="24"/>
        </w:rPr>
        <w:t>Джерела:</w:t>
      </w:r>
    </w:p>
    <w:p w14:paraId="437717C9" w14:textId="4C6D4697" w:rsidR="007B3F22" w:rsidRPr="00A960E9" w:rsidRDefault="007B3F22"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1.</w:t>
      </w:r>
      <w:r w:rsidR="00524078" w:rsidRPr="00A960E9">
        <w:rPr>
          <w:rFonts w:ascii="Calibri" w:hAnsi="Calibri" w:cs="Calibri"/>
          <w:sz w:val="24"/>
          <w:szCs w:val="24"/>
        </w:rPr>
        <w:t xml:space="preserve"> Методологічні положення з організації державних статистичних спостережень щодо використання палива та енергії. Київ. 2011. Режим доступу: https://ukrstat.gov.ua/metod_polog/metod_doc/2011/250/250.pdf. Дата звернення 08.07.2024.</w:t>
      </w:r>
    </w:p>
    <w:p w14:paraId="74C69C9B" w14:textId="7486A893" w:rsidR="007705F3" w:rsidRPr="00A960E9" w:rsidRDefault="007B3F22"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2.</w:t>
      </w:r>
      <w:r w:rsidR="00524078" w:rsidRPr="00A960E9">
        <w:rPr>
          <w:rFonts w:ascii="Calibri" w:hAnsi="Calibri" w:cs="Calibri"/>
          <w:sz w:val="24"/>
          <w:szCs w:val="24"/>
        </w:rPr>
        <w:t xml:space="preserve"> Державна служба статистики України. Режим доступу: https://ukrstat.gov.ua</w:t>
      </w:r>
    </w:p>
    <w:p w14:paraId="037A55F4" w14:textId="481BA4E0" w:rsidR="00524078" w:rsidRPr="00A960E9" w:rsidRDefault="00524078"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3. </w:t>
      </w:r>
      <w:r w:rsidRPr="00A960E9">
        <w:rPr>
          <w:rFonts w:ascii="Calibri" w:hAnsi="Calibri" w:cs="Calibri"/>
          <w:sz w:val="24"/>
          <w:szCs w:val="24"/>
          <w:lang w:val="ru-RU"/>
        </w:rPr>
        <w:t>Методы расчета теплофизических свойств газов и жидкостей. Термодинамический центр ВО «Нефтехим». М.: Химия. 1974. 248 с.</w:t>
      </w:r>
    </w:p>
    <w:p w14:paraId="0C770403" w14:textId="1D161000" w:rsidR="00524078" w:rsidRPr="00A960E9" w:rsidRDefault="00524078"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4. Додаток 1 (ст</w:t>
      </w:r>
      <w:r w:rsidR="005F6DAF" w:rsidRPr="00A960E9">
        <w:rPr>
          <w:rFonts w:ascii="Calibri" w:hAnsi="Calibri" w:cs="Calibri"/>
          <w:sz w:val="24"/>
          <w:szCs w:val="24"/>
        </w:rPr>
        <w:t>о</w:t>
      </w:r>
      <w:r w:rsidRPr="00A960E9">
        <w:rPr>
          <w:rFonts w:ascii="Calibri" w:hAnsi="Calibri" w:cs="Calibri"/>
          <w:sz w:val="24"/>
          <w:szCs w:val="24"/>
        </w:rPr>
        <w:t>р. 1) статистичних даних, що надані Головним управлінням статистики у Хмельницькій обл. Лист-відповідь №10-14/265-24 від 20.03.2024 на лист-запит №03/01-319 від 15.03.2024 р.</w:t>
      </w:r>
    </w:p>
    <w:p w14:paraId="781488BC" w14:textId="72708978" w:rsidR="00524078" w:rsidRPr="00A960E9" w:rsidRDefault="00524078"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5. Продовження додатка 1 (ст</w:t>
      </w:r>
      <w:r w:rsidR="005F6DAF" w:rsidRPr="00A960E9">
        <w:rPr>
          <w:rFonts w:ascii="Calibri" w:hAnsi="Calibri" w:cs="Calibri"/>
          <w:sz w:val="24"/>
          <w:szCs w:val="24"/>
        </w:rPr>
        <w:t>о</w:t>
      </w:r>
      <w:r w:rsidRPr="00A960E9">
        <w:rPr>
          <w:rFonts w:ascii="Calibri" w:hAnsi="Calibri" w:cs="Calibri"/>
          <w:sz w:val="24"/>
          <w:szCs w:val="24"/>
        </w:rPr>
        <w:t>р. 2) статистичних даних, що надані Головним управлінням статистики у Хмельницькій обл. Лист-відповідь №10-14/265-24 від 20.03.2024 на лист-запит №03/01-319 від 15.03.2024 р.</w:t>
      </w:r>
    </w:p>
    <w:p w14:paraId="6FE0DC82" w14:textId="428E64AD" w:rsidR="00524078" w:rsidRPr="00A960E9" w:rsidRDefault="00524078"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6. Енергетичний баланс України (продуктовий) за 2020 р. Статистична інформація. Економічна статистика. Енергетика. Режим доступу: </w:t>
      </w:r>
      <w:r w:rsidRPr="00A960E9">
        <w:rPr>
          <w:rFonts w:ascii="Calibri" w:hAnsi="Calibri" w:cs="Calibri"/>
          <w:sz w:val="24"/>
          <w:szCs w:val="24"/>
          <w:lang w:val="en-US"/>
        </w:rPr>
        <w:t>ukrstat</w:t>
      </w:r>
      <w:r w:rsidRPr="00A960E9">
        <w:rPr>
          <w:rFonts w:ascii="Calibri" w:hAnsi="Calibri" w:cs="Calibri"/>
          <w:sz w:val="24"/>
          <w:szCs w:val="24"/>
          <w:lang w:val="ru-RU"/>
        </w:rPr>
        <w:t xml:space="preserve">. </w:t>
      </w:r>
      <w:r w:rsidRPr="00A960E9">
        <w:rPr>
          <w:rFonts w:ascii="Calibri" w:hAnsi="Calibri" w:cs="Calibri"/>
          <w:sz w:val="24"/>
          <w:szCs w:val="24"/>
          <w:lang w:val="en-US"/>
        </w:rPr>
        <w:t>gov</w:t>
      </w:r>
      <w:r w:rsidRPr="00A960E9">
        <w:rPr>
          <w:rFonts w:ascii="Calibri" w:hAnsi="Calibri" w:cs="Calibri"/>
          <w:sz w:val="24"/>
          <w:szCs w:val="24"/>
          <w:lang w:val="ru-RU"/>
        </w:rPr>
        <w:t>.</w:t>
      </w:r>
      <w:r w:rsidRPr="00A960E9">
        <w:rPr>
          <w:rFonts w:ascii="Calibri" w:hAnsi="Calibri" w:cs="Calibri"/>
          <w:sz w:val="24"/>
          <w:szCs w:val="24"/>
          <w:lang w:val="en-US"/>
        </w:rPr>
        <w:t>ua</w:t>
      </w:r>
    </w:p>
    <w:p w14:paraId="01AB44A4" w14:textId="6256A6A5" w:rsidR="00524078" w:rsidRPr="00A960E9" w:rsidRDefault="00524078"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7. Продовження додатка 1 (ст</w:t>
      </w:r>
      <w:r w:rsidR="005F6DAF" w:rsidRPr="00A960E9">
        <w:rPr>
          <w:rFonts w:ascii="Calibri" w:hAnsi="Calibri" w:cs="Calibri"/>
          <w:sz w:val="24"/>
          <w:szCs w:val="24"/>
        </w:rPr>
        <w:t>о</w:t>
      </w:r>
      <w:r w:rsidRPr="00A960E9">
        <w:rPr>
          <w:rFonts w:ascii="Calibri" w:hAnsi="Calibri" w:cs="Calibri"/>
          <w:sz w:val="24"/>
          <w:szCs w:val="24"/>
        </w:rPr>
        <w:t>р. 3) статистичних даних, що надані Головним управлінням статистики у Хмельницькій обл. Лист-відповідь №10-14/265-24 від 20.03.2024 на лист-запит №03/01-319 від 15.03.2024 р.</w:t>
      </w:r>
    </w:p>
    <w:p w14:paraId="493B6B2E" w14:textId="796013EF" w:rsidR="00217A07" w:rsidRPr="00A960E9" w:rsidRDefault="00217A07"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8. Додаток 2 до листа Головного управлінням статистики у Хмельницькій обл. Лист-відповідь №10-14/265-24 від 20.03.2024 на лист-запит №03/01-319 від 15.03.2024 р.</w:t>
      </w:r>
    </w:p>
    <w:p w14:paraId="6E3E996C" w14:textId="77777777" w:rsidR="00715681" w:rsidRPr="00A960E9" w:rsidRDefault="00217A07" w:rsidP="00715681">
      <w:pPr>
        <w:spacing w:after="0" w:line="240" w:lineRule="auto"/>
        <w:ind w:firstLine="709"/>
        <w:jc w:val="both"/>
        <w:rPr>
          <w:rFonts w:ascii="Calibri" w:hAnsi="Calibri" w:cs="Calibri"/>
          <w:sz w:val="24"/>
          <w:szCs w:val="24"/>
        </w:rPr>
      </w:pPr>
      <w:r w:rsidRPr="00A960E9">
        <w:rPr>
          <w:rFonts w:ascii="Calibri" w:hAnsi="Calibri" w:cs="Calibri"/>
          <w:sz w:val="24"/>
          <w:szCs w:val="24"/>
        </w:rPr>
        <w:t xml:space="preserve">9. Хмельницька АЕС. </w:t>
      </w:r>
      <w:r w:rsidR="00715681" w:rsidRPr="00A960E9">
        <w:rPr>
          <w:rFonts w:ascii="Calibri" w:hAnsi="Calibri" w:cs="Calibri"/>
          <w:sz w:val="24"/>
          <w:szCs w:val="24"/>
        </w:rPr>
        <w:t>Режим доступу:</w:t>
      </w:r>
    </w:p>
    <w:p w14:paraId="6B67C983" w14:textId="69188F4E" w:rsidR="00217A07" w:rsidRPr="00A960E9" w:rsidRDefault="00217A07"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https://uk.wikipedia.org/wiki/%D0%A5%D0%BC%D0%B5%D0%BB%D1%8C%D0%BD%D0%B8%D1%86%D1%8C%D0%BA%D0%B0_%D0%90%D0%95%D0%A1</w:t>
      </w:r>
    </w:p>
    <w:p w14:paraId="2C2142D1" w14:textId="1A89EBCD" w:rsidR="00217A07" w:rsidRPr="00A960E9" w:rsidRDefault="00217A07"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10. Додаток 3 до листа Головного управлінням статистики у Хмельницькій обл. Лист-відповідь №10-14/265-24 від 20.03.2024 на лист-запит №03/01-319 від 15.03.2024 р.</w:t>
      </w:r>
    </w:p>
    <w:p w14:paraId="7C5BF4CA" w14:textId="0D8E40E5" w:rsidR="00CD447F" w:rsidRPr="00A960E9" w:rsidRDefault="00CD447F"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11. Додаток 4 до листа Головного управлінням статистики у Хмельницькій обл. Лист-відповідь №10-14/265-24 від 20.03.2024 на лист-запит №03/01-319 від 15.03.2024 р.</w:t>
      </w:r>
    </w:p>
    <w:p w14:paraId="0C78078C" w14:textId="763446D3" w:rsidR="007705F3" w:rsidRPr="00A960E9" w:rsidRDefault="007705F3"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12. Додаток 5 до листа Головного управлінням статистики у Хмельницькій обл. Лист-відповідь №10-14/265-24 від 20.03.2024 на лист-запит №03/01-319 від 15.03.2024 р.</w:t>
      </w:r>
    </w:p>
    <w:p w14:paraId="799F4CC2" w14:textId="0272E2EB" w:rsidR="007705F3" w:rsidRPr="00A960E9" w:rsidRDefault="007705F3"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13. Класифікація видів економічної діяльності (КВЕД-2010). Державна служба статистики України. https://kved.ukrstat.gov.ua/KVED2010/kv10_i.html</w:t>
      </w:r>
    </w:p>
    <w:p w14:paraId="6E3C84B8" w14:textId="3DCFC4C6" w:rsidR="007B3F22" w:rsidRPr="00A960E9" w:rsidRDefault="007B3F22"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14. </w:t>
      </w:r>
      <w:r w:rsidRPr="00A960E9">
        <w:rPr>
          <w:rFonts w:ascii="Calibri" w:hAnsi="Calibri"/>
          <w:sz w:val="24"/>
          <w:szCs w:val="24"/>
        </w:rPr>
        <w:t>Державна служба статистики України. Статистична інформація. Багатогалузева статистична інформація. Регіональна статистика. Економічна статистика. Валовий регіональний продукт.</w:t>
      </w:r>
    </w:p>
    <w:p w14:paraId="622BBFFF" w14:textId="27832C05" w:rsidR="007B3F22" w:rsidRPr="009E49ED" w:rsidRDefault="007B3F22" w:rsidP="00715681">
      <w:pPr>
        <w:spacing w:after="80" w:line="240" w:lineRule="auto"/>
        <w:ind w:firstLine="709"/>
        <w:jc w:val="both"/>
        <w:rPr>
          <w:rFonts w:ascii="Calibri" w:hAnsi="Calibri" w:cs="Calibri"/>
          <w:sz w:val="24"/>
          <w:szCs w:val="24"/>
        </w:rPr>
      </w:pPr>
      <w:r w:rsidRPr="00A960E9">
        <w:rPr>
          <w:rFonts w:ascii="Calibri" w:hAnsi="Calibri" w:cs="Calibri"/>
          <w:sz w:val="24"/>
          <w:szCs w:val="24"/>
        </w:rPr>
        <w:t xml:space="preserve">15. </w:t>
      </w:r>
      <w:r w:rsidRPr="00A960E9">
        <w:rPr>
          <w:rFonts w:ascii="Calibri" w:hAnsi="Calibri"/>
          <w:sz w:val="24"/>
          <w:szCs w:val="24"/>
        </w:rPr>
        <w:t>М</w:t>
      </w:r>
      <w:r w:rsidRPr="00A960E9">
        <w:rPr>
          <w:rFonts w:ascii="Calibri" w:hAnsi="Calibri"/>
          <w:sz w:val="24"/>
          <w:szCs w:val="24"/>
          <w:lang w:val="ru-RU"/>
        </w:rPr>
        <w:t xml:space="preserve">аляренко Е.Е., Майстренко Н.Ю. </w:t>
      </w:r>
      <w:r w:rsidRPr="00A960E9">
        <w:rPr>
          <w:rFonts w:ascii="Calibri" w:hAnsi="Calibri"/>
          <w:sz w:val="24"/>
          <w:szCs w:val="24"/>
        </w:rPr>
        <w:t>Показатели энергетической эффективности и определение потенциала энергосбережения в промышленных технологіях</w:t>
      </w:r>
      <w:r w:rsidRPr="00A960E9">
        <w:rPr>
          <w:rFonts w:ascii="Calibri" w:hAnsi="Calibri"/>
          <w:sz w:val="24"/>
          <w:szCs w:val="24"/>
          <w:lang w:val="ru-RU"/>
        </w:rPr>
        <w:t xml:space="preserve">. </w:t>
      </w:r>
      <w:r w:rsidRPr="00A960E9">
        <w:rPr>
          <w:rFonts w:ascii="Calibri" w:hAnsi="Calibri"/>
          <w:i/>
          <w:sz w:val="24"/>
          <w:szCs w:val="24"/>
          <w:lang w:val="ru-RU"/>
        </w:rPr>
        <w:t>Энерготехнологии и ресурсосбережение</w:t>
      </w:r>
      <w:r w:rsidRPr="00A960E9">
        <w:rPr>
          <w:rFonts w:ascii="Calibri" w:hAnsi="Calibri"/>
          <w:sz w:val="24"/>
          <w:szCs w:val="24"/>
          <w:lang w:val="ru-RU"/>
        </w:rPr>
        <w:t>. 2015. №3. С. 18-25. https://etars-journal.org/index.php/journal/article/view/144/102</w:t>
      </w:r>
    </w:p>
    <w:sectPr w:rsidR="007B3F22" w:rsidRPr="009E49ED" w:rsidSect="00F72DC3">
      <w:footerReference w:type="default" r:id="rId55"/>
      <w:pgSz w:w="11906" w:h="16838"/>
      <w:pgMar w:top="1021" w:right="851" w:bottom="102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3CD67" w14:textId="77777777" w:rsidR="008B497C" w:rsidRDefault="008B497C" w:rsidP="00A03461">
      <w:pPr>
        <w:spacing w:after="0" w:line="240" w:lineRule="auto"/>
      </w:pPr>
      <w:r>
        <w:separator/>
      </w:r>
    </w:p>
  </w:endnote>
  <w:endnote w:type="continuationSeparator" w:id="0">
    <w:p w14:paraId="217AFAB7" w14:textId="77777777" w:rsidR="008B497C" w:rsidRDefault="008B497C" w:rsidP="00A0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ISOCPEURItalic">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054186"/>
      <w:docPartObj>
        <w:docPartGallery w:val="Page Numbers (Bottom of Page)"/>
        <w:docPartUnique/>
      </w:docPartObj>
    </w:sdtPr>
    <w:sdtEndPr>
      <w:rPr>
        <w:rFonts w:ascii="Calibri" w:hAnsi="Calibri" w:cs="Calibri"/>
        <w:sz w:val="24"/>
        <w:szCs w:val="24"/>
      </w:rPr>
    </w:sdtEndPr>
    <w:sdtContent>
      <w:p w14:paraId="591A5221" w14:textId="56851E11" w:rsidR="006017D6" w:rsidRPr="00F72DC3" w:rsidRDefault="006017D6" w:rsidP="00F72DC3">
        <w:pPr>
          <w:pStyle w:val="aff"/>
          <w:jc w:val="center"/>
          <w:rPr>
            <w:rFonts w:ascii="Calibri" w:hAnsi="Calibri" w:cs="Calibri"/>
            <w:sz w:val="24"/>
            <w:szCs w:val="24"/>
          </w:rPr>
        </w:pPr>
        <w:r w:rsidRPr="008143C8">
          <w:rPr>
            <w:rFonts w:ascii="Calibri" w:hAnsi="Calibri" w:cs="Calibri"/>
            <w:sz w:val="24"/>
            <w:szCs w:val="24"/>
          </w:rPr>
          <w:fldChar w:fldCharType="begin"/>
        </w:r>
        <w:r w:rsidRPr="008143C8">
          <w:rPr>
            <w:rFonts w:ascii="Calibri" w:hAnsi="Calibri" w:cs="Calibri"/>
            <w:sz w:val="24"/>
            <w:szCs w:val="24"/>
          </w:rPr>
          <w:instrText>PAGE   \* MERGEFORMAT</w:instrText>
        </w:r>
        <w:r w:rsidRPr="008143C8">
          <w:rPr>
            <w:rFonts w:ascii="Calibri" w:hAnsi="Calibri" w:cs="Calibri"/>
            <w:sz w:val="24"/>
            <w:szCs w:val="24"/>
          </w:rPr>
          <w:fldChar w:fldCharType="separate"/>
        </w:r>
        <w:r w:rsidR="004A5425" w:rsidRPr="004A5425">
          <w:rPr>
            <w:rFonts w:ascii="Calibri" w:hAnsi="Calibri" w:cs="Calibri"/>
            <w:noProof/>
            <w:sz w:val="24"/>
            <w:szCs w:val="24"/>
            <w:lang w:val="ru-RU"/>
          </w:rPr>
          <w:t>2</w:t>
        </w:r>
        <w:r w:rsidRPr="008143C8">
          <w:rPr>
            <w:rFonts w:ascii="Calibri" w:hAnsi="Calibri" w:cs="Calibri"/>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2FD37" w14:textId="77777777" w:rsidR="008B497C" w:rsidRDefault="008B497C" w:rsidP="00A03461">
      <w:pPr>
        <w:spacing w:after="0" w:line="240" w:lineRule="auto"/>
      </w:pPr>
      <w:r>
        <w:separator/>
      </w:r>
    </w:p>
  </w:footnote>
  <w:footnote w:type="continuationSeparator" w:id="0">
    <w:p w14:paraId="7DABB5BA" w14:textId="77777777" w:rsidR="008B497C" w:rsidRDefault="008B497C" w:rsidP="00A03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909"/>
    <w:multiLevelType w:val="hybridMultilevel"/>
    <w:tmpl w:val="5C5231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1B79BD"/>
    <w:multiLevelType w:val="hybridMultilevel"/>
    <w:tmpl w:val="9EB0721C"/>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 w15:restartNumberingAfterBreak="0">
    <w:nsid w:val="05CA39E8"/>
    <w:multiLevelType w:val="hybridMultilevel"/>
    <w:tmpl w:val="4BE86098"/>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3" w15:restartNumberingAfterBreak="0">
    <w:nsid w:val="0A0C2DE2"/>
    <w:multiLevelType w:val="hybridMultilevel"/>
    <w:tmpl w:val="E8FE10B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0A521A6B"/>
    <w:multiLevelType w:val="hybridMultilevel"/>
    <w:tmpl w:val="60C290D4"/>
    <w:lvl w:ilvl="0" w:tplc="AF7804E2">
      <w:numFmt w:val="bullet"/>
      <w:lvlText w:val="-"/>
      <w:lvlJc w:val="left"/>
      <w:pPr>
        <w:ind w:left="1429" w:hanging="360"/>
      </w:pPr>
      <w:rPr>
        <w:rFonts w:ascii="Arial" w:eastAsia="Times New Roman"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B085C92"/>
    <w:multiLevelType w:val="hybridMultilevel"/>
    <w:tmpl w:val="B57261AE"/>
    <w:lvl w:ilvl="0" w:tplc="0422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0AB27F7"/>
    <w:multiLevelType w:val="hybridMultilevel"/>
    <w:tmpl w:val="27AC38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29F1AD6"/>
    <w:multiLevelType w:val="hybridMultilevel"/>
    <w:tmpl w:val="979EF5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39A2849"/>
    <w:multiLevelType w:val="hybridMultilevel"/>
    <w:tmpl w:val="813A0F10"/>
    <w:lvl w:ilvl="0" w:tplc="FB663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4773F7E"/>
    <w:multiLevelType w:val="hybridMultilevel"/>
    <w:tmpl w:val="0F22F88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15:restartNumberingAfterBreak="0">
    <w:nsid w:val="18D550DF"/>
    <w:multiLevelType w:val="hybridMultilevel"/>
    <w:tmpl w:val="FFC0FB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A31031E"/>
    <w:multiLevelType w:val="hybridMultilevel"/>
    <w:tmpl w:val="ACE0AFFC"/>
    <w:lvl w:ilvl="0" w:tplc="AB1A6F9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F6A6E55"/>
    <w:multiLevelType w:val="hybridMultilevel"/>
    <w:tmpl w:val="B90C79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06C7CA3"/>
    <w:multiLevelType w:val="hybridMultilevel"/>
    <w:tmpl w:val="9CDA01EA"/>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4" w15:restartNumberingAfterBreak="0">
    <w:nsid w:val="22930FEF"/>
    <w:multiLevelType w:val="hybridMultilevel"/>
    <w:tmpl w:val="F0381C0E"/>
    <w:lvl w:ilvl="0" w:tplc="FB663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67F130D"/>
    <w:multiLevelType w:val="hybridMultilevel"/>
    <w:tmpl w:val="3EEE8FE2"/>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6" w15:restartNumberingAfterBreak="0">
    <w:nsid w:val="2AA37421"/>
    <w:multiLevelType w:val="hybridMultilevel"/>
    <w:tmpl w:val="B100D726"/>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7" w15:restartNumberingAfterBreak="0">
    <w:nsid w:val="2E524540"/>
    <w:multiLevelType w:val="hybridMultilevel"/>
    <w:tmpl w:val="7DC8C822"/>
    <w:lvl w:ilvl="0" w:tplc="D5CA22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310D6B1C"/>
    <w:multiLevelType w:val="hybridMultilevel"/>
    <w:tmpl w:val="48823620"/>
    <w:lvl w:ilvl="0" w:tplc="CF8813DC">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322043A3"/>
    <w:multiLevelType w:val="hybridMultilevel"/>
    <w:tmpl w:val="5D88A482"/>
    <w:lvl w:ilvl="0" w:tplc="0C662802">
      <w:start w:val="1"/>
      <w:numFmt w:val="bullet"/>
      <w:lvlText w:val="-"/>
      <w:lvlJc w:val="left"/>
      <w:pPr>
        <w:ind w:left="720" w:hanging="360"/>
      </w:pPr>
      <w:rPr>
        <w:rFonts w:ascii="Times New Roman" w:eastAsia="Arial" w:hAnsi="Times New Roman" w:cs="Times New Roman" w:hint="default"/>
        <w:sz w:val="24"/>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396932F0"/>
    <w:multiLevelType w:val="hybridMultilevel"/>
    <w:tmpl w:val="B0DEBB20"/>
    <w:lvl w:ilvl="0" w:tplc="FB6636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3B43420A"/>
    <w:multiLevelType w:val="hybridMultilevel"/>
    <w:tmpl w:val="5ADCF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ED446E"/>
    <w:multiLevelType w:val="hybridMultilevel"/>
    <w:tmpl w:val="05DC3220"/>
    <w:lvl w:ilvl="0" w:tplc="AB1A6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531DAC"/>
    <w:multiLevelType w:val="hybridMultilevel"/>
    <w:tmpl w:val="12EC5DB4"/>
    <w:lvl w:ilvl="0" w:tplc="0422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493E14A3"/>
    <w:multiLevelType w:val="hybridMultilevel"/>
    <w:tmpl w:val="E5FC78D8"/>
    <w:lvl w:ilvl="0" w:tplc="D4E4A92E">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9840DEA"/>
    <w:multiLevelType w:val="hybridMultilevel"/>
    <w:tmpl w:val="DE644B4A"/>
    <w:lvl w:ilvl="0" w:tplc="04220001">
      <w:start w:val="1"/>
      <w:numFmt w:val="bullet"/>
      <w:lvlText w:val=""/>
      <w:lvlJc w:val="left"/>
      <w:pPr>
        <w:ind w:left="1480" w:hanging="360"/>
      </w:pPr>
      <w:rPr>
        <w:rFonts w:ascii="Symbol" w:hAnsi="Symbol" w:hint="default"/>
      </w:rPr>
    </w:lvl>
    <w:lvl w:ilvl="1" w:tplc="04220003" w:tentative="1">
      <w:start w:val="1"/>
      <w:numFmt w:val="bullet"/>
      <w:lvlText w:val="o"/>
      <w:lvlJc w:val="left"/>
      <w:pPr>
        <w:ind w:left="2200" w:hanging="360"/>
      </w:pPr>
      <w:rPr>
        <w:rFonts w:ascii="Courier New" w:hAnsi="Courier New" w:cs="Courier New" w:hint="default"/>
      </w:rPr>
    </w:lvl>
    <w:lvl w:ilvl="2" w:tplc="04220005" w:tentative="1">
      <w:start w:val="1"/>
      <w:numFmt w:val="bullet"/>
      <w:lvlText w:val=""/>
      <w:lvlJc w:val="left"/>
      <w:pPr>
        <w:ind w:left="2920" w:hanging="360"/>
      </w:pPr>
      <w:rPr>
        <w:rFonts w:ascii="Wingdings" w:hAnsi="Wingdings" w:hint="default"/>
      </w:rPr>
    </w:lvl>
    <w:lvl w:ilvl="3" w:tplc="04220001" w:tentative="1">
      <w:start w:val="1"/>
      <w:numFmt w:val="bullet"/>
      <w:lvlText w:val=""/>
      <w:lvlJc w:val="left"/>
      <w:pPr>
        <w:ind w:left="3640" w:hanging="360"/>
      </w:pPr>
      <w:rPr>
        <w:rFonts w:ascii="Symbol" w:hAnsi="Symbol" w:hint="default"/>
      </w:rPr>
    </w:lvl>
    <w:lvl w:ilvl="4" w:tplc="04220003" w:tentative="1">
      <w:start w:val="1"/>
      <w:numFmt w:val="bullet"/>
      <w:lvlText w:val="o"/>
      <w:lvlJc w:val="left"/>
      <w:pPr>
        <w:ind w:left="4360" w:hanging="360"/>
      </w:pPr>
      <w:rPr>
        <w:rFonts w:ascii="Courier New" w:hAnsi="Courier New" w:cs="Courier New" w:hint="default"/>
      </w:rPr>
    </w:lvl>
    <w:lvl w:ilvl="5" w:tplc="04220005" w:tentative="1">
      <w:start w:val="1"/>
      <w:numFmt w:val="bullet"/>
      <w:lvlText w:val=""/>
      <w:lvlJc w:val="left"/>
      <w:pPr>
        <w:ind w:left="5080" w:hanging="360"/>
      </w:pPr>
      <w:rPr>
        <w:rFonts w:ascii="Wingdings" w:hAnsi="Wingdings" w:hint="default"/>
      </w:rPr>
    </w:lvl>
    <w:lvl w:ilvl="6" w:tplc="04220001" w:tentative="1">
      <w:start w:val="1"/>
      <w:numFmt w:val="bullet"/>
      <w:lvlText w:val=""/>
      <w:lvlJc w:val="left"/>
      <w:pPr>
        <w:ind w:left="5800" w:hanging="360"/>
      </w:pPr>
      <w:rPr>
        <w:rFonts w:ascii="Symbol" w:hAnsi="Symbol" w:hint="default"/>
      </w:rPr>
    </w:lvl>
    <w:lvl w:ilvl="7" w:tplc="04220003" w:tentative="1">
      <w:start w:val="1"/>
      <w:numFmt w:val="bullet"/>
      <w:lvlText w:val="o"/>
      <w:lvlJc w:val="left"/>
      <w:pPr>
        <w:ind w:left="6520" w:hanging="360"/>
      </w:pPr>
      <w:rPr>
        <w:rFonts w:ascii="Courier New" w:hAnsi="Courier New" w:cs="Courier New" w:hint="default"/>
      </w:rPr>
    </w:lvl>
    <w:lvl w:ilvl="8" w:tplc="04220005" w:tentative="1">
      <w:start w:val="1"/>
      <w:numFmt w:val="bullet"/>
      <w:lvlText w:val=""/>
      <w:lvlJc w:val="left"/>
      <w:pPr>
        <w:ind w:left="7240" w:hanging="360"/>
      </w:pPr>
      <w:rPr>
        <w:rFonts w:ascii="Wingdings" w:hAnsi="Wingdings" w:hint="default"/>
      </w:rPr>
    </w:lvl>
  </w:abstractNum>
  <w:abstractNum w:abstractNumId="26" w15:restartNumberingAfterBreak="0">
    <w:nsid w:val="4A3F1691"/>
    <w:multiLevelType w:val="hybridMultilevel"/>
    <w:tmpl w:val="D3C84B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ACA5DA1"/>
    <w:multiLevelType w:val="hybridMultilevel"/>
    <w:tmpl w:val="5CF24D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BC17012"/>
    <w:multiLevelType w:val="hybridMultilevel"/>
    <w:tmpl w:val="68804D46"/>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29" w15:restartNumberingAfterBreak="0">
    <w:nsid w:val="535A7E11"/>
    <w:multiLevelType w:val="hybridMultilevel"/>
    <w:tmpl w:val="3CCA6F1E"/>
    <w:lvl w:ilvl="0" w:tplc="FB6636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4F8646F"/>
    <w:multiLevelType w:val="hybridMultilevel"/>
    <w:tmpl w:val="99C8F43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1" w15:restartNumberingAfterBreak="0">
    <w:nsid w:val="55C066C8"/>
    <w:multiLevelType w:val="hybridMultilevel"/>
    <w:tmpl w:val="405431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5F13D5D"/>
    <w:multiLevelType w:val="hybridMultilevel"/>
    <w:tmpl w:val="D696E218"/>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15:restartNumberingAfterBreak="0">
    <w:nsid w:val="58E631F5"/>
    <w:multiLevelType w:val="hybridMultilevel"/>
    <w:tmpl w:val="51743BF2"/>
    <w:lvl w:ilvl="0" w:tplc="FCFE3B6A">
      <w:start w:val="1"/>
      <w:numFmt w:val="decimal"/>
      <w:lvlText w:val="%1."/>
      <w:lvlJc w:val="left"/>
      <w:pPr>
        <w:ind w:left="720" w:hanging="360"/>
      </w:pPr>
      <w:rPr>
        <w:rFonts w:ascii="Times New Roman" w:eastAsiaTheme="minorHAnsi" w:hAnsi="Times New Roman" w:cstheme="minorBid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9FE379A"/>
    <w:multiLevelType w:val="multilevel"/>
    <w:tmpl w:val="AD4A6A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5ECF721A"/>
    <w:multiLevelType w:val="hybridMultilevel"/>
    <w:tmpl w:val="5178DB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0090685"/>
    <w:multiLevelType w:val="hybridMultilevel"/>
    <w:tmpl w:val="7CC073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0A60C96"/>
    <w:multiLevelType w:val="hybridMultilevel"/>
    <w:tmpl w:val="D5A24840"/>
    <w:lvl w:ilvl="0" w:tplc="04220001">
      <w:start w:val="1"/>
      <w:numFmt w:val="bullet"/>
      <w:lvlText w:val=""/>
      <w:lvlJc w:val="left"/>
      <w:pPr>
        <w:ind w:left="1480" w:hanging="360"/>
      </w:pPr>
      <w:rPr>
        <w:rFonts w:ascii="Symbol" w:hAnsi="Symbol" w:hint="default"/>
      </w:rPr>
    </w:lvl>
    <w:lvl w:ilvl="1" w:tplc="04220003" w:tentative="1">
      <w:start w:val="1"/>
      <w:numFmt w:val="bullet"/>
      <w:lvlText w:val="o"/>
      <w:lvlJc w:val="left"/>
      <w:pPr>
        <w:ind w:left="2200" w:hanging="360"/>
      </w:pPr>
      <w:rPr>
        <w:rFonts w:ascii="Courier New" w:hAnsi="Courier New" w:cs="Courier New" w:hint="default"/>
      </w:rPr>
    </w:lvl>
    <w:lvl w:ilvl="2" w:tplc="04220005" w:tentative="1">
      <w:start w:val="1"/>
      <w:numFmt w:val="bullet"/>
      <w:lvlText w:val=""/>
      <w:lvlJc w:val="left"/>
      <w:pPr>
        <w:ind w:left="2920" w:hanging="360"/>
      </w:pPr>
      <w:rPr>
        <w:rFonts w:ascii="Wingdings" w:hAnsi="Wingdings" w:hint="default"/>
      </w:rPr>
    </w:lvl>
    <w:lvl w:ilvl="3" w:tplc="04220001" w:tentative="1">
      <w:start w:val="1"/>
      <w:numFmt w:val="bullet"/>
      <w:lvlText w:val=""/>
      <w:lvlJc w:val="left"/>
      <w:pPr>
        <w:ind w:left="3640" w:hanging="360"/>
      </w:pPr>
      <w:rPr>
        <w:rFonts w:ascii="Symbol" w:hAnsi="Symbol" w:hint="default"/>
      </w:rPr>
    </w:lvl>
    <w:lvl w:ilvl="4" w:tplc="04220003" w:tentative="1">
      <w:start w:val="1"/>
      <w:numFmt w:val="bullet"/>
      <w:lvlText w:val="o"/>
      <w:lvlJc w:val="left"/>
      <w:pPr>
        <w:ind w:left="4360" w:hanging="360"/>
      </w:pPr>
      <w:rPr>
        <w:rFonts w:ascii="Courier New" w:hAnsi="Courier New" w:cs="Courier New" w:hint="default"/>
      </w:rPr>
    </w:lvl>
    <w:lvl w:ilvl="5" w:tplc="04220005" w:tentative="1">
      <w:start w:val="1"/>
      <w:numFmt w:val="bullet"/>
      <w:lvlText w:val=""/>
      <w:lvlJc w:val="left"/>
      <w:pPr>
        <w:ind w:left="5080" w:hanging="360"/>
      </w:pPr>
      <w:rPr>
        <w:rFonts w:ascii="Wingdings" w:hAnsi="Wingdings" w:hint="default"/>
      </w:rPr>
    </w:lvl>
    <w:lvl w:ilvl="6" w:tplc="04220001" w:tentative="1">
      <w:start w:val="1"/>
      <w:numFmt w:val="bullet"/>
      <w:lvlText w:val=""/>
      <w:lvlJc w:val="left"/>
      <w:pPr>
        <w:ind w:left="5800" w:hanging="360"/>
      </w:pPr>
      <w:rPr>
        <w:rFonts w:ascii="Symbol" w:hAnsi="Symbol" w:hint="default"/>
      </w:rPr>
    </w:lvl>
    <w:lvl w:ilvl="7" w:tplc="04220003" w:tentative="1">
      <w:start w:val="1"/>
      <w:numFmt w:val="bullet"/>
      <w:lvlText w:val="o"/>
      <w:lvlJc w:val="left"/>
      <w:pPr>
        <w:ind w:left="6520" w:hanging="360"/>
      </w:pPr>
      <w:rPr>
        <w:rFonts w:ascii="Courier New" w:hAnsi="Courier New" w:cs="Courier New" w:hint="default"/>
      </w:rPr>
    </w:lvl>
    <w:lvl w:ilvl="8" w:tplc="04220005" w:tentative="1">
      <w:start w:val="1"/>
      <w:numFmt w:val="bullet"/>
      <w:lvlText w:val=""/>
      <w:lvlJc w:val="left"/>
      <w:pPr>
        <w:ind w:left="7240" w:hanging="360"/>
      </w:pPr>
      <w:rPr>
        <w:rFonts w:ascii="Wingdings" w:hAnsi="Wingdings" w:hint="default"/>
      </w:rPr>
    </w:lvl>
  </w:abstractNum>
  <w:abstractNum w:abstractNumId="38" w15:restartNumberingAfterBreak="0">
    <w:nsid w:val="61E97BBC"/>
    <w:multiLevelType w:val="hybridMultilevel"/>
    <w:tmpl w:val="7B6ECDD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15:restartNumberingAfterBreak="0">
    <w:nsid w:val="621D31AC"/>
    <w:multiLevelType w:val="hybridMultilevel"/>
    <w:tmpl w:val="9154F06E"/>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43212AD"/>
    <w:multiLevelType w:val="hybridMultilevel"/>
    <w:tmpl w:val="D2E29EC6"/>
    <w:lvl w:ilvl="0" w:tplc="0422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15:restartNumberingAfterBreak="0">
    <w:nsid w:val="648164B4"/>
    <w:multiLevelType w:val="hybridMultilevel"/>
    <w:tmpl w:val="3EA8108C"/>
    <w:lvl w:ilvl="0" w:tplc="FB66367C">
      <w:start w:val="1"/>
      <w:numFmt w:val="bullet"/>
      <w:lvlText w:val=""/>
      <w:lvlJc w:val="left"/>
      <w:pPr>
        <w:ind w:left="1480" w:hanging="360"/>
      </w:pPr>
      <w:rPr>
        <w:rFonts w:ascii="Symbol" w:hAnsi="Symbol" w:hint="default"/>
      </w:rPr>
    </w:lvl>
    <w:lvl w:ilvl="1" w:tplc="04220003" w:tentative="1">
      <w:start w:val="1"/>
      <w:numFmt w:val="bullet"/>
      <w:lvlText w:val="o"/>
      <w:lvlJc w:val="left"/>
      <w:pPr>
        <w:ind w:left="2200" w:hanging="360"/>
      </w:pPr>
      <w:rPr>
        <w:rFonts w:ascii="Courier New" w:hAnsi="Courier New" w:cs="Courier New" w:hint="default"/>
      </w:rPr>
    </w:lvl>
    <w:lvl w:ilvl="2" w:tplc="04220005" w:tentative="1">
      <w:start w:val="1"/>
      <w:numFmt w:val="bullet"/>
      <w:lvlText w:val=""/>
      <w:lvlJc w:val="left"/>
      <w:pPr>
        <w:ind w:left="2920" w:hanging="360"/>
      </w:pPr>
      <w:rPr>
        <w:rFonts w:ascii="Wingdings" w:hAnsi="Wingdings" w:hint="default"/>
      </w:rPr>
    </w:lvl>
    <w:lvl w:ilvl="3" w:tplc="04220001" w:tentative="1">
      <w:start w:val="1"/>
      <w:numFmt w:val="bullet"/>
      <w:lvlText w:val=""/>
      <w:lvlJc w:val="left"/>
      <w:pPr>
        <w:ind w:left="3640" w:hanging="360"/>
      </w:pPr>
      <w:rPr>
        <w:rFonts w:ascii="Symbol" w:hAnsi="Symbol" w:hint="default"/>
      </w:rPr>
    </w:lvl>
    <w:lvl w:ilvl="4" w:tplc="04220003" w:tentative="1">
      <w:start w:val="1"/>
      <w:numFmt w:val="bullet"/>
      <w:lvlText w:val="o"/>
      <w:lvlJc w:val="left"/>
      <w:pPr>
        <w:ind w:left="4360" w:hanging="360"/>
      </w:pPr>
      <w:rPr>
        <w:rFonts w:ascii="Courier New" w:hAnsi="Courier New" w:cs="Courier New" w:hint="default"/>
      </w:rPr>
    </w:lvl>
    <w:lvl w:ilvl="5" w:tplc="04220005" w:tentative="1">
      <w:start w:val="1"/>
      <w:numFmt w:val="bullet"/>
      <w:lvlText w:val=""/>
      <w:lvlJc w:val="left"/>
      <w:pPr>
        <w:ind w:left="5080" w:hanging="360"/>
      </w:pPr>
      <w:rPr>
        <w:rFonts w:ascii="Wingdings" w:hAnsi="Wingdings" w:hint="default"/>
      </w:rPr>
    </w:lvl>
    <w:lvl w:ilvl="6" w:tplc="04220001" w:tentative="1">
      <w:start w:val="1"/>
      <w:numFmt w:val="bullet"/>
      <w:lvlText w:val=""/>
      <w:lvlJc w:val="left"/>
      <w:pPr>
        <w:ind w:left="5800" w:hanging="360"/>
      </w:pPr>
      <w:rPr>
        <w:rFonts w:ascii="Symbol" w:hAnsi="Symbol" w:hint="default"/>
      </w:rPr>
    </w:lvl>
    <w:lvl w:ilvl="7" w:tplc="04220003" w:tentative="1">
      <w:start w:val="1"/>
      <w:numFmt w:val="bullet"/>
      <w:lvlText w:val="o"/>
      <w:lvlJc w:val="left"/>
      <w:pPr>
        <w:ind w:left="6520" w:hanging="360"/>
      </w:pPr>
      <w:rPr>
        <w:rFonts w:ascii="Courier New" w:hAnsi="Courier New" w:cs="Courier New" w:hint="default"/>
      </w:rPr>
    </w:lvl>
    <w:lvl w:ilvl="8" w:tplc="04220005" w:tentative="1">
      <w:start w:val="1"/>
      <w:numFmt w:val="bullet"/>
      <w:lvlText w:val=""/>
      <w:lvlJc w:val="left"/>
      <w:pPr>
        <w:ind w:left="7240" w:hanging="360"/>
      </w:pPr>
      <w:rPr>
        <w:rFonts w:ascii="Wingdings" w:hAnsi="Wingdings" w:hint="default"/>
      </w:rPr>
    </w:lvl>
  </w:abstractNum>
  <w:abstractNum w:abstractNumId="42" w15:restartNumberingAfterBreak="0">
    <w:nsid w:val="6986032E"/>
    <w:multiLevelType w:val="hybridMultilevel"/>
    <w:tmpl w:val="465490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AC25623"/>
    <w:multiLevelType w:val="hybridMultilevel"/>
    <w:tmpl w:val="ADB22328"/>
    <w:lvl w:ilvl="0" w:tplc="C3E60B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 w15:restartNumberingAfterBreak="0">
    <w:nsid w:val="6CE55565"/>
    <w:multiLevelType w:val="hybridMultilevel"/>
    <w:tmpl w:val="BB0AF2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703A333F"/>
    <w:multiLevelType w:val="hybridMultilevel"/>
    <w:tmpl w:val="BC72E3E8"/>
    <w:lvl w:ilvl="0" w:tplc="9F0055B0">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46" w15:restartNumberingAfterBreak="0">
    <w:nsid w:val="73234F8B"/>
    <w:multiLevelType w:val="hybridMultilevel"/>
    <w:tmpl w:val="D0981830"/>
    <w:lvl w:ilvl="0" w:tplc="1070E174">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7" w15:restartNumberingAfterBreak="0">
    <w:nsid w:val="741931EF"/>
    <w:multiLevelType w:val="hybridMultilevel"/>
    <w:tmpl w:val="90EC3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A711028"/>
    <w:multiLevelType w:val="hybridMultilevel"/>
    <w:tmpl w:val="AAAC14A2"/>
    <w:lvl w:ilvl="0" w:tplc="0422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7BE437CC"/>
    <w:multiLevelType w:val="hybridMultilevel"/>
    <w:tmpl w:val="EC82F09C"/>
    <w:lvl w:ilvl="0" w:tplc="E872F8A2">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num w:numId="1">
    <w:abstractNumId w:val="45"/>
  </w:num>
  <w:num w:numId="2">
    <w:abstractNumId w:val="49"/>
  </w:num>
  <w:num w:numId="3">
    <w:abstractNumId w:val="33"/>
  </w:num>
  <w:num w:numId="4">
    <w:abstractNumId w:val="16"/>
  </w:num>
  <w:num w:numId="5">
    <w:abstractNumId w:val="13"/>
  </w:num>
  <w:num w:numId="6">
    <w:abstractNumId w:val="28"/>
  </w:num>
  <w:num w:numId="7">
    <w:abstractNumId w:val="15"/>
  </w:num>
  <w:num w:numId="8">
    <w:abstractNumId w:val="34"/>
  </w:num>
  <w:num w:numId="9">
    <w:abstractNumId w:val="7"/>
  </w:num>
  <w:num w:numId="10">
    <w:abstractNumId w:val="27"/>
  </w:num>
  <w:num w:numId="11">
    <w:abstractNumId w:val="26"/>
  </w:num>
  <w:num w:numId="12">
    <w:abstractNumId w:val="32"/>
  </w:num>
  <w:num w:numId="13">
    <w:abstractNumId w:val="36"/>
  </w:num>
  <w:num w:numId="14">
    <w:abstractNumId w:val="19"/>
  </w:num>
  <w:num w:numId="15">
    <w:abstractNumId w:val="18"/>
  </w:num>
  <w:num w:numId="16">
    <w:abstractNumId w:val="2"/>
  </w:num>
  <w:num w:numId="17">
    <w:abstractNumId w:val="0"/>
  </w:num>
  <w:num w:numId="18">
    <w:abstractNumId w:val="47"/>
  </w:num>
  <w:num w:numId="19">
    <w:abstractNumId w:val="22"/>
  </w:num>
  <w:num w:numId="20">
    <w:abstractNumId w:val="21"/>
  </w:num>
  <w:num w:numId="21">
    <w:abstractNumId w:val="23"/>
  </w:num>
  <w:num w:numId="22">
    <w:abstractNumId w:val="4"/>
  </w:num>
  <w:num w:numId="23">
    <w:abstractNumId w:val="17"/>
  </w:num>
  <w:num w:numId="24">
    <w:abstractNumId w:val="1"/>
  </w:num>
  <w:num w:numId="25">
    <w:abstractNumId w:val="39"/>
  </w:num>
  <w:num w:numId="26">
    <w:abstractNumId w:val="42"/>
  </w:num>
  <w:num w:numId="27">
    <w:abstractNumId w:val="10"/>
  </w:num>
  <w:num w:numId="28">
    <w:abstractNumId w:val="31"/>
  </w:num>
  <w:num w:numId="29">
    <w:abstractNumId w:val="35"/>
  </w:num>
  <w:num w:numId="30">
    <w:abstractNumId w:val="38"/>
  </w:num>
  <w:num w:numId="31">
    <w:abstractNumId w:val="9"/>
  </w:num>
  <w:num w:numId="32">
    <w:abstractNumId w:val="43"/>
  </w:num>
  <w:num w:numId="33">
    <w:abstractNumId w:val="11"/>
  </w:num>
  <w:num w:numId="34">
    <w:abstractNumId w:val="12"/>
  </w:num>
  <w:num w:numId="35">
    <w:abstractNumId w:val="24"/>
  </w:num>
  <w:num w:numId="36">
    <w:abstractNumId w:val="46"/>
  </w:num>
  <w:num w:numId="37">
    <w:abstractNumId w:val="6"/>
  </w:num>
  <w:num w:numId="38">
    <w:abstractNumId w:val="44"/>
  </w:num>
  <w:num w:numId="39">
    <w:abstractNumId w:val="37"/>
  </w:num>
  <w:num w:numId="40">
    <w:abstractNumId w:val="25"/>
  </w:num>
  <w:num w:numId="41">
    <w:abstractNumId w:val="3"/>
  </w:num>
  <w:num w:numId="42">
    <w:abstractNumId w:val="30"/>
  </w:num>
  <w:num w:numId="43">
    <w:abstractNumId w:val="29"/>
  </w:num>
  <w:num w:numId="44">
    <w:abstractNumId w:val="8"/>
  </w:num>
  <w:num w:numId="45">
    <w:abstractNumId w:val="40"/>
  </w:num>
  <w:num w:numId="46">
    <w:abstractNumId w:val="5"/>
  </w:num>
  <w:num w:numId="47">
    <w:abstractNumId w:val="48"/>
  </w:num>
  <w:num w:numId="48">
    <w:abstractNumId w:val="20"/>
  </w:num>
  <w:num w:numId="49">
    <w:abstractNumId w:val="14"/>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B01"/>
    <w:rsid w:val="00001DF4"/>
    <w:rsid w:val="000040C4"/>
    <w:rsid w:val="00005DCD"/>
    <w:rsid w:val="00011078"/>
    <w:rsid w:val="000126A7"/>
    <w:rsid w:val="00013E93"/>
    <w:rsid w:val="0001616C"/>
    <w:rsid w:val="000163CB"/>
    <w:rsid w:val="0001721B"/>
    <w:rsid w:val="00017349"/>
    <w:rsid w:val="00021770"/>
    <w:rsid w:val="00022337"/>
    <w:rsid w:val="00022F67"/>
    <w:rsid w:val="000241E3"/>
    <w:rsid w:val="00027A6E"/>
    <w:rsid w:val="000400FB"/>
    <w:rsid w:val="00040743"/>
    <w:rsid w:val="0004122B"/>
    <w:rsid w:val="00042651"/>
    <w:rsid w:val="00042CC2"/>
    <w:rsid w:val="00042DF5"/>
    <w:rsid w:val="00043C64"/>
    <w:rsid w:val="0004606C"/>
    <w:rsid w:val="0005289A"/>
    <w:rsid w:val="00052C67"/>
    <w:rsid w:val="00053352"/>
    <w:rsid w:val="0005427A"/>
    <w:rsid w:val="0006072F"/>
    <w:rsid w:val="0006367C"/>
    <w:rsid w:val="00065AC6"/>
    <w:rsid w:val="00066CBF"/>
    <w:rsid w:val="000671D5"/>
    <w:rsid w:val="0006773C"/>
    <w:rsid w:val="000718FF"/>
    <w:rsid w:val="00072A2D"/>
    <w:rsid w:val="00077CC4"/>
    <w:rsid w:val="00080684"/>
    <w:rsid w:val="00080717"/>
    <w:rsid w:val="00080DBD"/>
    <w:rsid w:val="00081C6C"/>
    <w:rsid w:val="00081DF0"/>
    <w:rsid w:val="00082E15"/>
    <w:rsid w:val="000847B5"/>
    <w:rsid w:val="00086843"/>
    <w:rsid w:val="00090372"/>
    <w:rsid w:val="0009308A"/>
    <w:rsid w:val="00094F06"/>
    <w:rsid w:val="000962DC"/>
    <w:rsid w:val="0009696D"/>
    <w:rsid w:val="0009709B"/>
    <w:rsid w:val="000A0332"/>
    <w:rsid w:val="000A1602"/>
    <w:rsid w:val="000A1B69"/>
    <w:rsid w:val="000A4775"/>
    <w:rsid w:val="000A63B7"/>
    <w:rsid w:val="000B087B"/>
    <w:rsid w:val="000B2F34"/>
    <w:rsid w:val="000B64D6"/>
    <w:rsid w:val="000B6E7D"/>
    <w:rsid w:val="000C6FBA"/>
    <w:rsid w:val="000C74FE"/>
    <w:rsid w:val="000D11B5"/>
    <w:rsid w:val="000D5D6E"/>
    <w:rsid w:val="000D7607"/>
    <w:rsid w:val="000E173B"/>
    <w:rsid w:val="000E1F70"/>
    <w:rsid w:val="000E35E2"/>
    <w:rsid w:val="000E5A63"/>
    <w:rsid w:val="000F1518"/>
    <w:rsid w:val="000F20A7"/>
    <w:rsid w:val="000F578C"/>
    <w:rsid w:val="000F5FB2"/>
    <w:rsid w:val="000F6ECE"/>
    <w:rsid w:val="00101433"/>
    <w:rsid w:val="00103059"/>
    <w:rsid w:val="00105607"/>
    <w:rsid w:val="0010633E"/>
    <w:rsid w:val="0011175E"/>
    <w:rsid w:val="00111D04"/>
    <w:rsid w:val="00111E96"/>
    <w:rsid w:val="00112283"/>
    <w:rsid w:val="00112C6F"/>
    <w:rsid w:val="00112F28"/>
    <w:rsid w:val="0012003D"/>
    <w:rsid w:val="0012265D"/>
    <w:rsid w:val="001229BE"/>
    <w:rsid w:val="00125C95"/>
    <w:rsid w:val="00126CA8"/>
    <w:rsid w:val="00131ABB"/>
    <w:rsid w:val="001324A3"/>
    <w:rsid w:val="00136860"/>
    <w:rsid w:val="00136A0B"/>
    <w:rsid w:val="0013756F"/>
    <w:rsid w:val="00137820"/>
    <w:rsid w:val="00140968"/>
    <w:rsid w:val="00140CCA"/>
    <w:rsid w:val="00143085"/>
    <w:rsid w:val="00143665"/>
    <w:rsid w:val="00145819"/>
    <w:rsid w:val="00153DBE"/>
    <w:rsid w:val="001543C6"/>
    <w:rsid w:val="00154B1F"/>
    <w:rsid w:val="001553B6"/>
    <w:rsid w:val="00156284"/>
    <w:rsid w:val="001566A9"/>
    <w:rsid w:val="0016354B"/>
    <w:rsid w:val="00171F19"/>
    <w:rsid w:val="001729EF"/>
    <w:rsid w:val="00172B43"/>
    <w:rsid w:val="00172D38"/>
    <w:rsid w:val="00175AD7"/>
    <w:rsid w:val="00175D18"/>
    <w:rsid w:val="00177A76"/>
    <w:rsid w:val="00181738"/>
    <w:rsid w:val="00182525"/>
    <w:rsid w:val="00183243"/>
    <w:rsid w:val="00184FD5"/>
    <w:rsid w:val="00187629"/>
    <w:rsid w:val="00190464"/>
    <w:rsid w:val="001A0B20"/>
    <w:rsid w:val="001A390C"/>
    <w:rsid w:val="001A4AA6"/>
    <w:rsid w:val="001A4E36"/>
    <w:rsid w:val="001A61B4"/>
    <w:rsid w:val="001A64CC"/>
    <w:rsid w:val="001A7879"/>
    <w:rsid w:val="001B0386"/>
    <w:rsid w:val="001B6306"/>
    <w:rsid w:val="001B7A48"/>
    <w:rsid w:val="001C2D1D"/>
    <w:rsid w:val="001C2F8B"/>
    <w:rsid w:val="001C5B03"/>
    <w:rsid w:val="001C64BA"/>
    <w:rsid w:val="001C74F4"/>
    <w:rsid w:val="001D3726"/>
    <w:rsid w:val="001D3C9B"/>
    <w:rsid w:val="001D44F4"/>
    <w:rsid w:val="001D58AC"/>
    <w:rsid w:val="001E1315"/>
    <w:rsid w:val="001E145E"/>
    <w:rsid w:val="001F0BBA"/>
    <w:rsid w:val="001F0E5C"/>
    <w:rsid w:val="001F2DE2"/>
    <w:rsid w:val="001F4FC8"/>
    <w:rsid w:val="00202CCD"/>
    <w:rsid w:val="00202F83"/>
    <w:rsid w:val="002035D4"/>
    <w:rsid w:val="00207461"/>
    <w:rsid w:val="0021006C"/>
    <w:rsid w:val="00211858"/>
    <w:rsid w:val="00212D97"/>
    <w:rsid w:val="00212E0E"/>
    <w:rsid w:val="002132DE"/>
    <w:rsid w:val="00215DB4"/>
    <w:rsid w:val="0021731B"/>
    <w:rsid w:val="00217A07"/>
    <w:rsid w:val="002204E5"/>
    <w:rsid w:val="002243ED"/>
    <w:rsid w:val="00224B25"/>
    <w:rsid w:val="00224D53"/>
    <w:rsid w:val="00227019"/>
    <w:rsid w:val="00227F3E"/>
    <w:rsid w:val="00232BBB"/>
    <w:rsid w:val="0023328F"/>
    <w:rsid w:val="0023506D"/>
    <w:rsid w:val="002421B9"/>
    <w:rsid w:val="0024576E"/>
    <w:rsid w:val="00250254"/>
    <w:rsid w:val="00250542"/>
    <w:rsid w:val="002513A1"/>
    <w:rsid w:val="00253512"/>
    <w:rsid w:val="00254242"/>
    <w:rsid w:val="00256241"/>
    <w:rsid w:val="002568B1"/>
    <w:rsid w:val="002660B5"/>
    <w:rsid w:val="00266E47"/>
    <w:rsid w:val="00275B56"/>
    <w:rsid w:val="00286347"/>
    <w:rsid w:val="00286B4C"/>
    <w:rsid w:val="00286E80"/>
    <w:rsid w:val="0029233C"/>
    <w:rsid w:val="002957CB"/>
    <w:rsid w:val="002962D5"/>
    <w:rsid w:val="002A5252"/>
    <w:rsid w:val="002B025D"/>
    <w:rsid w:val="002B082D"/>
    <w:rsid w:val="002B2CE2"/>
    <w:rsid w:val="002B32B9"/>
    <w:rsid w:val="002B36F0"/>
    <w:rsid w:val="002B39C1"/>
    <w:rsid w:val="002B44F0"/>
    <w:rsid w:val="002C06A4"/>
    <w:rsid w:val="002C12D1"/>
    <w:rsid w:val="002C2B8A"/>
    <w:rsid w:val="002C662B"/>
    <w:rsid w:val="002D2ADC"/>
    <w:rsid w:val="002D66EB"/>
    <w:rsid w:val="002E0DCD"/>
    <w:rsid w:val="002E415A"/>
    <w:rsid w:val="002E760B"/>
    <w:rsid w:val="002F6183"/>
    <w:rsid w:val="00301B88"/>
    <w:rsid w:val="00301E20"/>
    <w:rsid w:val="00303D6A"/>
    <w:rsid w:val="00305A8B"/>
    <w:rsid w:val="00307964"/>
    <w:rsid w:val="00310CBE"/>
    <w:rsid w:val="00312C31"/>
    <w:rsid w:val="003139D4"/>
    <w:rsid w:val="00313E86"/>
    <w:rsid w:val="00320665"/>
    <w:rsid w:val="00333594"/>
    <w:rsid w:val="00333827"/>
    <w:rsid w:val="00333A35"/>
    <w:rsid w:val="003410A1"/>
    <w:rsid w:val="003414DD"/>
    <w:rsid w:val="00341853"/>
    <w:rsid w:val="003429D9"/>
    <w:rsid w:val="00346F80"/>
    <w:rsid w:val="00347FEB"/>
    <w:rsid w:val="003508A9"/>
    <w:rsid w:val="00353160"/>
    <w:rsid w:val="003560B3"/>
    <w:rsid w:val="0036249F"/>
    <w:rsid w:val="0036316C"/>
    <w:rsid w:val="00365A12"/>
    <w:rsid w:val="0037123A"/>
    <w:rsid w:val="003715C4"/>
    <w:rsid w:val="003719B9"/>
    <w:rsid w:val="00372B85"/>
    <w:rsid w:val="00374197"/>
    <w:rsid w:val="003746BF"/>
    <w:rsid w:val="003758F5"/>
    <w:rsid w:val="003764C1"/>
    <w:rsid w:val="00380727"/>
    <w:rsid w:val="00381ECA"/>
    <w:rsid w:val="003872E7"/>
    <w:rsid w:val="003968D8"/>
    <w:rsid w:val="00396913"/>
    <w:rsid w:val="00397941"/>
    <w:rsid w:val="003A06D1"/>
    <w:rsid w:val="003A1FFC"/>
    <w:rsid w:val="003A3917"/>
    <w:rsid w:val="003A5596"/>
    <w:rsid w:val="003A57C2"/>
    <w:rsid w:val="003A7C24"/>
    <w:rsid w:val="003B3E80"/>
    <w:rsid w:val="003C1257"/>
    <w:rsid w:val="003C161E"/>
    <w:rsid w:val="003C3489"/>
    <w:rsid w:val="003C3AF8"/>
    <w:rsid w:val="003D03D0"/>
    <w:rsid w:val="003D32DA"/>
    <w:rsid w:val="003D78F1"/>
    <w:rsid w:val="003E3B2E"/>
    <w:rsid w:val="003E550B"/>
    <w:rsid w:val="003F1096"/>
    <w:rsid w:val="003F1456"/>
    <w:rsid w:val="003F1F56"/>
    <w:rsid w:val="003F42C1"/>
    <w:rsid w:val="003F49CD"/>
    <w:rsid w:val="003F5C94"/>
    <w:rsid w:val="00400A55"/>
    <w:rsid w:val="004023E7"/>
    <w:rsid w:val="00404793"/>
    <w:rsid w:val="00405AAF"/>
    <w:rsid w:val="00407E91"/>
    <w:rsid w:val="004109AC"/>
    <w:rsid w:val="004118CE"/>
    <w:rsid w:val="00413A7A"/>
    <w:rsid w:val="00416337"/>
    <w:rsid w:val="0041638C"/>
    <w:rsid w:val="00417B01"/>
    <w:rsid w:val="00417B89"/>
    <w:rsid w:val="00422350"/>
    <w:rsid w:val="004252B8"/>
    <w:rsid w:val="004260BD"/>
    <w:rsid w:val="0042684C"/>
    <w:rsid w:val="00430950"/>
    <w:rsid w:val="00432C26"/>
    <w:rsid w:val="004367E3"/>
    <w:rsid w:val="00436F57"/>
    <w:rsid w:val="00441BC8"/>
    <w:rsid w:val="004433D1"/>
    <w:rsid w:val="004451DF"/>
    <w:rsid w:val="00447659"/>
    <w:rsid w:val="0045303D"/>
    <w:rsid w:val="00453A4C"/>
    <w:rsid w:val="00453BCA"/>
    <w:rsid w:val="00453E42"/>
    <w:rsid w:val="004558CC"/>
    <w:rsid w:val="00456014"/>
    <w:rsid w:val="004572B7"/>
    <w:rsid w:val="0046077C"/>
    <w:rsid w:val="00462932"/>
    <w:rsid w:val="004707C3"/>
    <w:rsid w:val="00475063"/>
    <w:rsid w:val="00476096"/>
    <w:rsid w:val="00486582"/>
    <w:rsid w:val="00487CB3"/>
    <w:rsid w:val="004938CE"/>
    <w:rsid w:val="0049609A"/>
    <w:rsid w:val="004A5425"/>
    <w:rsid w:val="004A5553"/>
    <w:rsid w:val="004B3A10"/>
    <w:rsid w:val="004B4107"/>
    <w:rsid w:val="004B41B0"/>
    <w:rsid w:val="004C1276"/>
    <w:rsid w:val="004C1BF4"/>
    <w:rsid w:val="004C1E31"/>
    <w:rsid w:val="004C2032"/>
    <w:rsid w:val="004C26C4"/>
    <w:rsid w:val="004C35E9"/>
    <w:rsid w:val="004C3C1D"/>
    <w:rsid w:val="004C70EC"/>
    <w:rsid w:val="004D049D"/>
    <w:rsid w:val="004D0890"/>
    <w:rsid w:val="004D0BE7"/>
    <w:rsid w:val="004D197A"/>
    <w:rsid w:val="004D3F50"/>
    <w:rsid w:val="004D4D3F"/>
    <w:rsid w:val="004D5B9C"/>
    <w:rsid w:val="004D67BF"/>
    <w:rsid w:val="004D6900"/>
    <w:rsid w:val="004D6B15"/>
    <w:rsid w:val="004E0DCA"/>
    <w:rsid w:val="004E18FD"/>
    <w:rsid w:val="004E2137"/>
    <w:rsid w:val="004E3EE8"/>
    <w:rsid w:val="004E4645"/>
    <w:rsid w:val="004E674E"/>
    <w:rsid w:val="004F1FEB"/>
    <w:rsid w:val="004F208F"/>
    <w:rsid w:val="004F3A73"/>
    <w:rsid w:val="004F4029"/>
    <w:rsid w:val="004F70B0"/>
    <w:rsid w:val="004F7895"/>
    <w:rsid w:val="00500F5A"/>
    <w:rsid w:val="00506C4D"/>
    <w:rsid w:val="005115E2"/>
    <w:rsid w:val="005120AF"/>
    <w:rsid w:val="00512C78"/>
    <w:rsid w:val="005135C2"/>
    <w:rsid w:val="00514EDD"/>
    <w:rsid w:val="0051572D"/>
    <w:rsid w:val="00521692"/>
    <w:rsid w:val="00521B49"/>
    <w:rsid w:val="00523C2E"/>
    <w:rsid w:val="00524078"/>
    <w:rsid w:val="00530C1B"/>
    <w:rsid w:val="00532648"/>
    <w:rsid w:val="005327BD"/>
    <w:rsid w:val="00534292"/>
    <w:rsid w:val="00536150"/>
    <w:rsid w:val="0054486B"/>
    <w:rsid w:val="00546583"/>
    <w:rsid w:val="00546927"/>
    <w:rsid w:val="00546F39"/>
    <w:rsid w:val="00547050"/>
    <w:rsid w:val="00550C56"/>
    <w:rsid w:val="00551827"/>
    <w:rsid w:val="005525BA"/>
    <w:rsid w:val="00556582"/>
    <w:rsid w:val="00556BD1"/>
    <w:rsid w:val="005577A8"/>
    <w:rsid w:val="00557F52"/>
    <w:rsid w:val="005601A9"/>
    <w:rsid w:val="00564CB8"/>
    <w:rsid w:val="00565EE7"/>
    <w:rsid w:val="00567F17"/>
    <w:rsid w:val="005700CC"/>
    <w:rsid w:val="00572EFF"/>
    <w:rsid w:val="0057475F"/>
    <w:rsid w:val="00576C7B"/>
    <w:rsid w:val="00576D68"/>
    <w:rsid w:val="00581440"/>
    <w:rsid w:val="00583AAD"/>
    <w:rsid w:val="00583DD8"/>
    <w:rsid w:val="00584B83"/>
    <w:rsid w:val="00586A80"/>
    <w:rsid w:val="005871F0"/>
    <w:rsid w:val="00594D84"/>
    <w:rsid w:val="005A3D8A"/>
    <w:rsid w:val="005A5432"/>
    <w:rsid w:val="005A5C4C"/>
    <w:rsid w:val="005A6250"/>
    <w:rsid w:val="005A654B"/>
    <w:rsid w:val="005A7852"/>
    <w:rsid w:val="005B1135"/>
    <w:rsid w:val="005B1D3A"/>
    <w:rsid w:val="005B6169"/>
    <w:rsid w:val="005C0042"/>
    <w:rsid w:val="005C0564"/>
    <w:rsid w:val="005C2E95"/>
    <w:rsid w:val="005C4B24"/>
    <w:rsid w:val="005C63A5"/>
    <w:rsid w:val="005C6CF3"/>
    <w:rsid w:val="005D34A4"/>
    <w:rsid w:val="005D49FD"/>
    <w:rsid w:val="005E133F"/>
    <w:rsid w:val="005E1392"/>
    <w:rsid w:val="005E4CA0"/>
    <w:rsid w:val="005E7225"/>
    <w:rsid w:val="005E75FF"/>
    <w:rsid w:val="005F1E92"/>
    <w:rsid w:val="005F27F4"/>
    <w:rsid w:val="005F68D4"/>
    <w:rsid w:val="005F6DAF"/>
    <w:rsid w:val="005F7E08"/>
    <w:rsid w:val="006013DF"/>
    <w:rsid w:val="006017D6"/>
    <w:rsid w:val="00604D33"/>
    <w:rsid w:val="00604DFF"/>
    <w:rsid w:val="00605D43"/>
    <w:rsid w:val="006063DF"/>
    <w:rsid w:val="00611952"/>
    <w:rsid w:val="0061425D"/>
    <w:rsid w:val="00621658"/>
    <w:rsid w:val="00624850"/>
    <w:rsid w:val="00634B60"/>
    <w:rsid w:val="00636654"/>
    <w:rsid w:val="006373B5"/>
    <w:rsid w:val="00646C72"/>
    <w:rsid w:val="006501CC"/>
    <w:rsid w:val="00654C01"/>
    <w:rsid w:val="00660D7A"/>
    <w:rsid w:val="00661032"/>
    <w:rsid w:val="006633BC"/>
    <w:rsid w:val="006726FB"/>
    <w:rsid w:val="00675F44"/>
    <w:rsid w:val="006761D1"/>
    <w:rsid w:val="00676314"/>
    <w:rsid w:val="006765D2"/>
    <w:rsid w:val="006819AC"/>
    <w:rsid w:val="00682277"/>
    <w:rsid w:val="00682E25"/>
    <w:rsid w:val="00682FA9"/>
    <w:rsid w:val="006852B4"/>
    <w:rsid w:val="006853DE"/>
    <w:rsid w:val="00685493"/>
    <w:rsid w:val="00692D39"/>
    <w:rsid w:val="00696201"/>
    <w:rsid w:val="006B3736"/>
    <w:rsid w:val="006B3D33"/>
    <w:rsid w:val="006B44C1"/>
    <w:rsid w:val="006B4825"/>
    <w:rsid w:val="006B5DFA"/>
    <w:rsid w:val="006C1AF1"/>
    <w:rsid w:val="006C264B"/>
    <w:rsid w:val="006C2EE9"/>
    <w:rsid w:val="006D1964"/>
    <w:rsid w:val="006D32DB"/>
    <w:rsid w:val="006D4755"/>
    <w:rsid w:val="006D502B"/>
    <w:rsid w:val="006D6602"/>
    <w:rsid w:val="006E079D"/>
    <w:rsid w:val="006E093E"/>
    <w:rsid w:val="006E3C6B"/>
    <w:rsid w:val="006F5C30"/>
    <w:rsid w:val="00701BA5"/>
    <w:rsid w:val="007054CF"/>
    <w:rsid w:val="0070665A"/>
    <w:rsid w:val="00711EB4"/>
    <w:rsid w:val="00715681"/>
    <w:rsid w:val="00715EBB"/>
    <w:rsid w:val="007172F0"/>
    <w:rsid w:val="00722119"/>
    <w:rsid w:val="00723355"/>
    <w:rsid w:val="00723422"/>
    <w:rsid w:val="00723703"/>
    <w:rsid w:val="00726E38"/>
    <w:rsid w:val="00730FA1"/>
    <w:rsid w:val="007338C7"/>
    <w:rsid w:val="00733CA1"/>
    <w:rsid w:val="0073624F"/>
    <w:rsid w:val="00737A2D"/>
    <w:rsid w:val="00740D20"/>
    <w:rsid w:val="00746234"/>
    <w:rsid w:val="00752109"/>
    <w:rsid w:val="0075383F"/>
    <w:rsid w:val="007563A3"/>
    <w:rsid w:val="00764821"/>
    <w:rsid w:val="007705F3"/>
    <w:rsid w:val="0077121F"/>
    <w:rsid w:val="0077263A"/>
    <w:rsid w:val="00773908"/>
    <w:rsid w:val="00775F36"/>
    <w:rsid w:val="00776B1D"/>
    <w:rsid w:val="00776DE5"/>
    <w:rsid w:val="00777AE8"/>
    <w:rsid w:val="0078352C"/>
    <w:rsid w:val="00784844"/>
    <w:rsid w:val="00784FF9"/>
    <w:rsid w:val="007875E2"/>
    <w:rsid w:val="00787CDF"/>
    <w:rsid w:val="00787F32"/>
    <w:rsid w:val="00791DE1"/>
    <w:rsid w:val="007928C8"/>
    <w:rsid w:val="007A5965"/>
    <w:rsid w:val="007A5E42"/>
    <w:rsid w:val="007A6910"/>
    <w:rsid w:val="007B0C10"/>
    <w:rsid w:val="007B1347"/>
    <w:rsid w:val="007B3F22"/>
    <w:rsid w:val="007B63A3"/>
    <w:rsid w:val="007C151D"/>
    <w:rsid w:val="007C2057"/>
    <w:rsid w:val="007C281F"/>
    <w:rsid w:val="007D28D3"/>
    <w:rsid w:val="007D3B49"/>
    <w:rsid w:val="007E50BD"/>
    <w:rsid w:val="007E5E8B"/>
    <w:rsid w:val="007E6B83"/>
    <w:rsid w:val="007F0C8E"/>
    <w:rsid w:val="007F4AAB"/>
    <w:rsid w:val="007F6ABC"/>
    <w:rsid w:val="007F757E"/>
    <w:rsid w:val="00801214"/>
    <w:rsid w:val="00802CC8"/>
    <w:rsid w:val="008054DA"/>
    <w:rsid w:val="008057A5"/>
    <w:rsid w:val="008079D1"/>
    <w:rsid w:val="00807AD7"/>
    <w:rsid w:val="008108B0"/>
    <w:rsid w:val="00811A45"/>
    <w:rsid w:val="00812ED1"/>
    <w:rsid w:val="008143C8"/>
    <w:rsid w:val="00816A4B"/>
    <w:rsid w:val="008217CC"/>
    <w:rsid w:val="00823DF3"/>
    <w:rsid w:val="00826DB9"/>
    <w:rsid w:val="0082758C"/>
    <w:rsid w:val="008416B8"/>
    <w:rsid w:val="008433CD"/>
    <w:rsid w:val="008453E8"/>
    <w:rsid w:val="0084704A"/>
    <w:rsid w:val="00850BAE"/>
    <w:rsid w:val="0085203C"/>
    <w:rsid w:val="008521CF"/>
    <w:rsid w:val="00852280"/>
    <w:rsid w:val="00852FAD"/>
    <w:rsid w:val="00853ED4"/>
    <w:rsid w:val="00856156"/>
    <w:rsid w:val="008562E2"/>
    <w:rsid w:val="008570E6"/>
    <w:rsid w:val="008633D6"/>
    <w:rsid w:val="00867A39"/>
    <w:rsid w:val="00867EE9"/>
    <w:rsid w:val="00870742"/>
    <w:rsid w:val="00870D18"/>
    <w:rsid w:val="00872E31"/>
    <w:rsid w:val="00873779"/>
    <w:rsid w:val="008745F7"/>
    <w:rsid w:val="008754E9"/>
    <w:rsid w:val="00875C2A"/>
    <w:rsid w:val="00876C50"/>
    <w:rsid w:val="00877DFD"/>
    <w:rsid w:val="00880CCC"/>
    <w:rsid w:val="0088690E"/>
    <w:rsid w:val="00887157"/>
    <w:rsid w:val="00893B90"/>
    <w:rsid w:val="00896BC6"/>
    <w:rsid w:val="008A3E6D"/>
    <w:rsid w:val="008A6EC5"/>
    <w:rsid w:val="008B0EB7"/>
    <w:rsid w:val="008B2D6F"/>
    <w:rsid w:val="008B497C"/>
    <w:rsid w:val="008C0714"/>
    <w:rsid w:val="008C5E9C"/>
    <w:rsid w:val="008C735D"/>
    <w:rsid w:val="008D0334"/>
    <w:rsid w:val="008D1851"/>
    <w:rsid w:val="008D1E7B"/>
    <w:rsid w:val="008D1E87"/>
    <w:rsid w:val="008D5020"/>
    <w:rsid w:val="008D55A2"/>
    <w:rsid w:val="008E22B2"/>
    <w:rsid w:val="008E557E"/>
    <w:rsid w:val="008F282A"/>
    <w:rsid w:val="008F4767"/>
    <w:rsid w:val="008F4ED8"/>
    <w:rsid w:val="0090044B"/>
    <w:rsid w:val="009049B3"/>
    <w:rsid w:val="00907328"/>
    <w:rsid w:val="0091152F"/>
    <w:rsid w:val="00912C40"/>
    <w:rsid w:val="00912FF2"/>
    <w:rsid w:val="00913155"/>
    <w:rsid w:val="00916E58"/>
    <w:rsid w:val="00920E01"/>
    <w:rsid w:val="00921FFD"/>
    <w:rsid w:val="00922150"/>
    <w:rsid w:val="0093197F"/>
    <w:rsid w:val="00934671"/>
    <w:rsid w:val="0093736F"/>
    <w:rsid w:val="0094641F"/>
    <w:rsid w:val="00947D1C"/>
    <w:rsid w:val="009506AE"/>
    <w:rsid w:val="00951902"/>
    <w:rsid w:val="009526DC"/>
    <w:rsid w:val="00955BCD"/>
    <w:rsid w:val="00956B85"/>
    <w:rsid w:val="00957AF5"/>
    <w:rsid w:val="00960855"/>
    <w:rsid w:val="00961B13"/>
    <w:rsid w:val="009636E5"/>
    <w:rsid w:val="0096591B"/>
    <w:rsid w:val="009712DB"/>
    <w:rsid w:val="0097161D"/>
    <w:rsid w:val="00972990"/>
    <w:rsid w:val="00975B2C"/>
    <w:rsid w:val="00976547"/>
    <w:rsid w:val="00980E54"/>
    <w:rsid w:val="00980F71"/>
    <w:rsid w:val="00981622"/>
    <w:rsid w:val="00986DFC"/>
    <w:rsid w:val="00990530"/>
    <w:rsid w:val="00992C95"/>
    <w:rsid w:val="0099496B"/>
    <w:rsid w:val="00996737"/>
    <w:rsid w:val="0099751D"/>
    <w:rsid w:val="0099752A"/>
    <w:rsid w:val="009A1A41"/>
    <w:rsid w:val="009A539A"/>
    <w:rsid w:val="009A5879"/>
    <w:rsid w:val="009B0971"/>
    <w:rsid w:val="009B372A"/>
    <w:rsid w:val="009B4767"/>
    <w:rsid w:val="009B4991"/>
    <w:rsid w:val="009B6D60"/>
    <w:rsid w:val="009C10E2"/>
    <w:rsid w:val="009C2613"/>
    <w:rsid w:val="009C3587"/>
    <w:rsid w:val="009C3923"/>
    <w:rsid w:val="009C4A44"/>
    <w:rsid w:val="009C5596"/>
    <w:rsid w:val="009C5C94"/>
    <w:rsid w:val="009D0378"/>
    <w:rsid w:val="009D0AA0"/>
    <w:rsid w:val="009D5EDB"/>
    <w:rsid w:val="009D71A4"/>
    <w:rsid w:val="009D7F4D"/>
    <w:rsid w:val="009E096C"/>
    <w:rsid w:val="009E4053"/>
    <w:rsid w:val="009E49ED"/>
    <w:rsid w:val="009F0176"/>
    <w:rsid w:val="009F01B9"/>
    <w:rsid w:val="009F0AA9"/>
    <w:rsid w:val="009F5632"/>
    <w:rsid w:val="00A01671"/>
    <w:rsid w:val="00A03461"/>
    <w:rsid w:val="00A07037"/>
    <w:rsid w:val="00A133C9"/>
    <w:rsid w:val="00A15A7E"/>
    <w:rsid w:val="00A16693"/>
    <w:rsid w:val="00A16A38"/>
    <w:rsid w:val="00A1755A"/>
    <w:rsid w:val="00A214EC"/>
    <w:rsid w:val="00A23C80"/>
    <w:rsid w:val="00A23EBC"/>
    <w:rsid w:val="00A25EC6"/>
    <w:rsid w:val="00A269D0"/>
    <w:rsid w:val="00A2732C"/>
    <w:rsid w:val="00A33803"/>
    <w:rsid w:val="00A33AF1"/>
    <w:rsid w:val="00A37978"/>
    <w:rsid w:val="00A4210C"/>
    <w:rsid w:val="00A438E8"/>
    <w:rsid w:val="00A4599E"/>
    <w:rsid w:val="00A46C87"/>
    <w:rsid w:val="00A5061E"/>
    <w:rsid w:val="00A519A8"/>
    <w:rsid w:val="00A57BF1"/>
    <w:rsid w:val="00A631B3"/>
    <w:rsid w:val="00A65093"/>
    <w:rsid w:val="00A7021B"/>
    <w:rsid w:val="00A723A8"/>
    <w:rsid w:val="00A7394E"/>
    <w:rsid w:val="00A7440D"/>
    <w:rsid w:val="00A753A9"/>
    <w:rsid w:val="00A804BF"/>
    <w:rsid w:val="00A83049"/>
    <w:rsid w:val="00A857E7"/>
    <w:rsid w:val="00A874B8"/>
    <w:rsid w:val="00A93A4E"/>
    <w:rsid w:val="00A94C05"/>
    <w:rsid w:val="00A960E9"/>
    <w:rsid w:val="00A965FF"/>
    <w:rsid w:val="00AA1F99"/>
    <w:rsid w:val="00AA3314"/>
    <w:rsid w:val="00AA3877"/>
    <w:rsid w:val="00AA3A93"/>
    <w:rsid w:val="00AA55E0"/>
    <w:rsid w:val="00AA66EA"/>
    <w:rsid w:val="00AA7D3B"/>
    <w:rsid w:val="00AB0B03"/>
    <w:rsid w:val="00AB49A8"/>
    <w:rsid w:val="00AB5E73"/>
    <w:rsid w:val="00AC4D3B"/>
    <w:rsid w:val="00AC7FCD"/>
    <w:rsid w:val="00AD074C"/>
    <w:rsid w:val="00AD1C28"/>
    <w:rsid w:val="00AD1DBF"/>
    <w:rsid w:val="00AD363B"/>
    <w:rsid w:val="00AD64EE"/>
    <w:rsid w:val="00AD70E4"/>
    <w:rsid w:val="00AE121E"/>
    <w:rsid w:val="00AE29B6"/>
    <w:rsid w:val="00AE508E"/>
    <w:rsid w:val="00AF00BB"/>
    <w:rsid w:val="00AF03D2"/>
    <w:rsid w:val="00AF05CE"/>
    <w:rsid w:val="00AF135A"/>
    <w:rsid w:val="00AF3F7C"/>
    <w:rsid w:val="00AF441F"/>
    <w:rsid w:val="00AF562E"/>
    <w:rsid w:val="00AF6C79"/>
    <w:rsid w:val="00AF6F5F"/>
    <w:rsid w:val="00AF73C9"/>
    <w:rsid w:val="00AF79E5"/>
    <w:rsid w:val="00B178DA"/>
    <w:rsid w:val="00B17E48"/>
    <w:rsid w:val="00B206F5"/>
    <w:rsid w:val="00B21469"/>
    <w:rsid w:val="00B219C5"/>
    <w:rsid w:val="00B25E50"/>
    <w:rsid w:val="00B279C9"/>
    <w:rsid w:val="00B30101"/>
    <w:rsid w:val="00B33415"/>
    <w:rsid w:val="00B42010"/>
    <w:rsid w:val="00B42575"/>
    <w:rsid w:val="00B5004C"/>
    <w:rsid w:val="00B50909"/>
    <w:rsid w:val="00B50EAF"/>
    <w:rsid w:val="00B5184D"/>
    <w:rsid w:val="00B52168"/>
    <w:rsid w:val="00B62651"/>
    <w:rsid w:val="00B6304E"/>
    <w:rsid w:val="00B7524F"/>
    <w:rsid w:val="00B77541"/>
    <w:rsid w:val="00B84471"/>
    <w:rsid w:val="00B8467E"/>
    <w:rsid w:val="00B84E0C"/>
    <w:rsid w:val="00B85C84"/>
    <w:rsid w:val="00B86C45"/>
    <w:rsid w:val="00B876B6"/>
    <w:rsid w:val="00B87B07"/>
    <w:rsid w:val="00B91BC1"/>
    <w:rsid w:val="00B92768"/>
    <w:rsid w:val="00B96CD4"/>
    <w:rsid w:val="00BA6FC3"/>
    <w:rsid w:val="00BB01D9"/>
    <w:rsid w:val="00BB0F4F"/>
    <w:rsid w:val="00BB2657"/>
    <w:rsid w:val="00BB2CBB"/>
    <w:rsid w:val="00BB41E0"/>
    <w:rsid w:val="00BB45AC"/>
    <w:rsid w:val="00BC03BB"/>
    <w:rsid w:val="00BC0F7C"/>
    <w:rsid w:val="00BC4788"/>
    <w:rsid w:val="00BC618F"/>
    <w:rsid w:val="00BC739C"/>
    <w:rsid w:val="00BC7E3F"/>
    <w:rsid w:val="00BD0BED"/>
    <w:rsid w:val="00BD19C2"/>
    <w:rsid w:val="00BD2ACE"/>
    <w:rsid w:val="00BD7342"/>
    <w:rsid w:val="00BD7999"/>
    <w:rsid w:val="00BE7BC0"/>
    <w:rsid w:val="00BF5B4F"/>
    <w:rsid w:val="00BF7756"/>
    <w:rsid w:val="00C011E7"/>
    <w:rsid w:val="00C034B9"/>
    <w:rsid w:val="00C07642"/>
    <w:rsid w:val="00C12939"/>
    <w:rsid w:val="00C171EF"/>
    <w:rsid w:val="00C17570"/>
    <w:rsid w:val="00C179C9"/>
    <w:rsid w:val="00C21325"/>
    <w:rsid w:val="00C2224F"/>
    <w:rsid w:val="00C22B98"/>
    <w:rsid w:val="00C251DF"/>
    <w:rsid w:val="00C25AA9"/>
    <w:rsid w:val="00C270D6"/>
    <w:rsid w:val="00C32A48"/>
    <w:rsid w:val="00C32F10"/>
    <w:rsid w:val="00C34057"/>
    <w:rsid w:val="00C351AA"/>
    <w:rsid w:val="00C35F6D"/>
    <w:rsid w:val="00C37D57"/>
    <w:rsid w:val="00C424C9"/>
    <w:rsid w:val="00C43FCC"/>
    <w:rsid w:val="00C44959"/>
    <w:rsid w:val="00C51161"/>
    <w:rsid w:val="00C515BE"/>
    <w:rsid w:val="00C53450"/>
    <w:rsid w:val="00C6009F"/>
    <w:rsid w:val="00C61763"/>
    <w:rsid w:val="00C62FED"/>
    <w:rsid w:val="00C73F6B"/>
    <w:rsid w:val="00C75C0D"/>
    <w:rsid w:val="00C80E27"/>
    <w:rsid w:val="00C810F0"/>
    <w:rsid w:val="00C81912"/>
    <w:rsid w:val="00C82697"/>
    <w:rsid w:val="00C84985"/>
    <w:rsid w:val="00C92360"/>
    <w:rsid w:val="00C93394"/>
    <w:rsid w:val="00C95905"/>
    <w:rsid w:val="00CA081A"/>
    <w:rsid w:val="00CA1E04"/>
    <w:rsid w:val="00CA3387"/>
    <w:rsid w:val="00CA5569"/>
    <w:rsid w:val="00CA6A94"/>
    <w:rsid w:val="00CB244C"/>
    <w:rsid w:val="00CB6987"/>
    <w:rsid w:val="00CC09E7"/>
    <w:rsid w:val="00CC24D2"/>
    <w:rsid w:val="00CC2A45"/>
    <w:rsid w:val="00CC4D29"/>
    <w:rsid w:val="00CC5B59"/>
    <w:rsid w:val="00CC7725"/>
    <w:rsid w:val="00CC7C4B"/>
    <w:rsid w:val="00CD1E14"/>
    <w:rsid w:val="00CD2424"/>
    <w:rsid w:val="00CD24F3"/>
    <w:rsid w:val="00CD447F"/>
    <w:rsid w:val="00CD5DDC"/>
    <w:rsid w:val="00CE2ABC"/>
    <w:rsid w:val="00CE4408"/>
    <w:rsid w:val="00CE67F7"/>
    <w:rsid w:val="00CE7E43"/>
    <w:rsid w:val="00CF129F"/>
    <w:rsid w:val="00CF1897"/>
    <w:rsid w:val="00D007E2"/>
    <w:rsid w:val="00D00B65"/>
    <w:rsid w:val="00D00DB0"/>
    <w:rsid w:val="00D00E3A"/>
    <w:rsid w:val="00D05860"/>
    <w:rsid w:val="00D0618A"/>
    <w:rsid w:val="00D1014E"/>
    <w:rsid w:val="00D13E48"/>
    <w:rsid w:val="00D14E4C"/>
    <w:rsid w:val="00D153E6"/>
    <w:rsid w:val="00D158EF"/>
    <w:rsid w:val="00D21531"/>
    <w:rsid w:val="00D22A9D"/>
    <w:rsid w:val="00D232E2"/>
    <w:rsid w:val="00D30F14"/>
    <w:rsid w:val="00D3137A"/>
    <w:rsid w:val="00D366F6"/>
    <w:rsid w:val="00D37B86"/>
    <w:rsid w:val="00D40865"/>
    <w:rsid w:val="00D437C5"/>
    <w:rsid w:val="00D4483F"/>
    <w:rsid w:val="00D44A0A"/>
    <w:rsid w:val="00D4529A"/>
    <w:rsid w:val="00D45482"/>
    <w:rsid w:val="00D45529"/>
    <w:rsid w:val="00D52EA8"/>
    <w:rsid w:val="00D53E6D"/>
    <w:rsid w:val="00D56082"/>
    <w:rsid w:val="00D56D5C"/>
    <w:rsid w:val="00D601A8"/>
    <w:rsid w:val="00D64E26"/>
    <w:rsid w:val="00D6608F"/>
    <w:rsid w:val="00D66DA5"/>
    <w:rsid w:val="00D71F6E"/>
    <w:rsid w:val="00D72310"/>
    <w:rsid w:val="00D732D4"/>
    <w:rsid w:val="00D75625"/>
    <w:rsid w:val="00D82536"/>
    <w:rsid w:val="00D83CBA"/>
    <w:rsid w:val="00D8599A"/>
    <w:rsid w:val="00D87146"/>
    <w:rsid w:val="00D87203"/>
    <w:rsid w:val="00D92CE9"/>
    <w:rsid w:val="00D96D93"/>
    <w:rsid w:val="00D97ACD"/>
    <w:rsid w:val="00DA1787"/>
    <w:rsid w:val="00DA1899"/>
    <w:rsid w:val="00DA41B9"/>
    <w:rsid w:val="00DA666A"/>
    <w:rsid w:val="00DA6D95"/>
    <w:rsid w:val="00DB62CD"/>
    <w:rsid w:val="00DB67C7"/>
    <w:rsid w:val="00DC1E08"/>
    <w:rsid w:val="00DC4326"/>
    <w:rsid w:val="00DC43CF"/>
    <w:rsid w:val="00DC4646"/>
    <w:rsid w:val="00DC4AC7"/>
    <w:rsid w:val="00DC57EB"/>
    <w:rsid w:val="00DC7319"/>
    <w:rsid w:val="00DC73B6"/>
    <w:rsid w:val="00DC7B65"/>
    <w:rsid w:val="00DD02A4"/>
    <w:rsid w:val="00DD0C99"/>
    <w:rsid w:val="00DD2CAD"/>
    <w:rsid w:val="00DD327A"/>
    <w:rsid w:val="00DD619F"/>
    <w:rsid w:val="00DD62AD"/>
    <w:rsid w:val="00DE03F6"/>
    <w:rsid w:val="00DE3090"/>
    <w:rsid w:val="00DE317B"/>
    <w:rsid w:val="00DE4B66"/>
    <w:rsid w:val="00DE4BE1"/>
    <w:rsid w:val="00DE5756"/>
    <w:rsid w:val="00DF09CF"/>
    <w:rsid w:val="00DF44D7"/>
    <w:rsid w:val="00DF7645"/>
    <w:rsid w:val="00E025FC"/>
    <w:rsid w:val="00E02786"/>
    <w:rsid w:val="00E04DBF"/>
    <w:rsid w:val="00E053A0"/>
    <w:rsid w:val="00E05E8F"/>
    <w:rsid w:val="00E06868"/>
    <w:rsid w:val="00E07991"/>
    <w:rsid w:val="00E10382"/>
    <w:rsid w:val="00E15802"/>
    <w:rsid w:val="00E1598D"/>
    <w:rsid w:val="00E15B7B"/>
    <w:rsid w:val="00E17006"/>
    <w:rsid w:val="00E17D46"/>
    <w:rsid w:val="00E21AEB"/>
    <w:rsid w:val="00E22CDA"/>
    <w:rsid w:val="00E2505D"/>
    <w:rsid w:val="00E25923"/>
    <w:rsid w:val="00E301BC"/>
    <w:rsid w:val="00E3112B"/>
    <w:rsid w:val="00E31EB2"/>
    <w:rsid w:val="00E323F6"/>
    <w:rsid w:val="00E3263A"/>
    <w:rsid w:val="00E32FE1"/>
    <w:rsid w:val="00E34DB8"/>
    <w:rsid w:val="00E36C66"/>
    <w:rsid w:val="00E40764"/>
    <w:rsid w:val="00E44348"/>
    <w:rsid w:val="00E476D3"/>
    <w:rsid w:val="00E50E7C"/>
    <w:rsid w:val="00E50F09"/>
    <w:rsid w:val="00E524C6"/>
    <w:rsid w:val="00E53FB8"/>
    <w:rsid w:val="00E56F8B"/>
    <w:rsid w:val="00E60F7E"/>
    <w:rsid w:val="00E63BFE"/>
    <w:rsid w:val="00E65FD2"/>
    <w:rsid w:val="00E66D58"/>
    <w:rsid w:val="00E72C0D"/>
    <w:rsid w:val="00E76136"/>
    <w:rsid w:val="00E77CE1"/>
    <w:rsid w:val="00E8171C"/>
    <w:rsid w:val="00E823B6"/>
    <w:rsid w:val="00E83A63"/>
    <w:rsid w:val="00E858A4"/>
    <w:rsid w:val="00E860CE"/>
    <w:rsid w:val="00E87B51"/>
    <w:rsid w:val="00E94B2F"/>
    <w:rsid w:val="00E95E08"/>
    <w:rsid w:val="00E9749E"/>
    <w:rsid w:val="00EA3744"/>
    <w:rsid w:val="00EA3BA9"/>
    <w:rsid w:val="00EA4989"/>
    <w:rsid w:val="00EA6108"/>
    <w:rsid w:val="00EB251C"/>
    <w:rsid w:val="00EB44C1"/>
    <w:rsid w:val="00EC7511"/>
    <w:rsid w:val="00EC77B0"/>
    <w:rsid w:val="00EC7AF7"/>
    <w:rsid w:val="00ED045E"/>
    <w:rsid w:val="00ED2EE3"/>
    <w:rsid w:val="00ED6D54"/>
    <w:rsid w:val="00EE2009"/>
    <w:rsid w:val="00EE311E"/>
    <w:rsid w:val="00EE4DB4"/>
    <w:rsid w:val="00EE5751"/>
    <w:rsid w:val="00EE5FBB"/>
    <w:rsid w:val="00EE7838"/>
    <w:rsid w:val="00EF0CDC"/>
    <w:rsid w:val="00EF3F06"/>
    <w:rsid w:val="00EF5C7C"/>
    <w:rsid w:val="00EF643F"/>
    <w:rsid w:val="00EF69A4"/>
    <w:rsid w:val="00EF7C9F"/>
    <w:rsid w:val="00F006AB"/>
    <w:rsid w:val="00F00846"/>
    <w:rsid w:val="00F00CFA"/>
    <w:rsid w:val="00F010C5"/>
    <w:rsid w:val="00F025CD"/>
    <w:rsid w:val="00F031ED"/>
    <w:rsid w:val="00F038A3"/>
    <w:rsid w:val="00F060A2"/>
    <w:rsid w:val="00F06BFB"/>
    <w:rsid w:val="00F07D6A"/>
    <w:rsid w:val="00F13183"/>
    <w:rsid w:val="00F14DCC"/>
    <w:rsid w:val="00F32340"/>
    <w:rsid w:val="00F342D5"/>
    <w:rsid w:val="00F34543"/>
    <w:rsid w:val="00F37490"/>
    <w:rsid w:val="00F436FA"/>
    <w:rsid w:val="00F43A0E"/>
    <w:rsid w:val="00F43D82"/>
    <w:rsid w:val="00F4545D"/>
    <w:rsid w:val="00F47C9C"/>
    <w:rsid w:val="00F51A6A"/>
    <w:rsid w:val="00F51CC8"/>
    <w:rsid w:val="00F53267"/>
    <w:rsid w:val="00F53A38"/>
    <w:rsid w:val="00F53C1E"/>
    <w:rsid w:val="00F53FBB"/>
    <w:rsid w:val="00F563E4"/>
    <w:rsid w:val="00F56D5A"/>
    <w:rsid w:val="00F57A08"/>
    <w:rsid w:val="00F638FB"/>
    <w:rsid w:val="00F63F61"/>
    <w:rsid w:val="00F64CAB"/>
    <w:rsid w:val="00F65BFC"/>
    <w:rsid w:val="00F66615"/>
    <w:rsid w:val="00F72DC3"/>
    <w:rsid w:val="00F72DEB"/>
    <w:rsid w:val="00F80A44"/>
    <w:rsid w:val="00F829F2"/>
    <w:rsid w:val="00F83011"/>
    <w:rsid w:val="00F85A48"/>
    <w:rsid w:val="00F86FB5"/>
    <w:rsid w:val="00F91B0E"/>
    <w:rsid w:val="00F94C08"/>
    <w:rsid w:val="00F97002"/>
    <w:rsid w:val="00F9714F"/>
    <w:rsid w:val="00FA089D"/>
    <w:rsid w:val="00FA121D"/>
    <w:rsid w:val="00FA2C6F"/>
    <w:rsid w:val="00FA305D"/>
    <w:rsid w:val="00FA4DF6"/>
    <w:rsid w:val="00FA51C2"/>
    <w:rsid w:val="00FB1336"/>
    <w:rsid w:val="00FB4BC9"/>
    <w:rsid w:val="00FB665D"/>
    <w:rsid w:val="00FB6C00"/>
    <w:rsid w:val="00FB7D64"/>
    <w:rsid w:val="00FC0DFB"/>
    <w:rsid w:val="00FC2C3C"/>
    <w:rsid w:val="00FC69A4"/>
    <w:rsid w:val="00FD21AA"/>
    <w:rsid w:val="00FD5FCA"/>
    <w:rsid w:val="00FD62DC"/>
    <w:rsid w:val="00FD688E"/>
    <w:rsid w:val="00FD7135"/>
    <w:rsid w:val="00FD7969"/>
    <w:rsid w:val="00FE058B"/>
    <w:rsid w:val="00FE0E2E"/>
    <w:rsid w:val="00FE56D8"/>
    <w:rsid w:val="00FE5B10"/>
    <w:rsid w:val="00FE71F3"/>
    <w:rsid w:val="00FF1C4F"/>
    <w:rsid w:val="00FF365C"/>
    <w:rsid w:val="00FF4247"/>
    <w:rsid w:val="00FF4BA2"/>
    <w:rsid w:val="00FF67F6"/>
    <w:rsid w:val="00FF7750"/>
    <w:rsid w:val="00FF7F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B0DC"/>
  <w15:chartTrackingRefBased/>
  <w15:docId w15:val="{C8A68169-A33C-4183-A21A-6EACAEA4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17B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17B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17B0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17B0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17B0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17B0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17B0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17B0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17B0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B0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17B0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17B0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17B0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17B0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17B0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7B01"/>
    <w:rPr>
      <w:rFonts w:eastAsiaTheme="majorEastAsia" w:cstheme="majorBidi"/>
      <w:color w:val="595959" w:themeColor="text1" w:themeTint="A6"/>
    </w:rPr>
  </w:style>
  <w:style w:type="character" w:customStyle="1" w:styleId="80">
    <w:name w:val="Заголовок 8 Знак"/>
    <w:basedOn w:val="a0"/>
    <w:link w:val="8"/>
    <w:uiPriority w:val="9"/>
    <w:semiHidden/>
    <w:rsid w:val="00417B0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7B01"/>
    <w:rPr>
      <w:rFonts w:eastAsiaTheme="majorEastAsia" w:cstheme="majorBidi"/>
      <w:color w:val="272727" w:themeColor="text1" w:themeTint="D8"/>
    </w:rPr>
  </w:style>
  <w:style w:type="paragraph" w:styleId="a3">
    <w:name w:val="Title"/>
    <w:basedOn w:val="a"/>
    <w:next w:val="a"/>
    <w:link w:val="a4"/>
    <w:uiPriority w:val="10"/>
    <w:qFormat/>
    <w:rsid w:val="00417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rsid w:val="00417B0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7B01"/>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417B0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17B01"/>
    <w:pPr>
      <w:spacing w:before="160"/>
      <w:jc w:val="center"/>
    </w:pPr>
    <w:rPr>
      <w:i/>
      <w:iCs/>
      <w:color w:val="404040" w:themeColor="text1" w:themeTint="BF"/>
    </w:rPr>
  </w:style>
  <w:style w:type="character" w:customStyle="1" w:styleId="a8">
    <w:name w:val="Цитата Знак"/>
    <w:basedOn w:val="a0"/>
    <w:link w:val="a7"/>
    <w:uiPriority w:val="29"/>
    <w:rsid w:val="00417B01"/>
    <w:rPr>
      <w:i/>
      <w:iCs/>
      <w:color w:val="404040" w:themeColor="text1" w:themeTint="BF"/>
    </w:rPr>
  </w:style>
  <w:style w:type="paragraph" w:styleId="a9">
    <w:name w:val="List Paragraph"/>
    <w:basedOn w:val="a"/>
    <w:uiPriority w:val="34"/>
    <w:qFormat/>
    <w:rsid w:val="00417B01"/>
    <w:pPr>
      <w:ind w:left="720"/>
      <w:contextualSpacing/>
    </w:pPr>
  </w:style>
  <w:style w:type="character" w:styleId="aa">
    <w:name w:val="Intense Emphasis"/>
    <w:basedOn w:val="a0"/>
    <w:uiPriority w:val="21"/>
    <w:qFormat/>
    <w:rsid w:val="00417B01"/>
    <w:rPr>
      <w:i/>
      <w:iCs/>
      <w:color w:val="0F4761" w:themeColor="accent1" w:themeShade="BF"/>
    </w:rPr>
  </w:style>
  <w:style w:type="paragraph" w:styleId="ab">
    <w:name w:val="Intense Quote"/>
    <w:basedOn w:val="a"/>
    <w:next w:val="a"/>
    <w:link w:val="ac"/>
    <w:uiPriority w:val="30"/>
    <w:qFormat/>
    <w:rsid w:val="00417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417B01"/>
    <w:rPr>
      <w:i/>
      <w:iCs/>
      <w:color w:val="0F4761" w:themeColor="accent1" w:themeShade="BF"/>
    </w:rPr>
  </w:style>
  <w:style w:type="character" w:styleId="ad">
    <w:name w:val="Intense Reference"/>
    <w:basedOn w:val="a0"/>
    <w:uiPriority w:val="32"/>
    <w:qFormat/>
    <w:rsid w:val="00417B01"/>
    <w:rPr>
      <w:b/>
      <w:bCs/>
      <w:smallCaps/>
      <w:color w:val="0F4761" w:themeColor="accent1" w:themeShade="BF"/>
      <w:spacing w:val="5"/>
    </w:rPr>
  </w:style>
  <w:style w:type="character" w:styleId="ae">
    <w:name w:val="Hyperlink"/>
    <w:basedOn w:val="a0"/>
    <w:uiPriority w:val="99"/>
    <w:unhideWhenUsed/>
    <w:rsid w:val="00017349"/>
    <w:rPr>
      <w:color w:val="467886" w:themeColor="hyperlink"/>
      <w:u w:val="single"/>
    </w:rPr>
  </w:style>
  <w:style w:type="table" w:styleId="af">
    <w:name w:val="Table Grid"/>
    <w:basedOn w:val="a1"/>
    <w:uiPriority w:val="39"/>
    <w:rsid w:val="00773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закрита згадка1"/>
    <w:basedOn w:val="a0"/>
    <w:uiPriority w:val="99"/>
    <w:semiHidden/>
    <w:unhideWhenUsed/>
    <w:rsid w:val="00D52EA8"/>
    <w:rPr>
      <w:color w:val="605E5C"/>
      <w:shd w:val="clear" w:color="auto" w:fill="E1DFDD"/>
    </w:rPr>
  </w:style>
  <w:style w:type="paragraph" w:styleId="af0">
    <w:name w:val="footnote text"/>
    <w:basedOn w:val="a"/>
    <w:link w:val="af1"/>
    <w:uiPriority w:val="99"/>
    <w:semiHidden/>
    <w:unhideWhenUsed/>
    <w:rsid w:val="00A03461"/>
    <w:pPr>
      <w:spacing w:after="0" w:line="240" w:lineRule="auto"/>
      <w:ind w:firstLine="709"/>
      <w:jc w:val="both"/>
    </w:pPr>
    <w:rPr>
      <w:rFonts w:ascii="Times New Roman" w:hAnsi="Times New Roman"/>
      <w:sz w:val="20"/>
      <w:szCs w:val="20"/>
    </w:rPr>
  </w:style>
  <w:style w:type="character" w:customStyle="1" w:styleId="af1">
    <w:name w:val="Текст виноски Знак"/>
    <w:basedOn w:val="a0"/>
    <w:link w:val="af0"/>
    <w:uiPriority w:val="99"/>
    <w:semiHidden/>
    <w:rsid w:val="00A03461"/>
    <w:rPr>
      <w:rFonts w:ascii="Times New Roman" w:hAnsi="Times New Roman"/>
      <w:sz w:val="20"/>
      <w:szCs w:val="20"/>
    </w:rPr>
  </w:style>
  <w:style w:type="character" w:styleId="af2">
    <w:name w:val="footnote reference"/>
    <w:basedOn w:val="a0"/>
    <w:uiPriority w:val="99"/>
    <w:semiHidden/>
    <w:unhideWhenUsed/>
    <w:rsid w:val="00A03461"/>
    <w:rPr>
      <w:vertAlign w:val="superscript"/>
    </w:rPr>
  </w:style>
  <w:style w:type="character" w:styleId="af3">
    <w:name w:val="FollowedHyperlink"/>
    <w:basedOn w:val="a0"/>
    <w:uiPriority w:val="99"/>
    <w:semiHidden/>
    <w:unhideWhenUsed/>
    <w:rsid w:val="00AB49A8"/>
    <w:rPr>
      <w:color w:val="96607D" w:themeColor="followedHyperlink"/>
      <w:u w:val="single"/>
    </w:rPr>
  </w:style>
  <w:style w:type="paragraph" w:customStyle="1" w:styleId="af4">
    <w:name w:val="Рисуеок"/>
    <w:basedOn w:val="a"/>
    <w:next w:val="af5"/>
    <w:link w:val="af6"/>
    <w:autoRedefine/>
    <w:qFormat/>
    <w:rsid w:val="00791DE1"/>
    <w:pPr>
      <w:spacing w:after="0" w:line="240" w:lineRule="auto"/>
      <w:ind w:firstLine="709"/>
      <w:jc w:val="center"/>
    </w:pPr>
    <w:rPr>
      <w:rFonts w:ascii="Times New Roman" w:hAnsi="Times New Roman" w:cs="Times New Roman"/>
      <w:sz w:val="28"/>
      <w:szCs w:val="28"/>
    </w:rPr>
  </w:style>
  <w:style w:type="character" w:customStyle="1" w:styleId="af6">
    <w:name w:val="Рисуеок Знак"/>
    <w:basedOn w:val="a0"/>
    <w:link w:val="af4"/>
    <w:rsid w:val="00791DE1"/>
    <w:rPr>
      <w:rFonts w:ascii="Times New Roman" w:hAnsi="Times New Roman" w:cs="Times New Roman"/>
      <w:sz w:val="28"/>
      <w:szCs w:val="28"/>
    </w:rPr>
  </w:style>
  <w:style w:type="paragraph" w:customStyle="1" w:styleId="af7">
    <w:name w:val="Табл назва"/>
    <w:basedOn w:val="a"/>
    <w:link w:val="af8"/>
    <w:autoRedefine/>
    <w:qFormat/>
    <w:rsid w:val="00791DE1"/>
    <w:pPr>
      <w:spacing w:after="120" w:line="240" w:lineRule="auto"/>
      <w:ind w:firstLine="709"/>
      <w:jc w:val="both"/>
    </w:pPr>
    <w:rPr>
      <w:rFonts w:ascii="Times New Roman" w:hAnsi="Times New Roman" w:cs="Times New Roman"/>
      <w:sz w:val="28"/>
      <w:szCs w:val="28"/>
    </w:rPr>
  </w:style>
  <w:style w:type="character" w:customStyle="1" w:styleId="af8">
    <w:name w:val="Табл назва Знак"/>
    <w:basedOn w:val="a0"/>
    <w:link w:val="af7"/>
    <w:rsid w:val="00791DE1"/>
    <w:rPr>
      <w:rFonts w:ascii="Times New Roman" w:hAnsi="Times New Roman" w:cs="Times New Roman"/>
      <w:sz w:val="28"/>
      <w:szCs w:val="28"/>
    </w:rPr>
  </w:style>
  <w:style w:type="paragraph" w:customStyle="1" w:styleId="af5">
    <w:name w:val="Рисунок"/>
    <w:basedOn w:val="af9"/>
    <w:link w:val="afa"/>
    <w:autoRedefine/>
    <w:qFormat/>
    <w:rsid w:val="00791DE1"/>
    <w:pPr>
      <w:ind w:firstLine="0"/>
    </w:pPr>
    <w:rPr>
      <w:rFonts w:cs="Times New Roman"/>
      <w:szCs w:val="28"/>
      <w:lang w:val="uk-UA"/>
    </w:rPr>
  </w:style>
  <w:style w:type="character" w:customStyle="1" w:styleId="afa">
    <w:name w:val="Рисунок Знак"/>
    <w:basedOn w:val="a0"/>
    <w:link w:val="af5"/>
    <w:rsid w:val="00791DE1"/>
    <w:rPr>
      <w:rFonts w:ascii="Times New Roman" w:hAnsi="Times New Roman" w:cs="Times New Roman"/>
      <w:sz w:val="28"/>
      <w:szCs w:val="28"/>
    </w:rPr>
  </w:style>
  <w:style w:type="paragraph" w:styleId="af9">
    <w:name w:val="No Spacing"/>
    <w:uiPriority w:val="1"/>
    <w:qFormat/>
    <w:rsid w:val="00791DE1"/>
    <w:pPr>
      <w:spacing w:after="0" w:line="240" w:lineRule="auto"/>
      <w:ind w:firstLine="709"/>
      <w:jc w:val="both"/>
    </w:pPr>
    <w:rPr>
      <w:rFonts w:ascii="Times New Roman" w:hAnsi="Times New Roman"/>
      <w:sz w:val="28"/>
      <w:lang w:val="ru-RU"/>
    </w:rPr>
  </w:style>
  <w:style w:type="paragraph" w:customStyle="1" w:styleId="afb">
    <w:name w:val="Рисунок підп"/>
    <w:basedOn w:val="af5"/>
    <w:link w:val="afc"/>
    <w:autoRedefine/>
    <w:qFormat/>
    <w:rsid w:val="00791DE1"/>
    <w:pPr>
      <w:spacing w:before="240"/>
      <w:jc w:val="center"/>
    </w:pPr>
  </w:style>
  <w:style w:type="character" w:customStyle="1" w:styleId="afc">
    <w:name w:val="Рисунок підп Знак"/>
    <w:basedOn w:val="afa"/>
    <w:link w:val="afb"/>
    <w:rsid w:val="00791DE1"/>
    <w:rPr>
      <w:rFonts w:ascii="Times New Roman" w:hAnsi="Times New Roman" w:cs="Times New Roman"/>
      <w:sz w:val="28"/>
      <w:szCs w:val="28"/>
    </w:rPr>
  </w:style>
  <w:style w:type="paragraph" w:customStyle="1" w:styleId="12">
    <w:name w:val="Назва1"/>
    <w:basedOn w:val="a"/>
    <w:autoRedefine/>
    <w:qFormat/>
    <w:rsid w:val="00791DE1"/>
    <w:pPr>
      <w:spacing w:after="0" w:line="240" w:lineRule="auto"/>
      <w:jc w:val="center"/>
    </w:pPr>
    <w:rPr>
      <w:rFonts w:ascii="Times New Roman" w:hAnsi="Times New Roman" w:cs="Times New Roman"/>
      <w:b/>
      <w:sz w:val="28"/>
      <w:szCs w:val="32"/>
    </w:rPr>
  </w:style>
  <w:style w:type="paragraph" w:styleId="afd">
    <w:name w:val="header"/>
    <w:basedOn w:val="a"/>
    <w:link w:val="afe"/>
    <w:uiPriority w:val="99"/>
    <w:unhideWhenUsed/>
    <w:rsid w:val="00791DE1"/>
    <w:pPr>
      <w:tabs>
        <w:tab w:val="center" w:pos="4819"/>
        <w:tab w:val="right" w:pos="9639"/>
      </w:tabs>
      <w:spacing w:after="0" w:line="240" w:lineRule="auto"/>
      <w:ind w:firstLine="709"/>
      <w:jc w:val="both"/>
    </w:pPr>
    <w:rPr>
      <w:rFonts w:ascii="Times New Roman" w:hAnsi="Times New Roman"/>
      <w:sz w:val="28"/>
    </w:rPr>
  </w:style>
  <w:style w:type="character" w:customStyle="1" w:styleId="afe">
    <w:name w:val="Верхній колонтитул Знак"/>
    <w:basedOn w:val="a0"/>
    <w:link w:val="afd"/>
    <w:uiPriority w:val="99"/>
    <w:rsid w:val="00791DE1"/>
    <w:rPr>
      <w:rFonts w:ascii="Times New Roman" w:hAnsi="Times New Roman"/>
      <w:sz w:val="28"/>
    </w:rPr>
  </w:style>
  <w:style w:type="paragraph" w:styleId="aff">
    <w:name w:val="footer"/>
    <w:basedOn w:val="a"/>
    <w:link w:val="aff0"/>
    <w:uiPriority w:val="99"/>
    <w:unhideWhenUsed/>
    <w:rsid w:val="00791DE1"/>
    <w:pPr>
      <w:tabs>
        <w:tab w:val="center" w:pos="4819"/>
        <w:tab w:val="right" w:pos="9639"/>
      </w:tabs>
      <w:spacing w:after="0" w:line="240" w:lineRule="auto"/>
      <w:ind w:firstLine="709"/>
      <w:jc w:val="both"/>
    </w:pPr>
    <w:rPr>
      <w:rFonts w:ascii="Times New Roman" w:hAnsi="Times New Roman"/>
      <w:sz w:val="28"/>
    </w:rPr>
  </w:style>
  <w:style w:type="character" w:customStyle="1" w:styleId="aff0">
    <w:name w:val="Нижній колонтитул Знак"/>
    <w:basedOn w:val="a0"/>
    <w:link w:val="aff"/>
    <w:uiPriority w:val="99"/>
    <w:rsid w:val="00791DE1"/>
    <w:rPr>
      <w:rFonts w:ascii="Times New Roman" w:hAnsi="Times New Roman"/>
      <w:sz w:val="28"/>
    </w:rPr>
  </w:style>
  <w:style w:type="paragraph" w:styleId="aff1">
    <w:name w:val="Balloon Text"/>
    <w:basedOn w:val="a"/>
    <w:link w:val="aff2"/>
    <w:uiPriority w:val="99"/>
    <w:semiHidden/>
    <w:unhideWhenUsed/>
    <w:rsid w:val="00791DE1"/>
    <w:pPr>
      <w:spacing w:after="0" w:line="240" w:lineRule="auto"/>
      <w:ind w:firstLine="709"/>
      <w:jc w:val="both"/>
    </w:pPr>
    <w:rPr>
      <w:rFonts w:ascii="Tahoma" w:hAnsi="Tahoma" w:cs="Tahoma"/>
      <w:sz w:val="16"/>
      <w:szCs w:val="16"/>
    </w:rPr>
  </w:style>
  <w:style w:type="character" w:customStyle="1" w:styleId="aff2">
    <w:name w:val="Текст у виносці Знак"/>
    <w:basedOn w:val="a0"/>
    <w:link w:val="aff1"/>
    <w:uiPriority w:val="99"/>
    <w:semiHidden/>
    <w:rsid w:val="00791DE1"/>
    <w:rPr>
      <w:rFonts w:ascii="Tahoma" w:hAnsi="Tahoma" w:cs="Tahoma"/>
      <w:sz w:val="16"/>
      <w:szCs w:val="16"/>
    </w:rPr>
  </w:style>
  <w:style w:type="character" w:styleId="aff3">
    <w:name w:val="Placeholder Text"/>
    <w:basedOn w:val="a0"/>
    <w:uiPriority w:val="99"/>
    <w:semiHidden/>
    <w:rsid w:val="00791DE1"/>
    <w:rPr>
      <w:color w:val="808080"/>
    </w:rPr>
  </w:style>
  <w:style w:type="paragraph" w:styleId="aff4">
    <w:name w:val="Normal (Web)"/>
    <w:basedOn w:val="a"/>
    <w:rsid w:val="00C61763"/>
    <w:pPr>
      <w:suppressAutoHyphens/>
      <w:spacing w:before="280" w:after="280" w:line="240" w:lineRule="auto"/>
    </w:pPr>
    <w:rPr>
      <w:rFonts w:ascii="Times New Roman" w:eastAsia="Times New Roman" w:hAnsi="Times New Roman" w:cs="Times New Roman"/>
      <w:sz w:val="24"/>
      <w:szCs w:val="24"/>
      <w:lang w:val="ru-RU" w:eastAsia="ar-SA"/>
    </w:rPr>
  </w:style>
  <w:style w:type="character" w:customStyle="1" w:styleId="translation-chunk">
    <w:name w:val="translation-chunk"/>
    <w:rsid w:val="00C61763"/>
  </w:style>
  <w:style w:type="paragraph" w:styleId="HTML">
    <w:name w:val="HTML Preformatted"/>
    <w:basedOn w:val="a"/>
    <w:link w:val="HTML0"/>
    <w:rsid w:val="00C6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Arial Unicode MS" w:hAnsi="Courier New" w:cs="Courier New"/>
      <w:color w:val="000000"/>
      <w:sz w:val="21"/>
      <w:szCs w:val="21"/>
      <w:lang w:eastAsia="ar-SA"/>
    </w:rPr>
  </w:style>
  <w:style w:type="character" w:customStyle="1" w:styleId="HTML0">
    <w:name w:val="Стандартний HTML Знак"/>
    <w:basedOn w:val="a0"/>
    <w:link w:val="HTML"/>
    <w:rsid w:val="00C61763"/>
    <w:rPr>
      <w:rFonts w:ascii="Courier New" w:eastAsia="Arial Unicode MS" w:hAnsi="Courier New" w:cs="Courier New"/>
      <w:color w:val="000000"/>
      <w:sz w:val="21"/>
      <w:szCs w:val="21"/>
      <w:lang w:eastAsia="ar-SA"/>
    </w:rPr>
  </w:style>
  <w:style w:type="character" w:customStyle="1" w:styleId="21">
    <w:name w:val="Незакрита згадка2"/>
    <w:basedOn w:val="a0"/>
    <w:uiPriority w:val="99"/>
    <w:semiHidden/>
    <w:unhideWhenUsed/>
    <w:rsid w:val="00FA089D"/>
    <w:rPr>
      <w:color w:val="605E5C"/>
      <w:shd w:val="clear" w:color="auto" w:fill="E1DFDD"/>
    </w:rPr>
  </w:style>
  <w:style w:type="paragraph" w:styleId="13">
    <w:name w:val="toc 1"/>
    <w:basedOn w:val="a"/>
    <w:next w:val="a"/>
    <w:autoRedefine/>
    <w:uiPriority w:val="39"/>
    <w:unhideWhenUsed/>
    <w:rsid w:val="00475063"/>
    <w:pPr>
      <w:spacing w:after="100"/>
    </w:pPr>
    <w:rPr>
      <w:rFonts w:ascii="Calibri" w:hAnsi="Calibri"/>
      <w:sz w:val="24"/>
    </w:rPr>
  </w:style>
  <w:style w:type="paragraph" w:styleId="22">
    <w:name w:val="toc 2"/>
    <w:basedOn w:val="a"/>
    <w:next w:val="a"/>
    <w:autoRedefine/>
    <w:uiPriority w:val="39"/>
    <w:unhideWhenUsed/>
    <w:rsid w:val="00F72DC3"/>
    <w:pPr>
      <w:spacing w:after="100"/>
      <w:ind w:left="220"/>
      <w:jc w:val="both"/>
    </w:pPr>
    <w:rPr>
      <w:rFonts w:ascii="Calibri" w:hAnsi="Calibri"/>
      <w:sz w:val="24"/>
    </w:rPr>
  </w:style>
  <w:style w:type="paragraph" w:styleId="31">
    <w:name w:val="toc 3"/>
    <w:basedOn w:val="a"/>
    <w:next w:val="a"/>
    <w:autoRedefine/>
    <w:uiPriority w:val="39"/>
    <w:unhideWhenUsed/>
    <w:rsid w:val="00F72DC3"/>
    <w:pPr>
      <w:spacing w:after="100"/>
      <w:ind w:left="440"/>
      <w:jc w:val="both"/>
    </w:pPr>
    <w:rPr>
      <w:rFonts w:ascii="Calibri" w:hAnsi="Calibri"/>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39524">
      <w:bodyDiv w:val="1"/>
      <w:marLeft w:val="0"/>
      <w:marRight w:val="0"/>
      <w:marTop w:val="0"/>
      <w:marBottom w:val="0"/>
      <w:divBdr>
        <w:top w:val="none" w:sz="0" w:space="0" w:color="auto"/>
        <w:left w:val="none" w:sz="0" w:space="0" w:color="auto"/>
        <w:bottom w:val="none" w:sz="0" w:space="0" w:color="auto"/>
        <w:right w:val="none" w:sz="0" w:space="0" w:color="auto"/>
      </w:divBdr>
      <w:divsChild>
        <w:div w:id="1988318781">
          <w:marLeft w:val="547"/>
          <w:marRight w:val="0"/>
          <w:marTop w:val="0"/>
          <w:marBottom w:val="0"/>
          <w:divBdr>
            <w:top w:val="none" w:sz="0" w:space="0" w:color="auto"/>
            <w:left w:val="none" w:sz="0" w:space="0" w:color="auto"/>
            <w:bottom w:val="none" w:sz="0" w:space="0" w:color="auto"/>
            <w:right w:val="none" w:sz="0" w:space="0" w:color="auto"/>
          </w:divBdr>
        </w:div>
      </w:divsChild>
    </w:div>
    <w:div w:id="418521235">
      <w:bodyDiv w:val="1"/>
      <w:marLeft w:val="0"/>
      <w:marRight w:val="0"/>
      <w:marTop w:val="0"/>
      <w:marBottom w:val="0"/>
      <w:divBdr>
        <w:top w:val="none" w:sz="0" w:space="0" w:color="auto"/>
        <w:left w:val="none" w:sz="0" w:space="0" w:color="auto"/>
        <w:bottom w:val="none" w:sz="0" w:space="0" w:color="auto"/>
        <w:right w:val="none" w:sz="0" w:space="0" w:color="auto"/>
      </w:divBdr>
    </w:div>
    <w:div w:id="432238870">
      <w:bodyDiv w:val="1"/>
      <w:marLeft w:val="0"/>
      <w:marRight w:val="0"/>
      <w:marTop w:val="0"/>
      <w:marBottom w:val="0"/>
      <w:divBdr>
        <w:top w:val="none" w:sz="0" w:space="0" w:color="auto"/>
        <w:left w:val="none" w:sz="0" w:space="0" w:color="auto"/>
        <w:bottom w:val="none" w:sz="0" w:space="0" w:color="auto"/>
        <w:right w:val="none" w:sz="0" w:space="0" w:color="auto"/>
      </w:divBdr>
    </w:div>
    <w:div w:id="950208033">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162086943">
      <w:bodyDiv w:val="1"/>
      <w:marLeft w:val="0"/>
      <w:marRight w:val="0"/>
      <w:marTop w:val="0"/>
      <w:marBottom w:val="0"/>
      <w:divBdr>
        <w:top w:val="none" w:sz="0" w:space="0" w:color="auto"/>
        <w:left w:val="none" w:sz="0" w:space="0" w:color="auto"/>
        <w:bottom w:val="none" w:sz="0" w:space="0" w:color="auto"/>
        <w:right w:val="none" w:sz="0" w:space="0" w:color="auto"/>
      </w:divBdr>
    </w:div>
    <w:div w:id="1545562188">
      <w:bodyDiv w:val="1"/>
      <w:marLeft w:val="0"/>
      <w:marRight w:val="0"/>
      <w:marTop w:val="0"/>
      <w:marBottom w:val="0"/>
      <w:divBdr>
        <w:top w:val="none" w:sz="0" w:space="0" w:color="auto"/>
        <w:left w:val="none" w:sz="0" w:space="0" w:color="auto"/>
        <w:bottom w:val="none" w:sz="0" w:space="0" w:color="auto"/>
        <w:right w:val="none" w:sz="0" w:space="0" w:color="auto"/>
      </w:divBdr>
    </w:div>
    <w:div w:id="205989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818-20" TargetMode="External"/><Relationship Id="rId18" Type="http://schemas.openxmlformats.org/officeDocument/2006/relationships/hyperlink" Target="https://drive.google.com/drive/folders/1g7VE5p_iOARDxZxSgueeaFwI2wiB94W3" TargetMode="External"/><Relationship Id="rId26" Type="http://schemas.openxmlformats.org/officeDocument/2006/relationships/image" Target="media/image6.jpeg"/><Relationship Id="rId39" Type="http://schemas.openxmlformats.org/officeDocument/2006/relationships/image" Target="media/image14.png"/><Relationship Id="rId21" Type="http://schemas.openxmlformats.org/officeDocument/2006/relationships/image" Target="media/image2.emf"/><Relationship Id="rId34" Type="http://schemas.openxmlformats.org/officeDocument/2006/relationships/image" Target="media/image13.png"/><Relationship Id="rId42" Type="http://schemas.openxmlformats.org/officeDocument/2006/relationships/hyperlink" Target="https://bit.ly/3OqjvQa" TargetMode="External"/><Relationship Id="rId47" Type="http://schemas.openxmlformats.org/officeDocument/2006/relationships/image" Target="media/image16.png"/><Relationship Id="rId50" Type="http://schemas.openxmlformats.org/officeDocument/2006/relationships/chart" Target="charts/chart3.xm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zakon.rada.gov.ua/laws/show/761-2024-%D1%80"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hyperlink" Target="https://www.energo.ua/ua/companies/40055521" TargetMode="External"/><Relationship Id="rId40" Type="http://schemas.openxmlformats.org/officeDocument/2006/relationships/hyperlink" Target="https://zakon.rada.gov.ua/laws/show/1460-2021-%D0%BF" TargetMode="External"/><Relationship Id="rId45" Type="http://schemas.openxmlformats.org/officeDocument/2006/relationships/hyperlink" Target="https://youtu.be/BnWl8-8syLI?si=qFbjWmEw0MW7_zth" TargetMode="External"/><Relationship Id="rId53" Type="http://schemas.openxmlformats.org/officeDocument/2006/relationships/chart" Target="charts/chart5.xml"/><Relationship Id="rId5" Type="http://schemas.openxmlformats.org/officeDocument/2006/relationships/numbering" Target="numbering.xml"/><Relationship Id="rId19" Type="http://schemas.openxmlformats.org/officeDocument/2006/relationships/hyperlink" Target="https://www.adm-km.gov.ua/wp-content/uploads/2021/04/%D0%A1%D0%A2%D0%A0%D0%90%D0%A2%D0%95%D0%93%D0%86%D0%A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mu.gov.ua/news/ukraina-zatverdyla-natsionalnyi-plan-z-enerhetyky-ta-klimatu-v-den-pochatku-peremovyn-pro-vstup-do-ies" TargetMode="External"/><Relationship Id="rId22" Type="http://schemas.openxmlformats.org/officeDocument/2006/relationships/image" Target="media/image3.emf"/><Relationship Id="rId27" Type="http://schemas.openxmlformats.org/officeDocument/2006/relationships/chart" Target="charts/chart1.xml"/><Relationship Id="rId30" Type="http://schemas.openxmlformats.org/officeDocument/2006/relationships/image" Target="media/image9.png"/><Relationship Id="rId35" Type="http://schemas.openxmlformats.org/officeDocument/2006/relationships/hyperlink" Target="https://teofipol-gromada.gov.ua/structure/" TargetMode="External"/><Relationship Id="rId43" Type="http://schemas.openxmlformats.org/officeDocument/2006/relationships/hyperlink" Target="https://www.youtube.com/watch?v=BAdZq9bBSeU&amp;t=2s&amp;ab_channel=EnergyCluster"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4.xml"/><Relationship Id="rId3" Type="http://schemas.openxmlformats.org/officeDocument/2006/relationships/customXml" Target="../customXml/item3.xml"/><Relationship Id="rId12" Type="http://schemas.openxmlformats.org/officeDocument/2006/relationships/hyperlink" Target="https://uk.wikipedia.org/wiki/%D0%A5%D0%BC%D0%B5%D0%BB%D1%8C%D0%BD%D0%B8%D1%86%D1%8C%D0%BA%D0%B0_%D0%BE%D0%B1%D0%BB%D0%B0%D1%81%D1%82%D1%8C" TargetMode="External"/><Relationship Id="rId17" Type="http://schemas.openxmlformats.org/officeDocument/2006/relationships/hyperlink" Target="https://zakon.rada.gov.ua/laws/show/z0245-24" TargetMode="External"/><Relationship Id="rId25" Type="http://schemas.microsoft.com/office/2007/relationships/hdphoto" Target="media/hdphoto1.wdp"/><Relationship Id="rId33" Type="http://schemas.openxmlformats.org/officeDocument/2006/relationships/image" Target="media/image12.jpeg"/><Relationship Id="rId38" Type="http://schemas.openxmlformats.org/officeDocument/2006/relationships/hyperlink" Target="https://latifundist.com/kompanii/776-ukraina-2001" TargetMode="External"/><Relationship Id="rId46" Type="http://schemas.openxmlformats.org/officeDocument/2006/relationships/image" Target="media/image15.png"/><Relationship Id="rId20" Type="http://schemas.openxmlformats.org/officeDocument/2006/relationships/hyperlink" Target="https://km-oblrada.gov.ua/program-of-socio-economic/" TargetMode="External"/><Relationship Id="rId41" Type="http://schemas.openxmlformats.org/officeDocument/2006/relationships/hyperlink" Target="https://www.energycluster.in.ua/" TargetMode="External"/><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zakon.rada.gov.ua/laws/show/761-2024-%D1%80"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www.teosugar.km.ua/index.php/2017-10-23-17-35-50" TargetMode="External"/><Relationship Id="rId49" Type="http://schemas.openxmlformats.org/officeDocument/2006/relationships/chart" Target="charts/chart2.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youtu.be/_yt93xwhT1s?si=qW1fbmBZvFkMlTPU" TargetMode="External"/><Relationship Id="rId52"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1061;&#1084;&#1077;&#1083;&#1100;&#1085;&#1080;&#1094;&#1082;&#1080;&#1081;\&#1056;&#1086;&#1079;&#1088;&#1086;&#1073;&#1082;&#1072;%20&#1056;&#1055;&#1047;&#1045;&#1045;\&#1053;&#1086;&#1074;&#1080;&#1081;%20&#1087;&#1110;&#1076;&#1093;&#1110;&#1076;.&#1056;&#1077;&#1075;.&#1074;&#1083;&#1072;&#1089;&#1085;&#1110;&#1089;&#1090;&#1100;\&#1042;&#1080;&#1093;&#1110;&#1083;&#1085;&#1110;%20&#1076;&#1072;&#1085;&#1110;\&#1057;&#1082;&#1080;&#1076;&#1085;&#1072;%20&#1090;&#1077;&#1087;&#1083;&#1086;&#1090;&#1072;%20&#1061;&#1040;&#1045;&#1057;\&#1052;&#1086;&#1076;&#1077;&#1083;&#1100;%20&#1061;&#1052;_%20&#1040;&#1045;&#1057;_&#1057;&#1083;&#1072;&#1074;&#1091;&#1090;&#1072;%20_&#1058;&#1053;.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1051;&#1045;&#1053;&#1040;\2024\&#1053;&#1110;&#1082;&#1110;&#1090;&#1110;&#1085;\&#1042;&#1080;&#1082;&#1086;&#1088;&#1080;&#1089;&#1090;&#1072;&#1085;&#1085;&#1103;%20&#1077;&#1085;&#1077;&#1088;&#1075;&#1110;&#1111;_&#1061;&#1084;&#1077;&#1083;&#1100;&#1085;%20&#1086;&#1073;&#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45;&#1053;&#1040;\2024\&#1053;&#1110;&#1082;&#1110;&#1090;&#1110;&#1085;\&#1042;&#1080;&#1082;&#1086;&#1088;&#1080;&#1089;&#1090;&#1072;&#1085;&#1085;&#1103;%20&#1077;&#1085;&#1077;&#1088;&#1075;&#1110;&#1111;_&#1061;&#1084;&#1077;&#1083;&#1100;&#1085;%20&#1086;&#1073;&#108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45;&#1053;&#1040;\2024\&#1053;&#1110;&#1082;&#1110;&#1090;&#1110;&#1085;\&#1042;&#1080;&#1082;&#1086;&#1088;&#1080;&#1089;&#1090;&#1072;&#1085;&#1085;&#1103;%20&#1077;&#1085;&#1077;&#1088;&#1075;&#1110;&#1111;_&#1061;&#1084;&#1077;&#1083;&#1100;&#1085;%20&#1086;&#1073;&#1083;.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'Тех-экон_расч'!$B$43</c:f>
              <c:strCache>
                <c:ptCount val="1"/>
                <c:pt idx="0">
                  <c:v>Термін окупності, років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'Тех-экон_расч'!$A$44:$A$49</c:f>
              <c:numCache>
                <c:formatCode>General</c:formatCode>
                <c:ptCount val="6"/>
                <c:pt idx="0">
                  <c:v>6.6</c:v>
                </c:pt>
                <c:pt idx="1">
                  <c:v>10</c:v>
                </c:pt>
                <c:pt idx="2">
                  <c:v>15</c:v>
                </c:pt>
                <c:pt idx="3">
                  <c:v>20</c:v>
                </c:pt>
                <c:pt idx="4">
                  <c:v>25</c:v>
                </c:pt>
                <c:pt idx="5">
                  <c:v>30</c:v>
                </c:pt>
              </c:numCache>
            </c:numRef>
          </c:xVal>
          <c:yVal>
            <c:numRef>
              <c:f>'Тех-экон_расч'!$B$44:$B$49</c:f>
              <c:numCache>
                <c:formatCode>0.0</c:formatCode>
                <c:ptCount val="6"/>
                <c:pt idx="0">
                  <c:v>7.2</c:v>
                </c:pt>
                <c:pt idx="1">
                  <c:v>5.8</c:v>
                </c:pt>
                <c:pt idx="2">
                  <c:v>4.9000000000000004</c:v>
                </c:pt>
                <c:pt idx="3">
                  <c:v>4.5</c:v>
                </c:pt>
                <c:pt idx="4">
                  <c:v>4.2</c:v>
                </c:pt>
                <c:pt idx="5">
                  <c:v>4</c:v>
                </c:pt>
              </c:numCache>
            </c:numRef>
          </c:yVal>
          <c:smooth val="0"/>
          <c:extLst>
            <c:ext xmlns:c16="http://schemas.microsoft.com/office/drawing/2014/chart" uri="{C3380CC4-5D6E-409C-BE32-E72D297353CC}">
              <c16:uniqueId val="{00000000-8B17-4CCB-BBEB-5E6A5045A3B6}"/>
            </c:ext>
          </c:extLst>
        </c:ser>
        <c:dLbls>
          <c:dLblPos val="r"/>
          <c:showLegendKey val="0"/>
          <c:showVal val="1"/>
          <c:showCatName val="1"/>
          <c:showSerName val="0"/>
          <c:showPercent val="0"/>
          <c:showBubbleSize val="0"/>
        </c:dLbls>
        <c:axId val="284827792"/>
        <c:axId val="284819392"/>
      </c:scatterChart>
      <c:valAx>
        <c:axId val="28482779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uk-UA" sz="80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Потужність ТМ,</a:t>
                </a:r>
                <a:r>
                  <a:rPr lang="uk-UA" sz="8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МВт</a:t>
                </a:r>
                <a:endParaRPr lang="uk-UA" sz="80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uk-UA"/>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uk-UA"/>
          </a:p>
        </c:txPr>
        <c:crossAx val="284819392"/>
        <c:crosses val="autoZero"/>
        <c:crossBetween val="midCat"/>
      </c:valAx>
      <c:valAx>
        <c:axId val="284819392"/>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uk-UA" sz="80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Термін окупності, років</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uk-UA"/>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uk-UA"/>
          </a:p>
        </c:txPr>
        <c:crossAx val="284827792"/>
        <c:crosses val="autoZero"/>
        <c:crossBetween val="midCat"/>
      </c:valAx>
      <c:spPr>
        <a:noFill/>
        <a:ln>
          <a:noFill/>
        </a:ln>
        <a:effectLst/>
      </c:spPr>
    </c:plotArea>
    <c:plotVisOnly val="1"/>
    <c:dispBlanksAs val="gap"/>
    <c:showDLblsOverMax val="0"/>
  </c:chart>
  <c:spPr>
    <a:solidFill>
      <a:schemeClr val="bg1"/>
    </a:solidFill>
    <a:ln w="15875" cap="flat" cmpd="sng" algn="ctr">
      <a:solidFill>
        <a:schemeClr val="accent1"/>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9286383474366"/>
          <c:y val="4.0063213740180389E-2"/>
          <c:w val="0.51270237566553012"/>
          <c:h val="0.86953841013238287"/>
        </c:manualLayout>
      </c:layout>
      <c:lineChart>
        <c:grouping val="standard"/>
        <c:varyColors val="0"/>
        <c:ser>
          <c:idx val="0"/>
          <c:order val="0"/>
          <c:tx>
            <c:strRef>
              <c:f>Лист1!$A$3</c:f>
              <c:strCache>
                <c:ptCount val="1"/>
                <c:pt idx="0">
                  <c:v>Хмельницька обл.</c:v>
                </c:pt>
              </c:strCache>
            </c:strRef>
          </c:tx>
          <c:dLbls>
            <c:dLbl>
              <c:idx val="0"/>
              <c:layout>
                <c:manualLayout>
                  <c:x val="-5.510632445532275E-2"/>
                  <c:y val="4.330175298225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80-4482-97FD-5D8364E53907}"/>
                </c:ext>
              </c:extLst>
            </c:dLbl>
            <c:dLbl>
              <c:idx val="1"/>
              <c:layout>
                <c:manualLayout>
                  <c:x val="-2.8751125802777087E-2"/>
                  <c:y val="-3.247631473668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80-4482-97FD-5D8364E53907}"/>
                </c:ext>
              </c:extLst>
            </c:dLbl>
            <c:dLbl>
              <c:idx val="2"/>
              <c:layout>
                <c:manualLayout>
                  <c:x val="-1.4375562901388587E-2"/>
                  <c:y val="-2.88678353215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80-4482-97FD-5D8364E53907}"/>
                </c:ext>
              </c:extLst>
            </c:dLbl>
            <c:dLbl>
              <c:idx val="3"/>
              <c:layout>
                <c:manualLayout>
                  <c:x val="-4.0730761553934208E-2"/>
                  <c:y val="3.24763147366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80-4482-97FD-5D8364E53907}"/>
                </c:ext>
              </c:extLst>
            </c:dLbl>
            <c:dLbl>
              <c:idx val="4"/>
              <c:layout>
                <c:manualLayout>
                  <c:x val="-1.6771490051619969E-2"/>
                  <c:y val="-1.80423970759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Лист1!$B$3:$F$3</c:f>
              <c:numCache>
                <c:formatCode>General</c:formatCode>
                <c:ptCount val="5"/>
                <c:pt idx="0">
                  <c:v>1834.2</c:v>
                </c:pt>
                <c:pt idx="1">
                  <c:v>1879.4</c:v>
                </c:pt>
                <c:pt idx="2">
                  <c:v>1787.7</c:v>
                </c:pt>
                <c:pt idx="3">
                  <c:v>1599.4</c:v>
                </c:pt>
                <c:pt idx="4">
                  <c:v>1711</c:v>
                </c:pt>
              </c:numCache>
            </c:numRef>
          </c:val>
          <c:smooth val="0"/>
          <c:extLst>
            <c:ext xmlns:c16="http://schemas.microsoft.com/office/drawing/2014/chart" uri="{C3380CC4-5D6E-409C-BE32-E72D297353CC}">
              <c16:uniqueId val="{00000005-BE80-4482-97FD-5D8364E53907}"/>
            </c:ext>
          </c:extLst>
        </c:ser>
        <c:ser>
          <c:idx val="1"/>
          <c:order val="1"/>
          <c:tx>
            <c:strRef>
              <c:f>Лист1!$A$4</c:f>
              <c:strCache>
                <c:ptCount val="1"/>
                <c:pt idx="0">
                  <c:v>Сільське гос-во, лісове гос-во та рибне гос-во</c:v>
                </c:pt>
              </c:strCache>
            </c:strRef>
          </c:tx>
          <c:dLbls>
            <c:dLbl>
              <c:idx val="0"/>
              <c:layout>
                <c:manualLayout>
                  <c:x val="-4.0730761553934187E-2"/>
                  <c:y val="-3.969327356706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80-4482-97FD-5D8364E53907}"/>
                </c:ext>
              </c:extLst>
            </c:dLbl>
            <c:dLbl>
              <c:idx val="1"/>
              <c:layout>
                <c:manualLayout>
                  <c:x val="-3.5938907253471361E-2"/>
                  <c:y val="-3.969327356706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80-4482-97FD-5D8364E53907}"/>
                </c:ext>
              </c:extLst>
            </c:dLbl>
            <c:dLbl>
              <c:idx val="2"/>
              <c:layout>
                <c:manualLayout>
                  <c:x val="-2.3959271502314285E-2"/>
                  <c:y val="-3.24763147366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80-4482-97FD-5D8364E53907}"/>
                </c:ext>
              </c:extLst>
            </c:dLbl>
            <c:dLbl>
              <c:idx val="3"/>
              <c:layout>
                <c:manualLayout>
                  <c:x val="-2.6355198652545663E-2"/>
                  <c:y val="-3.969327356706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80-4482-97FD-5D8364E53907}"/>
                </c:ext>
              </c:extLst>
            </c:dLbl>
            <c:dLbl>
              <c:idx val="4"/>
              <c:layout>
                <c:manualLayout>
                  <c:x val="-2.1563344352082903E-2"/>
                  <c:y val="-3.60847941518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Лист1!$B$4:$F$4</c:f>
              <c:numCache>
                <c:formatCode>General</c:formatCode>
                <c:ptCount val="5"/>
                <c:pt idx="0">
                  <c:v>92.9</c:v>
                </c:pt>
                <c:pt idx="1">
                  <c:v>103.1</c:v>
                </c:pt>
                <c:pt idx="2">
                  <c:v>101.6</c:v>
                </c:pt>
                <c:pt idx="3">
                  <c:v>93.5</c:v>
                </c:pt>
                <c:pt idx="4">
                  <c:v>86.3</c:v>
                </c:pt>
              </c:numCache>
            </c:numRef>
          </c:val>
          <c:smooth val="0"/>
          <c:extLst>
            <c:ext xmlns:c16="http://schemas.microsoft.com/office/drawing/2014/chart" uri="{C3380CC4-5D6E-409C-BE32-E72D297353CC}">
              <c16:uniqueId val="{0000000B-BE80-4482-97FD-5D8364E53907}"/>
            </c:ext>
          </c:extLst>
        </c:ser>
        <c:ser>
          <c:idx val="2"/>
          <c:order val="2"/>
          <c:tx>
            <c:strRef>
              <c:f>Лист1!$A$5</c:f>
              <c:strCache>
                <c:ptCount val="1"/>
                <c:pt idx="0">
                  <c:v>Промисловість-разом</c:v>
                </c:pt>
              </c:strCache>
            </c:strRef>
          </c:tx>
          <c:dLbls>
            <c:dLbl>
              <c:idx val="0"/>
              <c:layout>
                <c:manualLayout>
                  <c:x val="-4.5522615854397055E-2"/>
                  <c:y val="5.4127191227814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80-4482-97FD-5D8364E53907}"/>
                </c:ext>
              </c:extLst>
            </c:dLbl>
            <c:dLbl>
              <c:idx val="1"/>
              <c:layout>
                <c:manualLayout>
                  <c:x val="-2.8751125802777087E-2"/>
                  <c:y val="-2.1650876491125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80-4482-97FD-5D8364E53907}"/>
                </c:ext>
              </c:extLst>
            </c:dLbl>
            <c:dLbl>
              <c:idx val="2"/>
              <c:layout>
                <c:manualLayout>
                  <c:x val="-5.0314470154859944E-2"/>
                  <c:y val="4.330175298225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80-4482-97FD-5D8364E53907}"/>
                </c:ext>
              </c:extLst>
            </c:dLbl>
            <c:dLbl>
              <c:idx val="3"/>
              <c:layout>
                <c:manualLayout>
                  <c:x val="-5.2710397305091326E-2"/>
                  <c:y val="4.691023239743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80-4482-97FD-5D8364E53907}"/>
                </c:ext>
              </c:extLst>
            </c:dLbl>
            <c:dLbl>
              <c:idx val="4"/>
              <c:layout>
                <c:manualLayout>
                  <c:x val="-1.197963575115712E-2"/>
                  <c:y val="-1.0825438245562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Лист1!$B$5:$F$5</c:f>
              <c:numCache>
                <c:formatCode>General</c:formatCode>
                <c:ptCount val="5"/>
                <c:pt idx="0">
                  <c:v>1456.5</c:v>
                </c:pt>
                <c:pt idx="1">
                  <c:v>1474.8</c:v>
                </c:pt>
                <c:pt idx="2">
                  <c:v>1389.9</c:v>
                </c:pt>
                <c:pt idx="3">
                  <c:v>1229.2</c:v>
                </c:pt>
                <c:pt idx="4">
                  <c:v>1401.6</c:v>
                </c:pt>
              </c:numCache>
            </c:numRef>
          </c:val>
          <c:smooth val="0"/>
          <c:extLst>
            <c:ext xmlns:c16="http://schemas.microsoft.com/office/drawing/2014/chart" uri="{C3380CC4-5D6E-409C-BE32-E72D297353CC}">
              <c16:uniqueId val="{00000011-BE80-4482-97FD-5D8364E53907}"/>
            </c:ext>
          </c:extLst>
        </c:ser>
        <c:ser>
          <c:idx val="4"/>
          <c:order val="3"/>
          <c:tx>
            <c:strRef>
              <c:f>Лист1!$A$7</c:f>
              <c:strCache>
                <c:ptCount val="1"/>
                <c:pt idx="0">
                  <c:v>Переробна пром-ть</c:v>
                </c:pt>
              </c:strCache>
            </c:strRef>
          </c:tx>
          <c:dLbls>
            <c:dLbl>
              <c:idx val="0"/>
              <c:layout>
                <c:manualLayout>
                  <c:x val="-5.0314470154859882E-2"/>
                  <c:y val="4.330175298225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80-4482-97FD-5D8364E53907}"/>
                </c:ext>
              </c:extLst>
            </c:dLbl>
            <c:dLbl>
              <c:idx val="1"/>
              <c:layout>
                <c:manualLayout>
                  <c:x val="-4.3126688704165632E-2"/>
                  <c:y val="4.330175298225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80-4482-97FD-5D8364E53907}"/>
                </c:ext>
              </c:extLst>
            </c:dLbl>
            <c:dLbl>
              <c:idx val="2"/>
              <c:layout>
                <c:manualLayout>
                  <c:x val="-4.3126688704165674E-2"/>
                  <c:y val="3.969327356706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E80-4482-97FD-5D8364E53907}"/>
                </c:ext>
              </c:extLst>
            </c:dLbl>
            <c:dLbl>
              <c:idx val="3"/>
              <c:layout>
                <c:manualLayout>
                  <c:x val="-2.1563344352082816E-2"/>
                  <c:y val="-3.60847941518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E80-4482-97FD-5D8364E53907}"/>
                </c:ext>
              </c:extLst>
            </c:dLbl>
            <c:dLbl>
              <c:idx val="4"/>
              <c:layout>
                <c:manualLayout>
                  <c:x val="-1.9167417201851479E-2"/>
                  <c:y val="3.24763147366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Лист1!$B$7:$F$7</c:f>
              <c:numCache>
                <c:formatCode>General</c:formatCode>
                <c:ptCount val="5"/>
                <c:pt idx="0">
                  <c:v>618.79999999999995</c:v>
                </c:pt>
                <c:pt idx="1">
                  <c:v>651.6</c:v>
                </c:pt>
                <c:pt idx="2">
                  <c:v>634.6</c:v>
                </c:pt>
                <c:pt idx="3">
                  <c:v>645.9</c:v>
                </c:pt>
                <c:pt idx="4">
                  <c:v>610.70000000000005</c:v>
                </c:pt>
              </c:numCache>
            </c:numRef>
          </c:val>
          <c:smooth val="0"/>
          <c:extLst>
            <c:ext xmlns:c16="http://schemas.microsoft.com/office/drawing/2014/chart" uri="{C3380CC4-5D6E-409C-BE32-E72D297353CC}">
              <c16:uniqueId val="{00000017-BE80-4482-97FD-5D8364E53907}"/>
            </c:ext>
          </c:extLst>
        </c:ser>
        <c:ser>
          <c:idx val="5"/>
          <c:order val="4"/>
          <c:tx>
            <c:strRef>
              <c:f>Лист1!$A$8</c:f>
              <c:strCache>
                <c:ptCount val="1"/>
                <c:pt idx="0">
                  <c:v>Постачання електроенергії, газу, пари та конд повітря</c:v>
                </c:pt>
              </c:strCache>
            </c:strRef>
          </c:tx>
          <c:dLbls>
            <c:dLbl>
              <c:idx val="0"/>
              <c:layout>
                <c:manualLayout>
                  <c:x val="-4.5522615854397035E-2"/>
                  <c:y val="-4.3301752982251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E80-4482-97FD-5D8364E53907}"/>
                </c:ext>
              </c:extLst>
            </c:dLbl>
            <c:dLbl>
              <c:idx val="1"/>
              <c:layout>
                <c:manualLayout>
                  <c:x val="-3.3542980103239937E-2"/>
                  <c:y val="-3.60847941518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E80-4482-97FD-5D8364E53907}"/>
                </c:ext>
              </c:extLst>
            </c:dLbl>
            <c:dLbl>
              <c:idx val="2"/>
              <c:layout>
                <c:manualLayout>
                  <c:x val="-1.9167417201851434E-2"/>
                  <c:y val="-2.1650876491125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E80-4482-97FD-5D8364E53907}"/>
                </c:ext>
              </c:extLst>
            </c:dLbl>
            <c:dLbl>
              <c:idx val="3"/>
              <c:layout>
                <c:manualLayout>
                  <c:x val="-1.9167417201851392E-2"/>
                  <c:y val="2.1650876491125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E80-4482-97FD-5D8364E53907}"/>
                </c:ext>
              </c:extLst>
            </c:dLbl>
            <c:dLbl>
              <c:idx val="4"/>
              <c:layout>
                <c:manualLayout>
                  <c:x val="-1.4375562901388632E-2"/>
                  <c:y val="-1.0825438245562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Лист1!$B$8:$F$8</c:f>
              <c:numCache>
                <c:formatCode>General</c:formatCode>
                <c:ptCount val="5"/>
                <c:pt idx="0">
                  <c:v>782.3</c:v>
                </c:pt>
                <c:pt idx="1">
                  <c:v>758.6</c:v>
                </c:pt>
                <c:pt idx="2">
                  <c:v>693.3</c:v>
                </c:pt>
                <c:pt idx="3">
                  <c:v>521.29999999999995</c:v>
                </c:pt>
                <c:pt idx="4">
                  <c:v>725.7</c:v>
                </c:pt>
              </c:numCache>
            </c:numRef>
          </c:val>
          <c:smooth val="0"/>
          <c:extLst>
            <c:ext xmlns:c16="http://schemas.microsoft.com/office/drawing/2014/chart" uri="{C3380CC4-5D6E-409C-BE32-E72D297353CC}">
              <c16:uniqueId val="{0000001D-BE80-4482-97FD-5D8364E53907}"/>
            </c:ext>
          </c:extLst>
        </c:ser>
        <c:ser>
          <c:idx val="9"/>
          <c:order val="5"/>
          <c:tx>
            <c:strRef>
              <c:f>Лист1!$A$12</c:f>
              <c:strCache>
                <c:ptCount val="1"/>
                <c:pt idx="0">
                  <c:v>Державне управління й оборона; обов'язкове соціальне страхування</c:v>
                </c:pt>
              </c:strCache>
            </c:strRef>
          </c:tx>
          <c:dLbls>
            <c:dLbl>
              <c:idx val="0"/>
              <c:layout>
                <c:manualLayout>
                  <c:x val="-5.5106324455322729E-2"/>
                  <c:y val="2.1650876491125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E80-4482-97FD-5D8364E53907}"/>
                </c:ext>
              </c:extLst>
            </c:dLbl>
            <c:dLbl>
              <c:idx val="1"/>
              <c:layout>
                <c:manualLayout>
                  <c:x val="-3.8334834403702785E-2"/>
                  <c:y val="1.80423970759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E80-4482-97FD-5D8364E53907}"/>
                </c:ext>
              </c:extLst>
            </c:dLbl>
            <c:dLbl>
              <c:idx val="2"/>
              <c:layout>
                <c:manualLayout>
                  <c:x val="-3.1147052953008555E-2"/>
                  <c:y val="1.4433917660750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E80-4482-97FD-5D8364E53907}"/>
                </c:ext>
              </c:extLst>
            </c:dLbl>
            <c:dLbl>
              <c:idx val="3"/>
              <c:layout>
                <c:manualLayout>
                  <c:x val="-3.5938907253471361E-2"/>
                  <c:y val="2.525935590631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E80-4482-97FD-5D8364E53907}"/>
                </c:ext>
              </c:extLst>
            </c:dLbl>
            <c:dLbl>
              <c:idx val="4"/>
              <c:layout>
                <c:manualLayout>
                  <c:x val="-2.1563344352082816E-2"/>
                  <c:y val="2.1650876491125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E80-4482-97FD-5D8364E53907}"/>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Лист1!$B$2:$F$2</c:f>
              <c:numCache>
                <c:formatCode>General</c:formatCode>
                <c:ptCount val="5"/>
                <c:pt idx="0">
                  <c:v>2016</c:v>
                </c:pt>
                <c:pt idx="1">
                  <c:v>2017</c:v>
                </c:pt>
                <c:pt idx="2">
                  <c:v>2018</c:v>
                </c:pt>
                <c:pt idx="3">
                  <c:v>2019</c:v>
                </c:pt>
                <c:pt idx="4">
                  <c:v>2020</c:v>
                </c:pt>
              </c:numCache>
            </c:numRef>
          </c:cat>
          <c:val>
            <c:numRef>
              <c:f>Лист1!$B$12:$F$12</c:f>
              <c:numCache>
                <c:formatCode>General</c:formatCode>
                <c:ptCount val="5"/>
                <c:pt idx="0">
                  <c:v>72.3</c:v>
                </c:pt>
                <c:pt idx="1">
                  <c:v>72.8</c:v>
                </c:pt>
                <c:pt idx="2">
                  <c:v>71.2</c:v>
                </c:pt>
                <c:pt idx="3">
                  <c:v>70.8</c:v>
                </c:pt>
                <c:pt idx="4">
                  <c:v>63.8</c:v>
                </c:pt>
              </c:numCache>
            </c:numRef>
          </c:val>
          <c:smooth val="0"/>
          <c:extLst>
            <c:ext xmlns:c16="http://schemas.microsoft.com/office/drawing/2014/chart" uri="{C3380CC4-5D6E-409C-BE32-E72D297353CC}">
              <c16:uniqueId val="{00000023-BE80-4482-97FD-5D8364E53907}"/>
            </c:ext>
          </c:extLst>
        </c:ser>
        <c:dLbls>
          <c:showLegendKey val="0"/>
          <c:showVal val="0"/>
          <c:showCatName val="0"/>
          <c:showSerName val="0"/>
          <c:showPercent val="0"/>
          <c:showBubbleSize val="0"/>
        </c:dLbls>
        <c:marker val="1"/>
        <c:smooth val="0"/>
        <c:axId val="279700688"/>
        <c:axId val="279688928"/>
      </c:lineChart>
      <c:catAx>
        <c:axId val="279700688"/>
        <c:scaling>
          <c:orientation val="minMax"/>
        </c:scaling>
        <c:delete val="0"/>
        <c:axPos val="b"/>
        <c:numFmt formatCode="General" sourceLinked="1"/>
        <c:majorTickMark val="out"/>
        <c:minorTickMark val="none"/>
        <c:tickLblPos val="nextTo"/>
        <c:txPr>
          <a:bodyPr/>
          <a:lstStyle/>
          <a:p>
            <a:pPr>
              <a:defRPr sz="800">
                <a:latin typeface="Calibri" panose="020F0502020204030204" pitchFamily="34" charset="0"/>
                <a:cs typeface="Calibri" panose="020F0502020204030204" pitchFamily="34" charset="0"/>
              </a:defRPr>
            </a:pPr>
            <a:endParaRPr lang="uk-UA"/>
          </a:p>
        </c:txPr>
        <c:crossAx val="279688928"/>
        <c:crosses val="autoZero"/>
        <c:auto val="1"/>
        <c:lblAlgn val="ctr"/>
        <c:lblOffset val="100"/>
        <c:noMultiLvlLbl val="0"/>
      </c:catAx>
      <c:valAx>
        <c:axId val="279688928"/>
        <c:scaling>
          <c:orientation val="minMax"/>
        </c:scaling>
        <c:delete val="0"/>
        <c:axPos val="l"/>
        <c:majorGridlines/>
        <c:title>
          <c:tx>
            <c:rich>
              <a:bodyPr rot="-5400000" vert="horz"/>
              <a:lstStyle/>
              <a:p>
                <a:pPr>
                  <a:defRPr sz="800">
                    <a:latin typeface="Calibri" panose="020F0502020204030204" pitchFamily="34" charset="0"/>
                    <a:cs typeface="Calibri" panose="020F0502020204030204" pitchFamily="34" charset="0"/>
                  </a:defRPr>
                </a:pPr>
                <a:r>
                  <a:rPr lang="uk-UA" sz="800">
                    <a:latin typeface="Calibri" panose="020F0502020204030204" pitchFamily="34" charset="0"/>
                    <a:cs typeface="Calibri" panose="020F0502020204030204" pitchFamily="34" charset="0"/>
                  </a:rPr>
                  <a:t>млн кВт·год</a:t>
                </a:r>
              </a:p>
            </c:rich>
          </c:tx>
          <c:overlay val="0"/>
        </c:title>
        <c:numFmt formatCode="General" sourceLinked="1"/>
        <c:majorTickMark val="out"/>
        <c:minorTickMark val="none"/>
        <c:tickLblPos val="nextTo"/>
        <c:txPr>
          <a:bodyPr/>
          <a:lstStyle/>
          <a:p>
            <a:pPr>
              <a:defRPr sz="800">
                <a:latin typeface="Calibri" panose="020F0502020204030204" pitchFamily="34" charset="0"/>
                <a:cs typeface="Calibri" panose="020F0502020204030204" pitchFamily="34" charset="0"/>
              </a:defRPr>
            </a:pPr>
            <a:endParaRPr lang="uk-UA"/>
          </a:p>
        </c:txPr>
        <c:crossAx val="279700688"/>
        <c:crosses val="autoZero"/>
        <c:crossBetween val="between"/>
      </c:valAx>
    </c:plotArea>
    <c:legend>
      <c:legendPos val="r"/>
      <c:layout>
        <c:manualLayout>
          <c:xMode val="edge"/>
          <c:yMode val="edge"/>
          <c:x val="0.66562591615915145"/>
          <c:y val="1.8105628501236402E-2"/>
          <c:w val="0.32729119494885733"/>
          <c:h val="0.98189437149876357"/>
        </c:manualLayout>
      </c:layout>
      <c:overlay val="0"/>
      <c:txPr>
        <a:bodyPr/>
        <a:lstStyle/>
        <a:p>
          <a:pPr>
            <a:defRPr sz="800" baseline="0">
              <a:latin typeface="Calibri" panose="020F0502020204030204" pitchFamily="34" charset="0"/>
              <a:cs typeface="Calibri" panose="020F0502020204030204" pitchFamily="34"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Лист1!$A$42</c:f>
              <c:strCache>
                <c:ptCount val="1"/>
                <c:pt idx="0">
                  <c:v>м. Хмельницький</c:v>
                </c:pt>
              </c:strCache>
            </c:strRef>
          </c:tx>
          <c:dLbls>
            <c:dLbl>
              <c:idx val="0"/>
              <c:layout>
                <c:manualLayout>
                  <c:x val="-2.2972001140158901E-2"/>
                  <c:y val="-2.2038564761400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7-4F33-AB8B-97CA2F6564C2}"/>
                </c:ext>
              </c:extLst>
            </c:dLbl>
            <c:dLbl>
              <c:idx val="1"/>
              <c:layout>
                <c:manualLayout>
                  <c:x val="-3.2543668281891779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7-4F33-AB8B-97CA2F6564C2}"/>
                </c:ext>
              </c:extLst>
            </c:dLbl>
            <c:dLbl>
              <c:idx val="2"/>
              <c:layout>
                <c:manualLayout>
                  <c:x val="-3.4458001710238349E-2"/>
                  <c:y val="-3.1483663944858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7-4F33-AB8B-97CA2F6564C2}"/>
                </c:ext>
              </c:extLst>
            </c:dLbl>
            <c:dLbl>
              <c:idx val="3"/>
              <c:layout>
                <c:manualLayout>
                  <c:x val="-2.8715001425198627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7-4F33-AB8B-97CA2F6564C2}"/>
                </c:ext>
              </c:extLst>
            </c:dLbl>
            <c:dLbl>
              <c:idx val="4"/>
              <c:layout>
                <c:manualLayout>
                  <c:x val="-1.7229000855119175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57-4F33-AB8B-97CA2F6564C2}"/>
                </c:ext>
              </c:extLst>
            </c:dLbl>
            <c:dLbl>
              <c:idx val="5"/>
              <c:layout>
                <c:manualLayout>
                  <c:x val="-2.2972001140158901E-2"/>
                  <c:y val="-2.5186931155886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57-4F33-AB8B-97CA2F6564C2}"/>
                </c:ext>
              </c:extLst>
            </c:dLbl>
            <c:dLbl>
              <c:idx val="6"/>
              <c:layout>
                <c:manualLayout>
                  <c:x val="-2.2972001140158901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57-4F33-AB8B-97CA2F6564C2}"/>
                </c:ext>
              </c:extLst>
            </c:dLbl>
            <c:dLbl>
              <c:idx val="7"/>
              <c:layout>
                <c:manualLayout>
                  <c:x val="-1.7229000855119175E-2"/>
                  <c:y val="-2.2038564761400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57-4F33-AB8B-97CA2F6564C2}"/>
                </c:ext>
              </c:extLst>
            </c:dLbl>
            <c:dLbl>
              <c:idx val="8"/>
              <c:layout>
                <c:manualLayout>
                  <c:x val="-1.148600057007945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57-4F33-AB8B-97CA2F6564C2}"/>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Лист1!$B$42:$J$42</c:f>
              <c:numCache>
                <c:formatCode>General</c:formatCode>
                <c:ptCount val="9"/>
                <c:pt idx="0">
                  <c:v>244.5</c:v>
                </c:pt>
                <c:pt idx="1">
                  <c:v>311</c:v>
                </c:pt>
                <c:pt idx="2">
                  <c:v>345.6</c:v>
                </c:pt>
                <c:pt idx="3">
                  <c:v>301.60000000000002</c:v>
                </c:pt>
                <c:pt idx="4">
                  <c:v>314.89999999999998</c:v>
                </c:pt>
                <c:pt idx="5">
                  <c:v>332.1</c:v>
                </c:pt>
                <c:pt idx="6">
                  <c:v>333.4</c:v>
                </c:pt>
                <c:pt idx="7">
                  <c:v>328.5</c:v>
                </c:pt>
                <c:pt idx="8">
                  <c:v>288.3</c:v>
                </c:pt>
              </c:numCache>
            </c:numRef>
          </c:val>
          <c:smooth val="0"/>
          <c:extLst>
            <c:ext xmlns:c16="http://schemas.microsoft.com/office/drawing/2014/chart" uri="{C3380CC4-5D6E-409C-BE32-E72D297353CC}">
              <c16:uniqueId val="{00000009-D457-4F33-AB8B-97CA2F6564C2}"/>
            </c:ext>
          </c:extLst>
        </c:ser>
        <c:ser>
          <c:idx val="2"/>
          <c:order val="1"/>
          <c:tx>
            <c:strRef>
              <c:f>Лист1!$A$43</c:f>
              <c:strCache>
                <c:ptCount val="1"/>
                <c:pt idx="0">
                  <c:v>м. Кам'янець-Подільський</c:v>
                </c:pt>
              </c:strCache>
            </c:strRef>
          </c:tx>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Лист1!$B$43:$J$43</c:f>
              <c:numCache>
                <c:formatCode>General</c:formatCode>
                <c:ptCount val="9"/>
                <c:pt idx="0">
                  <c:v>73</c:v>
                </c:pt>
                <c:pt idx="1">
                  <c:v>90.4</c:v>
                </c:pt>
                <c:pt idx="2">
                  <c:v>68.400000000000006</c:v>
                </c:pt>
                <c:pt idx="3">
                  <c:v>72.7</c:v>
                </c:pt>
                <c:pt idx="4">
                  <c:v>89.8</c:v>
                </c:pt>
                <c:pt idx="5">
                  <c:v>86.1</c:v>
                </c:pt>
                <c:pt idx="6">
                  <c:v>77.8</c:v>
                </c:pt>
                <c:pt idx="7">
                  <c:v>73.3</c:v>
                </c:pt>
                <c:pt idx="8">
                  <c:v>66.5</c:v>
                </c:pt>
              </c:numCache>
            </c:numRef>
          </c:val>
          <c:smooth val="0"/>
          <c:extLst>
            <c:ext xmlns:c16="http://schemas.microsoft.com/office/drawing/2014/chart" uri="{C3380CC4-5D6E-409C-BE32-E72D297353CC}">
              <c16:uniqueId val="{0000000A-D457-4F33-AB8B-97CA2F6564C2}"/>
            </c:ext>
          </c:extLst>
        </c:ser>
        <c:ser>
          <c:idx val="3"/>
          <c:order val="2"/>
          <c:tx>
            <c:strRef>
              <c:f>Лист1!$A$44</c:f>
              <c:strCache>
                <c:ptCount val="1"/>
                <c:pt idx="0">
                  <c:v>м. Нетішин</c:v>
                </c:pt>
              </c:strCache>
            </c:strRef>
          </c:tx>
          <c:dLbls>
            <c:dLbl>
              <c:idx val="0"/>
              <c:layout>
                <c:manualLayout>
                  <c:x val="-3.8286668566931505E-2"/>
                  <c:y val="2.5186931155886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57-4F33-AB8B-97CA2F6564C2}"/>
                </c:ext>
              </c:extLst>
            </c:dLbl>
            <c:dLbl>
              <c:idx val="1"/>
              <c:layout>
                <c:manualLayout>
                  <c:x val="-3.2543668281891779E-2"/>
                  <c:y val="3.1483663944858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57-4F33-AB8B-97CA2F6564C2}"/>
                </c:ext>
              </c:extLst>
            </c:dLbl>
            <c:dLbl>
              <c:idx val="2"/>
              <c:layout>
                <c:manualLayout>
                  <c:x val="-3.4458001710238349E-2"/>
                  <c:y val="1.154387675726539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57-4F33-AB8B-97CA2F6564C2}"/>
                </c:ext>
              </c:extLst>
            </c:dLbl>
            <c:dLbl>
              <c:idx val="3"/>
              <c:layout>
                <c:manualLayout>
                  <c:x val="-2.2972001140158901E-2"/>
                  <c:y val="3.1483663944858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57-4F33-AB8B-97CA2F6564C2}"/>
                </c:ext>
              </c:extLst>
            </c:dLbl>
            <c:dLbl>
              <c:idx val="4"/>
              <c:layout>
                <c:manualLayout>
                  <c:x val="-2.8715001425198627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57-4F33-AB8B-97CA2F6564C2}"/>
                </c:ext>
              </c:extLst>
            </c:dLbl>
            <c:dLbl>
              <c:idx val="5"/>
              <c:layout>
                <c:manualLayout>
                  <c:x val="-4.0201001995278075E-2"/>
                  <c:y val="3.1483663944858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57-4F33-AB8B-97CA2F6564C2}"/>
                </c:ext>
              </c:extLst>
            </c:dLbl>
            <c:dLbl>
              <c:idx val="6"/>
              <c:layout>
                <c:manualLayout>
                  <c:x val="-3.0629334853545201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457-4F33-AB8B-97CA2F6564C2}"/>
                </c:ext>
              </c:extLst>
            </c:dLbl>
            <c:dLbl>
              <c:idx val="7"/>
              <c:layout>
                <c:manualLayout>
                  <c:x val="-3.8286668566931505E-2"/>
                  <c:y val="-4.0928763128316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457-4F33-AB8B-97CA2F6564C2}"/>
                </c:ext>
              </c:extLst>
            </c:dLbl>
            <c:dLbl>
              <c:idx val="8"/>
              <c:layout>
                <c:manualLayout>
                  <c:x val="-2.8715001425198627E-2"/>
                  <c:y val="-2.833529755037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457-4F33-AB8B-97CA2F6564C2}"/>
                </c:ext>
              </c:extLst>
            </c:dLbl>
            <c:spPr>
              <a:noFill/>
              <a:ln>
                <a:noFill/>
              </a:ln>
              <a:effectLst/>
            </c:spPr>
            <c:txPr>
              <a:bodyPr wrap="square" lIns="38100" tIns="19050" rIns="38100" bIns="19050" anchor="ctr">
                <a:spAutoFit/>
              </a:bodyPr>
              <a:lstStyle/>
              <a:p>
                <a:pPr>
                  <a:defRPr sz="800">
                    <a:latin typeface="Calibri" panose="020F0502020204030204" pitchFamily="34" charset="0"/>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Лист1!$B$44:$J$44</c:f>
              <c:numCache>
                <c:formatCode>General</c:formatCode>
                <c:ptCount val="9"/>
                <c:pt idx="0">
                  <c:v>63.9</c:v>
                </c:pt>
                <c:pt idx="1">
                  <c:v>26.1</c:v>
                </c:pt>
                <c:pt idx="2">
                  <c:v>23.8</c:v>
                </c:pt>
                <c:pt idx="3">
                  <c:v>23.6</c:v>
                </c:pt>
                <c:pt idx="4">
                  <c:v>717.8</c:v>
                </c:pt>
                <c:pt idx="5">
                  <c:v>696.6</c:v>
                </c:pt>
                <c:pt idx="6">
                  <c:v>637.5</c:v>
                </c:pt>
                <c:pt idx="7">
                  <c:v>467.5</c:v>
                </c:pt>
                <c:pt idx="8">
                  <c:v>664.7</c:v>
                </c:pt>
              </c:numCache>
            </c:numRef>
          </c:val>
          <c:smooth val="0"/>
          <c:extLst>
            <c:ext xmlns:c16="http://schemas.microsoft.com/office/drawing/2014/chart" uri="{C3380CC4-5D6E-409C-BE32-E72D297353CC}">
              <c16:uniqueId val="{00000014-D457-4F33-AB8B-97CA2F6564C2}"/>
            </c:ext>
          </c:extLst>
        </c:ser>
        <c:ser>
          <c:idx val="4"/>
          <c:order val="3"/>
          <c:tx>
            <c:strRef>
              <c:f>Лист1!$A$45</c:f>
              <c:strCache>
                <c:ptCount val="1"/>
                <c:pt idx="0">
                  <c:v>м. Шепетівка</c:v>
                </c:pt>
              </c:strCache>
            </c:strRef>
          </c:tx>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Лист1!$B$45:$J$45</c:f>
              <c:numCache>
                <c:formatCode>General</c:formatCode>
                <c:ptCount val="9"/>
                <c:pt idx="0">
                  <c:v>104</c:v>
                </c:pt>
                <c:pt idx="1">
                  <c:v>109.2</c:v>
                </c:pt>
                <c:pt idx="2">
                  <c:v>109.4</c:v>
                </c:pt>
                <c:pt idx="3">
                  <c:v>83.6</c:v>
                </c:pt>
                <c:pt idx="4">
                  <c:v>75.099999999999994</c:v>
                </c:pt>
                <c:pt idx="5">
                  <c:v>76.5</c:v>
                </c:pt>
                <c:pt idx="6">
                  <c:v>75.3</c:v>
                </c:pt>
                <c:pt idx="7">
                  <c:v>71.2</c:v>
                </c:pt>
                <c:pt idx="8">
                  <c:v>66.400000000000006</c:v>
                </c:pt>
              </c:numCache>
            </c:numRef>
          </c:val>
          <c:smooth val="0"/>
          <c:extLst>
            <c:ext xmlns:c16="http://schemas.microsoft.com/office/drawing/2014/chart" uri="{C3380CC4-5D6E-409C-BE32-E72D297353CC}">
              <c16:uniqueId val="{00000015-D457-4F33-AB8B-97CA2F6564C2}"/>
            </c:ext>
          </c:extLst>
        </c:ser>
        <c:dLbls>
          <c:showLegendKey val="0"/>
          <c:showVal val="0"/>
          <c:showCatName val="0"/>
          <c:showSerName val="0"/>
          <c:showPercent val="0"/>
          <c:showBubbleSize val="0"/>
        </c:dLbls>
        <c:marker val="1"/>
        <c:smooth val="0"/>
        <c:axId val="332050336"/>
        <c:axId val="332041376"/>
      </c:lineChart>
      <c:catAx>
        <c:axId val="332050336"/>
        <c:scaling>
          <c:orientation val="minMax"/>
        </c:scaling>
        <c:delete val="0"/>
        <c:axPos val="b"/>
        <c:numFmt formatCode="General" sourceLinked="1"/>
        <c:majorTickMark val="out"/>
        <c:minorTickMark val="none"/>
        <c:tickLblPos val="nextTo"/>
        <c:txPr>
          <a:bodyPr/>
          <a:lstStyle/>
          <a:p>
            <a:pPr>
              <a:defRPr sz="800">
                <a:latin typeface="Calibri" panose="020F0502020204030204" pitchFamily="34" charset="0"/>
                <a:cs typeface="Calibri" panose="020F0502020204030204" pitchFamily="34" charset="0"/>
              </a:defRPr>
            </a:pPr>
            <a:endParaRPr lang="uk-UA"/>
          </a:p>
        </c:txPr>
        <c:crossAx val="332041376"/>
        <c:crosses val="autoZero"/>
        <c:auto val="1"/>
        <c:lblAlgn val="ctr"/>
        <c:lblOffset val="100"/>
        <c:noMultiLvlLbl val="0"/>
      </c:catAx>
      <c:valAx>
        <c:axId val="332041376"/>
        <c:scaling>
          <c:orientation val="minMax"/>
        </c:scaling>
        <c:delete val="0"/>
        <c:axPos val="l"/>
        <c:majorGridlines/>
        <c:title>
          <c:tx>
            <c:rich>
              <a:bodyPr rot="-5400000" vert="horz"/>
              <a:lstStyle/>
              <a:p>
                <a:pPr>
                  <a:defRPr sz="800">
                    <a:latin typeface="Calibri" panose="020F0502020204030204" pitchFamily="34" charset="0"/>
                    <a:cs typeface="Calibri" panose="020F0502020204030204" pitchFamily="34" charset="0"/>
                  </a:defRPr>
                </a:pPr>
                <a:r>
                  <a:rPr lang="uk-UA" sz="800">
                    <a:latin typeface="Calibri" panose="020F0502020204030204" pitchFamily="34" charset="0"/>
                    <a:cs typeface="Calibri" panose="020F0502020204030204" pitchFamily="34" charset="0"/>
                  </a:rPr>
                  <a:t>млн кВт·год</a:t>
                </a:r>
              </a:p>
            </c:rich>
          </c:tx>
          <c:overlay val="0"/>
        </c:title>
        <c:numFmt formatCode="General" sourceLinked="1"/>
        <c:majorTickMark val="out"/>
        <c:minorTickMark val="none"/>
        <c:tickLblPos val="nextTo"/>
        <c:txPr>
          <a:bodyPr/>
          <a:lstStyle/>
          <a:p>
            <a:pPr>
              <a:defRPr sz="800">
                <a:latin typeface="Calibri" panose="020F0502020204030204" pitchFamily="34" charset="0"/>
                <a:cs typeface="Calibri" panose="020F0502020204030204" pitchFamily="34" charset="0"/>
              </a:defRPr>
            </a:pPr>
            <a:endParaRPr lang="uk-UA"/>
          </a:p>
        </c:txPr>
        <c:crossAx val="332050336"/>
        <c:crosses val="autoZero"/>
        <c:crossBetween val="between"/>
      </c:valAx>
    </c:plotArea>
    <c:legend>
      <c:legendPos val="r"/>
      <c:overlay val="0"/>
      <c:txPr>
        <a:bodyPr/>
        <a:lstStyle/>
        <a:p>
          <a:pPr>
            <a:defRPr sz="800">
              <a:latin typeface="Calibri" panose="020F0502020204030204" pitchFamily="34" charset="0"/>
              <a:cs typeface="Calibri" panose="020F0502020204030204" pitchFamily="34"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2361656276399"/>
          <c:y val="7.208738681648777E-2"/>
          <c:w val="0.58383279274110267"/>
          <c:h val="0.81399734117318923"/>
        </c:manualLayout>
      </c:layout>
      <c:lineChart>
        <c:grouping val="standard"/>
        <c:varyColors val="0"/>
        <c:ser>
          <c:idx val="1"/>
          <c:order val="0"/>
          <c:tx>
            <c:strRef>
              <c:f>Лист1!$A$47</c:f>
              <c:strCache>
                <c:ptCount val="1"/>
                <c:pt idx="0">
                  <c:v>Волочиський р-н</c:v>
                </c:pt>
              </c:strCache>
            </c:strRef>
          </c:tx>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Лист1!$B$47:$J$47</c:f>
              <c:numCache>
                <c:formatCode>General</c:formatCode>
                <c:ptCount val="9"/>
                <c:pt idx="0">
                  <c:v>36.1</c:v>
                </c:pt>
                <c:pt idx="1">
                  <c:v>38.4</c:v>
                </c:pt>
                <c:pt idx="2">
                  <c:v>35.799999999999997</c:v>
                </c:pt>
                <c:pt idx="3">
                  <c:v>42.8</c:v>
                </c:pt>
                <c:pt idx="4">
                  <c:v>44</c:v>
                </c:pt>
                <c:pt idx="5">
                  <c:v>60.3</c:v>
                </c:pt>
                <c:pt idx="6">
                  <c:v>62.2</c:v>
                </c:pt>
                <c:pt idx="7">
                  <c:v>44.3</c:v>
                </c:pt>
                <c:pt idx="8">
                  <c:v>38.5</c:v>
                </c:pt>
              </c:numCache>
            </c:numRef>
          </c:val>
          <c:smooth val="0"/>
          <c:extLst>
            <c:ext xmlns:c16="http://schemas.microsoft.com/office/drawing/2014/chart" uri="{C3380CC4-5D6E-409C-BE32-E72D297353CC}">
              <c16:uniqueId val="{00000000-A800-41AE-999E-6EB893701BE9}"/>
            </c:ext>
          </c:extLst>
        </c:ser>
        <c:ser>
          <c:idx val="2"/>
          <c:order val="1"/>
          <c:tx>
            <c:strRef>
              <c:f>Лист1!$A$48</c:f>
              <c:strCache>
                <c:ptCount val="1"/>
                <c:pt idx="0">
                  <c:v>Кам'янець-Подільський р-н</c:v>
                </c:pt>
              </c:strCache>
            </c:strRef>
          </c:tx>
          <c:dLbls>
            <c:dLbl>
              <c:idx val="0"/>
              <c:layout>
                <c:manualLayout>
                  <c:x val="-5.0811569982676053E-2"/>
                  <c:y val="-3.9979991116257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00-41AE-999E-6EB893701BE9}"/>
                </c:ext>
              </c:extLst>
            </c:dLbl>
            <c:dLbl>
              <c:idx val="1"/>
              <c:layout>
                <c:manualLayout>
                  <c:x val="-2.4464829991658842E-2"/>
                  <c:y val="-1.599199644650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00-41AE-999E-6EB893701BE9}"/>
                </c:ext>
              </c:extLst>
            </c:dLbl>
            <c:dLbl>
              <c:idx val="2"/>
              <c:layout>
                <c:manualLayout>
                  <c:x val="-4.0180690567403358E-2"/>
                  <c:y val="5.5482087917818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00-41AE-999E-6EB893701BE9}"/>
                </c:ext>
              </c:extLst>
            </c:dLbl>
            <c:dLbl>
              <c:idx val="3"/>
              <c:layout>
                <c:manualLayout>
                  <c:x val="-5.8967018979996753E-2"/>
                  <c:y val="-2.840312179520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00-41AE-999E-6EB893701BE9}"/>
                </c:ext>
              </c:extLst>
            </c:dLbl>
            <c:dLbl>
              <c:idx val="4"/>
              <c:layout>
                <c:manualLayout>
                  <c:x val="-4.8632882854777862E-2"/>
                  <c:y val="-4.5229180789487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00-41AE-999E-6EB893701BE9}"/>
                </c:ext>
              </c:extLst>
            </c:dLbl>
            <c:dLbl>
              <c:idx val="5"/>
              <c:layout>
                <c:manualLayout>
                  <c:x val="-2.3738680842390739E-2"/>
                  <c:y val="-3.3652117988562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00-41AE-999E-6EB893701BE9}"/>
                </c:ext>
              </c:extLst>
            </c:dLbl>
            <c:dLbl>
              <c:idx val="6"/>
              <c:layout>
                <c:manualLayout>
                  <c:x val="-4.9095257704514429E-2"/>
                  <c:y val="3.8239210164954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00-41AE-999E-6EB893701BE9}"/>
                </c:ext>
              </c:extLst>
            </c:dLbl>
            <c:dLbl>
              <c:idx val="7"/>
              <c:layout>
                <c:manualLayout>
                  <c:x val="-4.1336378119137644E-2"/>
                  <c:y val="-3.723314387026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00-41AE-999E-6EB893701BE9}"/>
                </c:ext>
              </c:extLst>
            </c:dLbl>
            <c:dLbl>
              <c:idx val="8"/>
              <c:layout>
                <c:manualLayout>
                  <c:x val="-2.1163257920810613E-2"/>
                  <c:y val="-2.9653925709617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00-41AE-999E-6EB893701B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Лист1!$B$48:$J$48</c:f>
              <c:numCache>
                <c:formatCode>General</c:formatCode>
                <c:ptCount val="9"/>
                <c:pt idx="0">
                  <c:v>103.9</c:v>
                </c:pt>
                <c:pt idx="1">
                  <c:v>243.4</c:v>
                </c:pt>
                <c:pt idx="2">
                  <c:v>207.5</c:v>
                </c:pt>
                <c:pt idx="3">
                  <c:v>231.8</c:v>
                </c:pt>
                <c:pt idx="4">
                  <c:v>249.3</c:v>
                </c:pt>
                <c:pt idx="5">
                  <c:v>248.2</c:v>
                </c:pt>
                <c:pt idx="6">
                  <c:v>224.1</c:v>
                </c:pt>
                <c:pt idx="7">
                  <c:v>230.3</c:v>
                </c:pt>
                <c:pt idx="8">
                  <c:v>230.7</c:v>
                </c:pt>
              </c:numCache>
            </c:numRef>
          </c:val>
          <c:smooth val="0"/>
          <c:extLst>
            <c:ext xmlns:c16="http://schemas.microsoft.com/office/drawing/2014/chart" uri="{C3380CC4-5D6E-409C-BE32-E72D297353CC}">
              <c16:uniqueId val="{0000000A-A800-41AE-999E-6EB893701BE9}"/>
            </c:ext>
          </c:extLst>
        </c:ser>
        <c:ser>
          <c:idx val="3"/>
          <c:order val="2"/>
          <c:tx>
            <c:strRef>
              <c:f>Лист1!$A$49</c:f>
              <c:strCache>
                <c:ptCount val="1"/>
                <c:pt idx="0">
                  <c:v>Полонський р-н</c:v>
                </c:pt>
              </c:strCache>
            </c:strRef>
          </c:tx>
          <c:cat>
            <c:numRef>
              <c:f>Лист1!$B$40:$J$40</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Лист1!$B$49:$J$49</c:f>
              <c:numCache>
                <c:formatCode>General</c:formatCode>
                <c:ptCount val="9"/>
                <c:pt idx="0">
                  <c:v>40.700000000000003</c:v>
                </c:pt>
                <c:pt idx="1">
                  <c:v>30</c:v>
                </c:pt>
                <c:pt idx="2">
                  <c:v>30.7</c:v>
                </c:pt>
                <c:pt idx="3">
                  <c:v>43</c:v>
                </c:pt>
                <c:pt idx="4">
                  <c:v>52.3</c:v>
                </c:pt>
                <c:pt idx="5">
                  <c:v>51.1</c:v>
                </c:pt>
                <c:pt idx="6">
                  <c:v>50.6</c:v>
                </c:pt>
                <c:pt idx="7">
                  <c:v>54.5</c:v>
                </c:pt>
                <c:pt idx="8">
                  <c:v>53.4</c:v>
                </c:pt>
              </c:numCache>
            </c:numRef>
          </c:val>
          <c:smooth val="0"/>
          <c:extLst>
            <c:ext xmlns:c16="http://schemas.microsoft.com/office/drawing/2014/chart" uri="{C3380CC4-5D6E-409C-BE32-E72D297353CC}">
              <c16:uniqueId val="{0000000B-A800-41AE-999E-6EB893701BE9}"/>
            </c:ext>
          </c:extLst>
        </c:ser>
        <c:dLbls>
          <c:showLegendKey val="0"/>
          <c:showVal val="0"/>
          <c:showCatName val="0"/>
          <c:showSerName val="0"/>
          <c:showPercent val="0"/>
          <c:showBubbleSize val="0"/>
        </c:dLbls>
        <c:marker val="1"/>
        <c:smooth val="0"/>
        <c:axId val="332053696"/>
        <c:axId val="332055376"/>
      </c:lineChart>
      <c:catAx>
        <c:axId val="332053696"/>
        <c:scaling>
          <c:orientation val="minMax"/>
        </c:scaling>
        <c:delete val="0"/>
        <c:axPos val="b"/>
        <c:numFmt formatCode="General" sourceLinked="1"/>
        <c:majorTickMark val="out"/>
        <c:minorTickMark val="none"/>
        <c:tickLblPos val="nextTo"/>
        <c:crossAx val="332055376"/>
        <c:crosses val="autoZero"/>
        <c:auto val="1"/>
        <c:lblAlgn val="ctr"/>
        <c:lblOffset val="100"/>
        <c:noMultiLvlLbl val="0"/>
      </c:catAx>
      <c:valAx>
        <c:axId val="332055376"/>
        <c:scaling>
          <c:orientation val="minMax"/>
        </c:scaling>
        <c:delete val="0"/>
        <c:axPos val="l"/>
        <c:majorGridlines/>
        <c:title>
          <c:tx>
            <c:rich>
              <a:bodyPr rot="-5400000" vert="horz"/>
              <a:lstStyle/>
              <a:p>
                <a:pPr>
                  <a:defRPr/>
                </a:pPr>
                <a:r>
                  <a:rPr lang="uk-UA"/>
                  <a:t>млн кВт·год</a:t>
                </a:r>
              </a:p>
            </c:rich>
          </c:tx>
          <c:overlay val="0"/>
        </c:title>
        <c:numFmt formatCode="General" sourceLinked="1"/>
        <c:majorTickMark val="out"/>
        <c:minorTickMark val="none"/>
        <c:tickLblPos val="nextTo"/>
        <c:crossAx val="332053696"/>
        <c:crosses val="autoZero"/>
        <c:crossBetween val="between"/>
      </c:valAx>
    </c:plotArea>
    <c:legend>
      <c:legendPos val="r"/>
      <c:layout>
        <c:manualLayout>
          <c:xMode val="edge"/>
          <c:yMode val="edge"/>
          <c:x val="0.71710512414157423"/>
          <c:y val="0.22572004658358102"/>
          <c:w val="0.27021658742736393"/>
          <c:h val="0.50882445985642522"/>
        </c:manualLayout>
      </c:layout>
      <c:overlay val="0"/>
    </c:legend>
    <c:plotVisOnly val="1"/>
    <c:dispBlanksAs val="gap"/>
    <c:showDLblsOverMax val="0"/>
  </c:chart>
  <c:txPr>
    <a:bodyPr/>
    <a:lstStyle/>
    <a:p>
      <a:pPr>
        <a:defRPr sz="800">
          <a:latin typeface="Calibri" panose="020F0502020204030204" pitchFamily="34" charset="0"/>
          <a:cs typeface="Calibri" panose="020F0502020204030204" pitchFamily="34"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Лист2!$A$20</c:f>
              <c:strCache>
                <c:ptCount val="1"/>
                <c:pt idx="0">
                  <c:v>м. Хмельницький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2725333333333335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8E-46F9-8856-6E522FC110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Лист2!$C$20:$K$20</c:f>
              <c:numCache>
                <c:formatCode>General</c:formatCode>
                <c:ptCount val="9"/>
                <c:pt idx="0">
                  <c:v>213.1</c:v>
                </c:pt>
                <c:pt idx="1">
                  <c:v>276</c:v>
                </c:pt>
                <c:pt idx="2">
                  <c:v>268.5</c:v>
                </c:pt>
                <c:pt idx="3">
                  <c:v>189.9</c:v>
                </c:pt>
                <c:pt idx="4">
                  <c:v>240.5</c:v>
                </c:pt>
                <c:pt idx="5">
                  <c:v>235.4</c:v>
                </c:pt>
                <c:pt idx="6">
                  <c:v>244.5</c:v>
                </c:pt>
                <c:pt idx="7">
                  <c:v>212.7</c:v>
                </c:pt>
                <c:pt idx="8">
                  <c:v>200.8</c:v>
                </c:pt>
              </c:numCache>
            </c:numRef>
          </c:val>
          <c:smooth val="0"/>
          <c:extLst>
            <c:ext xmlns:c16="http://schemas.microsoft.com/office/drawing/2014/chart" uri="{C3380CC4-5D6E-409C-BE32-E72D297353CC}">
              <c16:uniqueId val="{00000001-448E-46F9-8856-6E522FC11023}"/>
            </c:ext>
          </c:extLst>
        </c:ser>
        <c:ser>
          <c:idx val="2"/>
          <c:order val="1"/>
          <c:tx>
            <c:strRef>
              <c:f>Лист2!$A$21</c:f>
              <c:strCache>
                <c:ptCount val="1"/>
                <c:pt idx="0">
                  <c:v>м. Кам'янець-Подільський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Лист2!$C$21:$K$21</c:f>
              <c:numCache>
                <c:formatCode>General</c:formatCode>
                <c:ptCount val="9"/>
                <c:pt idx="0">
                  <c:v>77.099999999999994</c:v>
                </c:pt>
                <c:pt idx="1">
                  <c:v>108.6</c:v>
                </c:pt>
                <c:pt idx="2">
                  <c:v>47.8</c:v>
                </c:pt>
                <c:pt idx="3">
                  <c:v>33.1</c:v>
                </c:pt>
                <c:pt idx="4">
                  <c:v>51.5</c:v>
                </c:pt>
                <c:pt idx="5">
                  <c:v>48.3</c:v>
                </c:pt>
                <c:pt idx="6">
                  <c:v>45.3</c:v>
                </c:pt>
                <c:pt idx="7">
                  <c:v>44.4</c:v>
                </c:pt>
                <c:pt idx="8">
                  <c:v>43</c:v>
                </c:pt>
              </c:numCache>
            </c:numRef>
          </c:val>
          <c:smooth val="0"/>
          <c:extLst>
            <c:ext xmlns:c16="http://schemas.microsoft.com/office/drawing/2014/chart" uri="{C3380CC4-5D6E-409C-BE32-E72D297353CC}">
              <c16:uniqueId val="{00000002-448E-46F9-8856-6E522FC11023}"/>
            </c:ext>
          </c:extLst>
        </c:ser>
        <c:ser>
          <c:idx val="3"/>
          <c:order val="2"/>
          <c:tx>
            <c:strRef>
              <c:f>Лист2!$A$22</c:f>
              <c:strCache>
                <c:ptCount val="1"/>
                <c:pt idx="0">
                  <c:v>м. Нетішин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613333333333333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8E-46F9-8856-6E522FC11023}"/>
                </c:ext>
              </c:extLst>
            </c:dLbl>
            <c:dLbl>
              <c:idx val="1"/>
              <c:layout>
                <c:manualLayout>
                  <c:x val="-8.106666666666666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8E-46F9-8856-6E522FC11023}"/>
                </c:ext>
              </c:extLst>
            </c:dLbl>
            <c:dLbl>
              <c:idx val="2"/>
              <c:layout>
                <c:manualLayout>
                  <c:x val="-3.2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8E-46F9-8856-6E522FC11023}"/>
                </c:ext>
              </c:extLst>
            </c:dLbl>
            <c:dLbl>
              <c:idx val="3"/>
              <c:layout>
                <c:manualLayout>
                  <c:x val="-2.56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8E-46F9-8856-6E522FC11023}"/>
                </c:ext>
              </c:extLst>
            </c:dLbl>
            <c:dLbl>
              <c:idx val="4"/>
              <c:layout>
                <c:manualLayout>
                  <c:x val="-3.8399999999999997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8E-46F9-8856-6E522FC11023}"/>
                </c:ext>
              </c:extLst>
            </c:dLbl>
            <c:dLbl>
              <c:idx val="5"/>
              <c:layout>
                <c:manualLayout>
                  <c:x val="-3.413333333333325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8E-46F9-8856-6E522FC11023}"/>
                </c:ext>
              </c:extLst>
            </c:dLbl>
            <c:dLbl>
              <c:idx val="6"/>
              <c:layout>
                <c:manualLayout>
                  <c:x val="-3.2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8E-46F9-8856-6E522FC11023}"/>
                </c:ext>
              </c:extLst>
            </c:dLbl>
            <c:dLbl>
              <c:idx val="7"/>
              <c:layout>
                <c:manualLayout>
                  <c:x val="-3.2000000000000001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8E-46F9-8856-6E522FC11023}"/>
                </c:ext>
              </c:extLst>
            </c:dLbl>
            <c:dLbl>
              <c:idx val="8"/>
              <c:layout>
                <c:manualLayout>
                  <c:x val="-1.280000000000015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8E-46F9-8856-6E522FC110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Лист2!$C$22:$K$22</c:f>
              <c:numCache>
                <c:formatCode>General</c:formatCode>
                <c:ptCount val="9"/>
                <c:pt idx="0">
                  <c:v>32.6</c:v>
                </c:pt>
                <c:pt idx="1">
                  <c:v>157.69999999999999</c:v>
                </c:pt>
                <c:pt idx="2">
                  <c:v>174.8</c:v>
                </c:pt>
                <c:pt idx="3">
                  <c:v>134</c:v>
                </c:pt>
                <c:pt idx="4">
                  <c:v>152.69999999999999</c:v>
                </c:pt>
                <c:pt idx="5">
                  <c:v>165.3</c:v>
                </c:pt>
                <c:pt idx="6">
                  <c:v>154.69999999999999</c:v>
                </c:pt>
                <c:pt idx="7">
                  <c:v>155</c:v>
                </c:pt>
                <c:pt idx="8">
                  <c:v>160.1</c:v>
                </c:pt>
              </c:numCache>
            </c:numRef>
          </c:val>
          <c:smooth val="0"/>
          <c:extLst>
            <c:ext xmlns:c16="http://schemas.microsoft.com/office/drawing/2014/chart" uri="{C3380CC4-5D6E-409C-BE32-E72D297353CC}">
              <c16:uniqueId val="{0000000C-448E-46F9-8856-6E522FC11023}"/>
            </c:ext>
          </c:extLst>
        </c:ser>
        <c:ser>
          <c:idx val="4"/>
          <c:order val="3"/>
          <c:tx>
            <c:strRef>
              <c:f>Лист2!$A$23</c:f>
              <c:strCache>
                <c:ptCount val="1"/>
                <c:pt idx="0">
                  <c:v>м. Славута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Лист2!$C$23:$K$23</c:f>
              <c:numCache>
                <c:formatCode>General</c:formatCode>
                <c:ptCount val="9"/>
                <c:pt idx="0">
                  <c:v>200.2</c:v>
                </c:pt>
                <c:pt idx="1">
                  <c:v>218.2</c:v>
                </c:pt>
                <c:pt idx="2">
                  <c:v>95</c:v>
                </c:pt>
                <c:pt idx="3">
                  <c:v>56.1</c:v>
                </c:pt>
                <c:pt idx="4">
                  <c:v>49.7</c:v>
                </c:pt>
                <c:pt idx="5">
                  <c:v>40.200000000000003</c:v>
                </c:pt>
                <c:pt idx="6">
                  <c:v>39.700000000000003</c:v>
                </c:pt>
                <c:pt idx="7">
                  <c:v>31.4</c:v>
                </c:pt>
                <c:pt idx="8">
                  <c:v>27.7</c:v>
                </c:pt>
              </c:numCache>
            </c:numRef>
          </c:val>
          <c:smooth val="0"/>
          <c:extLst>
            <c:ext xmlns:c16="http://schemas.microsoft.com/office/drawing/2014/chart" uri="{C3380CC4-5D6E-409C-BE32-E72D297353CC}">
              <c16:uniqueId val="{0000000D-448E-46F9-8856-6E522FC11023}"/>
            </c:ext>
          </c:extLst>
        </c:ser>
        <c:ser>
          <c:idx val="5"/>
          <c:order val="4"/>
          <c:tx>
            <c:strRef>
              <c:f>Лист2!$A$24</c:f>
              <c:strCache>
                <c:ptCount val="1"/>
                <c:pt idx="0">
                  <c:v>м. Старокостянтинів</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Лист2!$C$24:$K$24</c:f>
              <c:numCache>
                <c:formatCode>General</c:formatCode>
                <c:ptCount val="9"/>
                <c:pt idx="0">
                  <c:v>4.4000000000000004</c:v>
                </c:pt>
                <c:pt idx="1">
                  <c:v>77.7</c:v>
                </c:pt>
                <c:pt idx="2">
                  <c:v>110.6</c:v>
                </c:pt>
                <c:pt idx="3">
                  <c:v>62.6</c:v>
                </c:pt>
                <c:pt idx="4">
                  <c:v>89.5</c:v>
                </c:pt>
                <c:pt idx="5">
                  <c:v>132.19999999999999</c:v>
                </c:pt>
                <c:pt idx="6">
                  <c:v>86.7</c:v>
                </c:pt>
                <c:pt idx="7">
                  <c:v>106.6</c:v>
                </c:pt>
                <c:pt idx="8">
                  <c:v>86.1</c:v>
                </c:pt>
              </c:numCache>
            </c:numRef>
          </c:val>
          <c:smooth val="0"/>
          <c:extLst>
            <c:ext xmlns:c16="http://schemas.microsoft.com/office/drawing/2014/chart" uri="{C3380CC4-5D6E-409C-BE32-E72D297353CC}">
              <c16:uniqueId val="{0000000E-448E-46F9-8856-6E522FC11023}"/>
            </c:ext>
          </c:extLst>
        </c:ser>
        <c:ser>
          <c:idx val="6"/>
          <c:order val="5"/>
          <c:tx>
            <c:strRef>
              <c:f>Лист2!$A$25</c:f>
              <c:strCache>
                <c:ptCount val="1"/>
                <c:pt idx="0">
                  <c:v>м. Шепетівка</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Лист2!$C$25:$K$25</c:f>
              <c:numCache>
                <c:formatCode>General</c:formatCode>
                <c:ptCount val="9"/>
                <c:pt idx="0">
                  <c:v>82.3</c:v>
                </c:pt>
                <c:pt idx="1">
                  <c:v>92.4</c:v>
                </c:pt>
                <c:pt idx="2">
                  <c:v>97.1</c:v>
                </c:pt>
                <c:pt idx="3">
                  <c:v>56.3</c:v>
                </c:pt>
                <c:pt idx="4">
                  <c:v>59</c:v>
                </c:pt>
                <c:pt idx="5">
                  <c:v>75.3</c:v>
                </c:pt>
                <c:pt idx="6">
                  <c:v>52.5</c:v>
                </c:pt>
                <c:pt idx="7">
                  <c:v>56.1</c:v>
                </c:pt>
                <c:pt idx="8">
                  <c:v>40</c:v>
                </c:pt>
              </c:numCache>
            </c:numRef>
          </c:val>
          <c:smooth val="0"/>
          <c:extLst>
            <c:ext xmlns:c16="http://schemas.microsoft.com/office/drawing/2014/chart" uri="{C3380CC4-5D6E-409C-BE32-E72D297353CC}">
              <c16:uniqueId val="{0000000F-448E-46F9-8856-6E522FC11023}"/>
            </c:ext>
          </c:extLst>
        </c:ser>
        <c:dLbls>
          <c:showLegendKey val="0"/>
          <c:showVal val="0"/>
          <c:showCatName val="0"/>
          <c:showSerName val="0"/>
          <c:showPercent val="0"/>
          <c:showBubbleSize val="0"/>
        </c:dLbls>
        <c:marker val="1"/>
        <c:smooth val="0"/>
        <c:axId val="332053136"/>
        <c:axId val="332069376"/>
      </c:lineChart>
      <c:catAx>
        <c:axId val="33205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2069376"/>
        <c:crosses val="autoZero"/>
        <c:auto val="1"/>
        <c:lblAlgn val="ctr"/>
        <c:lblOffset val="100"/>
        <c:noMultiLvlLbl val="0"/>
      </c:catAx>
      <c:valAx>
        <c:axId val="33206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205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Лист2!$A$28</c:f>
              <c:strCache>
                <c:ptCount val="1"/>
                <c:pt idx="0">
                  <c:v>Волочиський р-н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4.0241588158968014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D-4127-8BB4-2BF375E905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Лист2!$C$28:$K$28</c:f>
              <c:numCache>
                <c:formatCode>General</c:formatCode>
                <c:ptCount val="9"/>
                <c:pt idx="0">
                  <c:v>90.8</c:v>
                </c:pt>
                <c:pt idx="1">
                  <c:v>101.8</c:v>
                </c:pt>
                <c:pt idx="2">
                  <c:v>102.1</c:v>
                </c:pt>
                <c:pt idx="3">
                  <c:v>105.3</c:v>
                </c:pt>
                <c:pt idx="4">
                  <c:v>147.80000000000001</c:v>
                </c:pt>
                <c:pt idx="5">
                  <c:v>237.6</c:v>
                </c:pt>
                <c:pt idx="6">
                  <c:v>167.5</c:v>
                </c:pt>
                <c:pt idx="7">
                  <c:v>101.7</c:v>
                </c:pt>
                <c:pt idx="8">
                  <c:v>71.2</c:v>
                </c:pt>
              </c:numCache>
            </c:numRef>
          </c:val>
          <c:smooth val="0"/>
          <c:extLst>
            <c:ext xmlns:c16="http://schemas.microsoft.com/office/drawing/2014/chart" uri="{C3380CC4-5D6E-409C-BE32-E72D297353CC}">
              <c16:uniqueId val="{00000001-198D-4127-8BB4-2BF375E90574}"/>
            </c:ext>
          </c:extLst>
        </c:ser>
        <c:ser>
          <c:idx val="2"/>
          <c:order val="1"/>
          <c:tx>
            <c:strRef>
              <c:f>Лист2!$A$29</c:f>
              <c:strCache>
                <c:ptCount val="1"/>
                <c:pt idx="0">
                  <c:v>Красилівський р-н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Лист2!$C$29:$K$29</c:f>
              <c:numCache>
                <c:formatCode>General</c:formatCode>
                <c:ptCount val="9"/>
                <c:pt idx="0">
                  <c:v>1.1000000000000001</c:v>
                </c:pt>
                <c:pt idx="1">
                  <c:v>55.9</c:v>
                </c:pt>
                <c:pt idx="2">
                  <c:v>51</c:v>
                </c:pt>
                <c:pt idx="3">
                  <c:v>40.200000000000003</c:v>
                </c:pt>
                <c:pt idx="4">
                  <c:v>41.2</c:v>
                </c:pt>
                <c:pt idx="5">
                  <c:v>44.5</c:v>
                </c:pt>
                <c:pt idx="6">
                  <c:v>36.299999999999997</c:v>
                </c:pt>
                <c:pt idx="7">
                  <c:v>13.5</c:v>
                </c:pt>
                <c:pt idx="8">
                  <c:v>11.5</c:v>
                </c:pt>
              </c:numCache>
            </c:numRef>
          </c:val>
          <c:smooth val="0"/>
          <c:extLst>
            <c:ext xmlns:c16="http://schemas.microsoft.com/office/drawing/2014/chart" uri="{C3380CC4-5D6E-409C-BE32-E72D297353CC}">
              <c16:uniqueId val="{00000002-198D-4127-8BB4-2BF375E90574}"/>
            </c:ext>
          </c:extLst>
        </c:ser>
        <c:ser>
          <c:idx val="3"/>
          <c:order val="2"/>
          <c:tx>
            <c:strRef>
              <c:f>Лист2!$A$30</c:f>
              <c:strCache>
                <c:ptCount val="1"/>
                <c:pt idx="0">
                  <c:v>Полонський р-н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2265163714439076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D-4127-8BB4-2BF375E90574}"/>
                </c:ext>
              </c:extLst>
            </c:dLbl>
            <c:dLbl>
              <c:idx val="1"/>
              <c:layout>
                <c:manualLayout>
                  <c:x val="-2.147074610842727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8D-4127-8BB4-2BF375E90574}"/>
                </c:ext>
              </c:extLst>
            </c:dLbl>
            <c:dLbl>
              <c:idx val="2"/>
              <c:layout>
                <c:manualLayout>
                  <c:x val="-3.2206119162640941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D-4127-8BB4-2BF375E90574}"/>
                </c:ext>
              </c:extLst>
            </c:dLbl>
            <c:dLbl>
              <c:idx val="3"/>
              <c:layout>
                <c:manualLayout>
                  <c:x val="-1.288244766505636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8D-4127-8BB4-2BF375E90574}"/>
                </c:ext>
              </c:extLst>
            </c:dLbl>
            <c:dLbl>
              <c:idx val="4"/>
              <c:layout>
                <c:manualLayout>
                  <c:x val="-1.717659688674181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8D-4127-8BB4-2BF375E90574}"/>
                </c:ext>
              </c:extLst>
            </c:dLbl>
            <c:dLbl>
              <c:idx val="5"/>
              <c:layout>
                <c:manualLayout>
                  <c:x val="-2.576489533011280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8D-4127-8BB4-2BF375E90574}"/>
                </c:ext>
              </c:extLst>
            </c:dLbl>
            <c:dLbl>
              <c:idx val="6"/>
              <c:layout>
                <c:manualLayout>
                  <c:x val="-3.220611916264105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8D-4127-8BB4-2BF375E90574}"/>
                </c:ext>
              </c:extLst>
            </c:dLbl>
            <c:dLbl>
              <c:idx val="7"/>
              <c:layout>
                <c:manualLayout>
                  <c:x val="-3.43531937734837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8D-4127-8BB4-2BF375E90574}"/>
                </c:ext>
              </c:extLst>
            </c:dLbl>
            <c:dLbl>
              <c:idx val="8"/>
              <c:layout>
                <c:manualLayout>
                  <c:x val="-3.43531937734837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8D-4127-8BB4-2BF375E905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Лист2!$C$30:$K$30</c:f>
              <c:numCache>
                <c:formatCode>General</c:formatCode>
                <c:ptCount val="9"/>
                <c:pt idx="0">
                  <c:v>77.5</c:v>
                </c:pt>
                <c:pt idx="1">
                  <c:v>34.700000000000003</c:v>
                </c:pt>
                <c:pt idx="2">
                  <c:v>42.6</c:v>
                </c:pt>
                <c:pt idx="3">
                  <c:v>65.5</c:v>
                </c:pt>
                <c:pt idx="4">
                  <c:v>115.1</c:v>
                </c:pt>
                <c:pt idx="5">
                  <c:v>126.4</c:v>
                </c:pt>
                <c:pt idx="6">
                  <c:v>135.4</c:v>
                </c:pt>
                <c:pt idx="7">
                  <c:v>146</c:v>
                </c:pt>
                <c:pt idx="8">
                  <c:v>149.19999999999999</c:v>
                </c:pt>
              </c:numCache>
            </c:numRef>
          </c:val>
          <c:smooth val="0"/>
          <c:extLst>
            <c:ext xmlns:c16="http://schemas.microsoft.com/office/drawing/2014/chart" uri="{C3380CC4-5D6E-409C-BE32-E72D297353CC}">
              <c16:uniqueId val="{0000000C-198D-4127-8BB4-2BF375E90574}"/>
            </c:ext>
          </c:extLst>
        </c:ser>
        <c:ser>
          <c:idx val="4"/>
          <c:order val="3"/>
          <c:tx>
            <c:strRef>
              <c:f>Лист2!$A$31</c:f>
              <c:strCache>
                <c:ptCount val="1"/>
                <c:pt idx="0">
                  <c:v>Славутський р-н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Лист2!$C$31:$K$31</c:f>
              <c:numCache>
                <c:formatCode>General</c:formatCode>
                <c:ptCount val="9"/>
                <c:pt idx="0">
                  <c:v>0.6</c:v>
                </c:pt>
                <c:pt idx="1">
                  <c:v>34.4</c:v>
                </c:pt>
                <c:pt idx="2">
                  <c:v>43.2</c:v>
                </c:pt>
                <c:pt idx="3">
                  <c:v>23</c:v>
                </c:pt>
                <c:pt idx="4">
                  <c:v>33.4</c:v>
                </c:pt>
                <c:pt idx="5">
                  <c:v>34.6</c:v>
                </c:pt>
                <c:pt idx="6">
                  <c:v>41.6</c:v>
                </c:pt>
                <c:pt idx="7">
                  <c:v>35.5</c:v>
                </c:pt>
                <c:pt idx="8">
                  <c:v>30.6</c:v>
                </c:pt>
              </c:numCache>
            </c:numRef>
          </c:val>
          <c:smooth val="0"/>
          <c:extLst>
            <c:ext xmlns:c16="http://schemas.microsoft.com/office/drawing/2014/chart" uri="{C3380CC4-5D6E-409C-BE32-E72D297353CC}">
              <c16:uniqueId val="{0000000D-198D-4127-8BB4-2BF375E90574}"/>
            </c:ext>
          </c:extLst>
        </c:ser>
        <c:ser>
          <c:idx val="5"/>
          <c:order val="4"/>
          <c:tx>
            <c:strRef>
              <c:f>Лист2!$A$32</c:f>
              <c:strCache>
                <c:ptCount val="1"/>
                <c:pt idx="0">
                  <c:v>Старосинявський р-н</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Лист2!$C$32:$K$32</c:f>
              <c:numCache>
                <c:formatCode>General</c:formatCode>
                <c:ptCount val="9"/>
                <c:pt idx="0">
                  <c:v>20.399999999999999</c:v>
                </c:pt>
                <c:pt idx="1">
                  <c:v>0.2</c:v>
                </c:pt>
                <c:pt idx="2">
                  <c:v>2.2999999999999998</c:v>
                </c:pt>
                <c:pt idx="3">
                  <c:v>2.1</c:v>
                </c:pt>
                <c:pt idx="4">
                  <c:v>4.9000000000000004</c:v>
                </c:pt>
                <c:pt idx="5">
                  <c:v>4</c:v>
                </c:pt>
                <c:pt idx="6">
                  <c:v>21.1</c:v>
                </c:pt>
                <c:pt idx="7">
                  <c:v>69.8</c:v>
                </c:pt>
                <c:pt idx="8">
                  <c:v>57.5</c:v>
                </c:pt>
              </c:numCache>
            </c:numRef>
          </c:val>
          <c:smooth val="0"/>
          <c:extLst>
            <c:ext xmlns:c16="http://schemas.microsoft.com/office/drawing/2014/chart" uri="{C3380CC4-5D6E-409C-BE32-E72D297353CC}">
              <c16:uniqueId val="{0000000E-198D-4127-8BB4-2BF375E90574}"/>
            </c:ext>
          </c:extLst>
        </c:ser>
        <c:ser>
          <c:idx val="6"/>
          <c:order val="5"/>
          <c:tx>
            <c:strRef>
              <c:f>Лист2!$A$33</c:f>
              <c:strCache>
                <c:ptCount val="1"/>
                <c:pt idx="0">
                  <c:v>Теофіпольський р-н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Лист2!$C$18:$K$18</c:f>
              <c:numCache>
                <c:formatCode>General</c:formatCode>
                <c:ptCount val="9"/>
                <c:pt idx="0">
                  <c:v>2000</c:v>
                </c:pt>
                <c:pt idx="1">
                  <c:v>2005</c:v>
                </c:pt>
                <c:pt idx="2">
                  <c:v>2010</c:v>
                </c:pt>
                <c:pt idx="3">
                  <c:v>2015</c:v>
                </c:pt>
                <c:pt idx="4">
                  <c:v>2016</c:v>
                </c:pt>
                <c:pt idx="5">
                  <c:v>2017</c:v>
                </c:pt>
                <c:pt idx="6">
                  <c:v>2018</c:v>
                </c:pt>
                <c:pt idx="7">
                  <c:v>2019</c:v>
                </c:pt>
                <c:pt idx="8">
                  <c:v>2020</c:v>
                </c:pt>
              </c:numCache>
            </c:numRef>
          </c:cat>
          <c:val>
            <c:numRef>
              <c:f>Лист2!$C$33:$K$33</c:f>
              <c:numCache>
                <c:formatCode>General</c:formatCode>
                <c:ptCount val="9"/>
                <c:pt idx="0">
                  <c:v>71</c:v>
                </c:pt>
                <c:pt idx="1">
                  <c:v>78.599999999999994</c:v>
                </c:pt>
                <c:pt idx="2">
                  <c:v>124.1</c:v>
                </c:pt>
                <c:pt idx="3">
                  <c:v>73.3</c:v>
                </c:pt>
                <c:pt idx="4">
                  <c:v>94.3</c:v>
                </c:pt>
                <c:pt idx="5">
                  <c:v>111</c:v>
                </c:pt>
                <c:pt idx="6">
                  <c:v>82.3</c:v>
                </c:pt>
                <c:pt idx="7">
                  <c:v>79.5</c:v>
                </c:pt>
                <c:pt idx="8">
                  <c:v>74.7</c:v>
                </c:pt>
              </c:numCache>
            </c:numRef>
          </c:val>
          <c:smooth val="0"/>
          <c:extLst>
            <c:ext xmlns:c16="http://schemas.microsoft.com/office/drawing/2014/chart" uri="{C3380CC4-5D6E-409C-BE32-E72D297353CC}">
              <c16:uniqueId val="{0000000F-198D-4127-8BB4-2BF375E90574}"/>
            </c:ext>
          </c:extLst>
        </c:ser>
        <c:dLbls>
          <c:showLegendKey val="0"/>
          <c:showVal val="0"/>
          <c:showCatName val="0"/>
          <c:showSerName val="0"/>
          <c:showPercent val="0"/>
          <c:showBubbleSize val="0"/>
        </c:dLbls>
        <c:marker val="1"/>
        <c:smooth val="0"/>
        <c:axId val="283865888"/>
        <c:axId val="283867568"/>
      </c:lineChart>
      <c:catAx>
        <c:axId val="2838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uk-UA"/>
          </a:p>
        </c:txPr>
        <c:crossAx val="283867568"/>
        <c:crosses val="autoZero"/>
        <c:auto val="1"/>
        <c:lblAlgn val="ctr"/>
        <c:lblOffset val="100"/>
        <c:noMultiLvlLbl val="0"/>
      </c:catAx>
      <c:valAx>
        <c:axId val="2838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sz="800">
                    <a:latin typeface="Calibri" panose="020F0502020204030204" pitchFamily="34" charset="0"/>
                    <a:cs typeface="Calibri" panose="020F0502020204030204" pitchFamily="34" charset="0"/>
                  </a:rPr>
                  <a:t>тис. 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uk-UA"/>
          </a:p>
        </c:txPr>
        <c:crossAx val="28386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3C7C7CCD1A734C86CA4A26A2541F8D" ma:contentTypeVersion="8" ma:contentTypeDescription="Create a new document." ma:contentTypeScope="" ma:versionID="26d9db40c3702bf931055b22b75d98f7">
  <xsd:schema xmlns:xsd="http://www.w3.org/2001/XMLSchema" xmlns:xs="http://www.w3.org/2001/XMLSchema" xmlns:p="http://schemas.microsoft.com/office/2006/metadata/properties" xmlns:ns3="0426da42-e204-4a97-9e29-408814338c60" targetNamespace="http://schemas.microsoft.com/office/2006/metadata/properties" ma:root="true" ma:fieldsID="3a7a59ab5aaf2a08e318c09e0d0526ec" ns3:_="">
    <xsd:import namespace="0426da42-e204-4a97-9e29-408814338c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_activity"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6da42-e204-4a97-9e29-408814338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426da42-e204-4a97-9e29-408814338c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98460-86BD-4DFC-8D19-D23B09DA2193}">
  <ds:schemaRefs>
    <ds:schemaRef ds:uri="http://schemas.microsoft.com/sharepoint/v3/contenttype/forms"/>
  </ds:schemaRefs>
</ds:datastoreItem>
</file>

<file path=customXml/itemProps2.xml><?xml version="1.0" encoding="utf-8"?>
<ds:datastoreItem xmlns:ds="http://schemas.openxmlformats.org/officeDocument/2006/customXml" ds:itemID="{9B6BA794-89F7-42BF-B9C7-90E6D0FA9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6da42-e204-4a97-9e29-408814338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DEB336-8EDC-4B55-AF0E-C4052CCC77AC}">
  <ds:schemaRefs>
    <ds:schemaRef ds:uri="http://schemas.microsoft.com/office/2006/metadata/properties"/>
    <ds:schemaRef ds:uri="http://schemas.microsoft.com/office/infopath/2007/PartnerControls"/>
    <ds:schemaRef ds:uri="0426da42-e204-4a97-9e29-408814338c60"/>
  </ds:schemaRefs>
</ds:datastoreItem>
</file>

<file path=customXml/itemProps4.xml><?xml version="1.0" encoding="utf-8"?>
<ds:datastoreItem xmlns:ds="http://schemas.openxmlformats.org/officeDocument/2006/customXml" ds:itemID="{17EBF860-5047-4DE7-84B0-C7F56013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102887</Words>
  <Characters>58646</Characters>
  <Application>Microsoft Office Word</Application>
  <DocSecurity>0</DocSecurity>
  <Lines>488</Lines>
  <Paragraphs>322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Nikitin, Yevgeniy</dc:creator>
  <cp:keywords/>
  <dc:description/>
  <cp:lastModifiedBy>Юра</cp:lastModifiedBy>
  <cp:revision>3</cp:revision>
  <cp:lastPrinted>2024-12-15T13:51:00Z</cp:lastPrinted>
  <dcterms:created xsi:type="dcterms:W3CDTF">2025-01-07T14:21:00Z</dcterms:created>
  <dcterms:modified xsi:type="dcterms:W3CDTF">2025-01-08T08:55:00Z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0x010100D33C7C7CCD1A734C86CA4A26A2541F8D</vt:lpwstr>
  </property>
</Properties>
</file>