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1BD6" w14:textId="77777777" w:rsidR="006274FF" w:rsidRPr="004C650C" w:rsidRDefault="006274FF" w:rsidP="006274FF">
      <w:pPr>
        <w:spacing w:line="259" w:lineRule="auto"/>
        <w:jc w:val="center"/>
        <w:rPr>
          <w:rFonts w:cs="Times New Roman"/>
          <w:b/>
          <w:bCs/>
          <w:sz w:val="24"/>
          <w:szCs w:val="24"/>
          <w:u w:val="single"/>
        </w:rPr>
      </w:pPr>
      <w:r w:rsidRPr="004C650C">
        <w:rPr>
          <w:rFonts w:cs="Times New Roman"/>
          <w:b/>
          <w:bCs/>
          <w:sz w:val="24"/>
          <w:szCs w:val="24"/>
          <w:u w:val="single"/>
        </w:rPr>
        <w:t>ХМЕЛЬНИЦЬКА ОБЛАСНА РАДА З ПИТАНЬ ПРОТИДІЇ ТУБЕРКУЛЬОЗУ ТА ВІЛ-ІНФЕКЦІЇ/СНІДу</w:t>
      </w:r>
    </w:p>
    <w:p w14:paraId="1B0C9545" w14:textId="77777777" w:rsidR="006274FF" w:rsidRPr="004C650C" w:rsidRDefault="006274FF" w:rsidP="006274FF">
      <w:pPr>
        <w:spacing w:line="259" w:lineRule="auto"/>
        <w:jc w:val="center"/>
        <w:rPr>
          <w:rFonts w:cs="Times New Roman"/>
          <w:b/>
          <w:bCs/>
          <w:sz w:val="24"/>
          <w:szCs w:val="24"/>
        </w:rPr>
      </w:pPr>
      <w:r w:rsidRPr="004C650C">
        <w:rPr>
          <w:rFonts w:cs="Times New Roman"/>
          <w:b/>
          <w:bCs/>
          <w:sz w:val="24"/>
          <w:szCs w:val="24"/>
        </w:rPr>
        <w:t>ПРОТОКОЛ</w:t>
      </w:r>
    </w:p>
    <w:p w14:paraId="4CC73834" w14:textId="77777777" w:rsidR="006274FF" w:rsidRPr="004C650C" w:rsidRDefault="006274FF" w:rsidP="006274FF">
      <w:pPr>
        <w:spacing w:line="259" w:lineRule="auto"/>
        <w:jc w:val="center"/>
        <w:rPr>
          <w:rFonts w:cs="Times New Roman"/>
          <w:b/>
          <w:bCs/>
          <w:sz w:val="24"/>
          <w:szCs w:val="24"/>
        </w:rPr>
      </w:pPr>
      <w:r w:rsidRPr="004C650C">
        <w:rPr>
          <w:rFonts w:cs="Times New Roman"/>
          <w:b/>
          <w:bCs/>
          <w:sz w:val="24"/>
          <w:szCs w:val="24"/>
        </w:rPr>
        <w:t xml:space="preserve">онлайн  </w:t>
      </w:r>
      <w:r>
        <w:rPr>
          <w:rFonts w:cs="Times New Roman"/>
          <w:b/>
          <w:bCs/>
          <w:sz w:val="24"/>
          <w:szCs w:val="24"/>
        </w:rPr>
        <w:t xml:space="preserve">розширеного </w:t>
      </w:r>
      <w:r w:rsidRPr="004C650C">
        <w:rPr>
          <w:rFonts w:cs="Times New Roman"/>
          <w:b/>
          <w:bCs/>
          <w:sz w:val="24"/>
          <w:szCs w:val="24"/>
        </w:rPr>
        <w:t>засідання Хмельницької</w:t>
      </w:r>
      <w:r>
        <w:rPr>
          <w:rFonts w:cs="Times New Roman"/>
          <w:b/>
          <w:bCs/>
          <w:sz w:val="24"/>
          <w:szCs w:val="24"/>
        </w:rPr>
        <w:t xml:space="preserve"> обласної </w:t>
      </w:r>
      <w:r w:rsidRPr="004C650C">
        <w:rPr>
          <w:rFonts w:cs="Times New Roman"/>
          <w:b/>
          <w:bCs/>
          <w:sz w:val="24"/>
          <w:szCs w:val="24"/>
        </w:rPr>
        <w:t xml:space="preserve"> ради з питань протидії туберкульозу та ВІЛ-інфекції/СНІДу</w:t>
      </w:r>
    </w:p>
    <w:p w14:paraId="298C4389" w14:textId="2095AB27" w:rsidR="006274FF" w:rsidRPr="004C650C" w:rsidRDefault="006274FF" w:rsidP="006274FF">
      <w:pPr>
        <w:spacing w:line="259" w:lineRule="auto"/>
        <w:jc w:val="both"/>
        <w:rPr>
          <w:rFonts w:cs="Times New Roman"/>
          <w:sz w:val="24"/>
          <w:szCs w:val="24"/>
        </w:rPr>
      </w:pPr>
      <w:r w:rsidRPr="004C650C">
        <w:rPr>
          <w:rFonts w:cs="Times New Roman"/>
          <w:b/>
          <w:bCs/>
          <w:sz w:val="24"/>
          <w:szCs w:val="24"/>
          <w:lang w:val="en-US"/>
        </w:rPr>
        <w:t xml:space="preserve">          </w:t>
      </w:r>
      <w:r w:rsidRPr="004C650C">
        <w:rPr>
          <w:rFonts w:cs="Times New Roman"/>
          <w:b/>
          <w:bCs/>
          <w:sz w:val="24"/>
          <w:szCs w:val="24"/>
        </w:rPr>
        <w:t xml:space="preserve">м. Хмельницький                                                                       </w:t>
      </w:r>
      <w:r w:rsidR="00F57CA8">
        <w:rPr>
          <w:rFonts w:cs="Times New Roman"/>
          <w:b/>
          <w:bCs/>
          <w:sz w:val="24"/>
          <w:szCs w:val="24"/>
          <w:lang w:val="en-US"/>
        </w:rPr>
        <w:t>21</w:t>
      </w:r>
      <w:r w:rsidRPr="004C650C">
        <w:rPr>
          <w:rFonts w:cs="Times New Roman"/>
          <w:b/>
          <w:bCs/>
          <w:sz w:val="24"/>
          <w:szCs w:val="24"/>
        </w:rPr>
        <w:t xml:space="preserve"> </w:t>
      </w:r>
      <w:r w:rsidR="00F57CA8">
        <w:rPr>
          <w:rFonts w:cs="Times New Roman"/>
          <w:b/>
          <w:bCs/>
          <w:sz w:val="24"/>
          <w:szCs w:val="24"/>
        </w:rPr>
        <w:t>березн</w:t>
      </w:r>
      <w:r w:rsidRPr="004C650C">
        <w:rPr>
          <w:rFonts w:cs="Times New Roman"/>
          <w:b/>
          <w:bCs/>
          <w:sz w:val="24"/>
          <w:szCs w:val="24"/>
        </w:rPr>
        <w:t>я 202</w:t>
      </w:r>
      <w:r w:rsidR="00F57CA8">
        <w:rPr>
          <w:rFonts w:cs="Times New Roman"/>
          <w:b/>
          <w:bCs/>
          <w:sz w:val="24"/>
          <w:szCs w:val="24"/>
        </w:rPr>
        <w:t>5</w:t>
      </w:r>
      <w:r w:rsidRPr="004C650C">
        <w:rPr>
          <w:rFonts w:cs="Times New Roman"/>
          <w:b/>
          <w:bCs/>
          <w:sz w:val="24"/>
          <w:szCs w:val="24"/>
        </w:rPr>
        <w:t xml:space="preserve"> р. </w:t>
      </w:r>
    </w:p>
    <w:p w14:paraId="05079F96" w14:textId="2CB180DC" w:rsidR="006274FF" w:rsidRPr="004C650C" w:rsidRDefault="006274FF" w:rsidP="006274FF">
      <w:pPr>
        <w:spacing w:line="259" w:lineRule="auto"/>
        <w:ind w:firstLine="708"/>
        <w:jc w:val="both"/>
        <w:rPr>
          <w:rFonts w:cs="Times New Roman"/>
          <w:sz w:val="24"/>
          <w:szCs w:val="24"/>
        </w:rPr>
      </w:pPr>
      <w:r>
        <w:rPr>
          <w:rFonts w:cs="Times New Roman"/>
          <w:sz w:val="24"/>
          <w:szCs w:val="24"/>
        </w:rPr>
        <w:t>Г</w:t>
      </w:r>
      <w:r w:rsidRPr="004C650C">
        <w:rPr>
          <w:rFonts w:cs="Times New Roman"/>
          <w:sz w:val="24"/>
          <w:szCs w:val="24"/>
        </w:rPr>
        <w:t>оловував</w:t>
      </w:r>
      <w:r>
        <w:rPr>
          <w:rFonts w:cs="Times New Roman"/>
          <w:sz w:val="24"/>
          <w:szCs w:val="24"/>
        </w:rPr>
        <w:t xml:space="preserve"> </w:t>
      </w:r>
      <w:r w:rsidR="00F57CA8">
        <w:rPr>
          <w:rFonts w:cs="Times New Roman"/>
          <w:sz w:val="24"/>
          <w:szCs w:val="24"/>
        </w:rPr>
        <w:t>Касяндрук Олександр Петрович – головний експерт з питань ВІЛ -інфекції/СНІДу ДОЗ ОВА</w:t>
      </w:r>
    </w:p>
    <w:p w14:paraId="1081F58B" w14:textId="77777777" w:rsidR="006274FF" w:rsidRPr="004C650C" w:rsidRDefault="006274FF" w:rsidP="006274FF">
      <w:pPr>
        <w:spacing w:line="259" w:lineRule="auto"/>
        <w:ind w:firstLine="708"/>
        <w:jc w:val="both"/>
        <w:rPr>
          <w:rFonts w:cs="Times New Roman"/>
          <w:sz w:val="24"/>
          <w:szCs w:val="24"/>
        </w:rPr>
      </w:pPr>
      <w:r w:rsidRPr="004C650C">
        <w:rPr>
          <w:rFonts w:cs="Times New Roman"/>
          <w:sz w:val="24"/>
          <w:szCs w:val="24"/>
        </w:rPr>
        <w:t xml:space="preserve">Присутні: члени Хмельницької обласної ради з питань протидії туберкульозу та ВІЛ-інфекції/СНІДу, та особи , які їх замінюють: </w:t>
      </w:r>
    </w:p>
    <w:p w14:paraId="64B583E0" w14:textId="1843FCD7" w:rsidR="006274FF" w:rsidRPr="004C650C" w:rsidRDefault="00F57CA8" w:rsidP="006274FF">
      <w:pPr>
        <w:spacing w:line="259" w:lineRule="auto"/>
        <w:jc w:val="both"/>
        <w:rPr>
          <w:rFonts w:cs="Times New Roman"/>
          <w:sz w:val="24"/>
          <w:szCs w:val="24"/>
        </w:rPr>
      </w:pPr>
      <w:r>
        <w:rPr>
          <w:rFonts w:cs="Times New Roman"/>
          <w:sz w:val="24"/>
          <w:szCs w:val="24"/>
        </w:rPr>
        <w:t xml:space="preserve">Киян Н.М. ( замість </w:t>
      </w:r>
      <w:r w:rsidR="006274FF" w:rsidRPr="004C650C">
        <w:rPr>
          <w:rFonts w:cs="Times New Roman"/>
          <w:sz w:val="24"/>
          <w:szCs w:val="24"/>
        </w:rPr>
        <w:t>Василенко С.П.</w:t>
      </w:r>
      <w:r>
        <w:rPr>
          <w:rFonts w:cs="Times New Roman"/>
          <w:sz w:val="24"/>
          <w:szCs w:val="24"/>
        </w:rPr>
        <w:t>)</w:t>
      </w:r>
      <w:r w:rsidR="006274FF" w:rsidRPr="004C650C">
        <w:rPr>
          <w:rFonts w:cs="Times New Roman"/>
          <w:sz w:val="24"/>
          <w:szCs w:val="24"/>
        </w:rPr>
        <w:t xml:space="preserve">, Столярчук Л.В., Касяндрук О.П., Висоцька Л.У., </w:t>
      </w:r>
      <w:r w:rsidR="006274FF">
        <w:rPr>
          <w:rFonts w:cs="Times New Roman"/>
          <w:sz w:val="24"/>
          <w:szCs w:val="24"/>
        </w:rPr>
        <w:t xml:space="preserve"> Вітвіцький М.В.</w:t>
      </w:r>
      <w:r w:rsidR="006274FF" w:rsidRPr="004C650C">
        <w:rPr>
          <w:rFonts w:cs="Times New Roman"/>
          <w:sz w:val="24"/>
          <w:szCs w:val="24"/>
        </w:rPr>
        <w:t xml:space="preserve">,  Гуріна Л.І., Дзендзель М.М., Коломієць М.П., Пилипюк О.В., Федоренко В.О., </w:t>
      </w:r>
      <w:r w:rsidR="006274FF">
        <w:rPr>
          <w:rFonts w:cs="Times New Roman"/>
          <w:sz w:val="24"/>
          <w:szCs w:val="24"/>
        </w:rPr>
        <w:t xml:space="preserve"> </w:t>
      </w:r>
      <w:r w:rsidR="006274FF" w:rsidRPr="004C650C">
        <w:rPr>
          <w:rFonts w:cs="Times New Roman"/>
          <w:sz w:val="24"/>
          <w:szCs w:val="24"/>
        </w:rPr>
        <w:t xml:space="preserve">Стрілець С.М, </w:t>
      </w:r>
      <w:r w:rsidR="006274FF">
        <w:rPr>
          <w:rFonts w:cs="Times New Roman"/>
          <w:sz w:val="24"/>
          <w:szCs w:val="24"/>
        </w:rPr>
        <w:t>Садома В.С.</w:t>
      </w:r>
      <w:r w:rsidR="006274FF" w:rsidRPr="004C650C">
        <w:rPr>
          <w:rFonts w:cs="Times New Roman"/>
          <w:sz w:val="24"/>
          <w:szCs w:val="24"/>
        </w:rPr>
        <w:t>, Гринькевич А.В.,  Степенський І.Д.,  Фіярська С.І.</w:t>
      </w:r>
      <w:r w:rsidR="006274FF">
        <w:rPr>
          <w:rFonts w:cs="Times New Roman"/>
          <w:sz w:val="24"/>
          <w:szCs w:val="24"/>
        </w:rPr>
        <w:t xml:space="preserve"> </w:t>
      </w:r>
      <w:r w:rsidR="009F1E8D">
        <w:rPr>
          <w:rFonts w:cs="Times New Roman"/>
          <w:sz w:val="24"/>
          <w:szCs w:val="24"/>
        </w:rPr>
        <w:t>Цуглевич Я.М. , Ратушний І.О.</w:t>
      </w:r>
    </w:p>
    <w:p w14:paraId="229112ED" w14:textId="391327DF" w:rsidR="006274FF" w:rsidRPr="004C650C" w:rsidRDefault="006274FF" w:rsidP="006274FF">
      <w:pPr>
        <w:spacing w:line="259" w:lineRule="auto"/>
        <w:ind w:firstLine="708"/>
        <w:jc w:val="both"/>
        <w:rPr>
          <w:rFonts w:cs="Times New Roman"/>
          <w:sz w:val="24"/>
          <w:szCs w:val="24"/>
        </w:rPr>
      </w:pPr>
      <w:r w:rsidRPr="004C650C">
        <w:rPr>
          <w:rFonts w:cs="Times New Roman"/>
          <w:sz w:val="24"/>
          <w:szCs w:val="24"/>
        </w:rPr>
        <w:t>Запрошені</w:t>
      </w:r>
      <w:r>
        <w:rPr>
          <w:rFonts w:cs="Times New Roman"/>
          <w:sz w:val="24"/>
          <w:szCs w:val="24"/>
        </w:rPr>
        <w:t xml:space="preserve"> та зацікавлені сторони </w:t>
      </w:r>
      <w:r w:rsidRPr="004C650C">
        <w:rPr>
          <w:rFonts w:cs="Times New Roman"/>
          <w:sz w:val="24"/>
          <w:szCs w:val="24"/>
        </w:rPr>
        <w:t>:</w:t>
      </w:r>
      <w:r>
        <w:rPr>
          <w:rFonts w:cs="Times New Roman"/>
          <w:sz w:val="24"/>
          <w:szCs w:val="24"/>
        </w:rPr>
        <w:t xml:space="preserve"> </w:t>
      </w:r>
      <w:r w:rsidRPr="006274FF">
        <w:rPr>
          <w:rFonts w:cs="Times New Roman"/>
          <w:color w:val="000000" w:themeColor="text1"/>
          <w:sz w:val="24"/>
          <w:szCs w:val="24"/>
        </w:rPr>
        <w:t xml:space="preserve">завідувачі </w:t>
      </w:r>
      <w:r w:rsidR="00F57CA8">
        <w:rPr>
          <w:rFonts w:cs="Times New Roman"/>
          <w:color w:val="000000" w:themeColor="text1"/>
          <w:sz w:val="24"/>
          <w:szCs w:val="24"/>
        </w:rPr>
        <w:t>центрами первинної медико-санітарної допомоги</w:t>
      </w:r>
      <w:r>
        <w:rPr>
          <w:rFonts w:cs="Times New Roman"/>
          <w:sz w:val="24"/>
          <w:szCs w:val="24"/>
        </w:rPr>
        <w:t xml:space="preserve">, </w:t>
      </w:r>
      <w:r w:rsidRPr="004C650C">
        <w:rPr>
          <w:rFonts w:cs="Times New Roman"/>
          <w:sz w:val="24"/>
          <w:szCs w:val="24"/>
        </w:rPr>
        <w:t xml:space="preserve">фахівці Центру громадського здоров’я МОЗ України: О.Сівоздрав, </w:t>
      </w:r>
      <w:r w:rsidR="00F57CA8">
        <w:rPr>
          <w:rFonts w:cs="Times New Roman"/>
          <w:sz w:val="24"/>
          <w:szCs w:val="24"/>
        </w:rPr>
        <w:t xml:space="preserve">О.Клімова , </w:t>
      </w:r>
      <w:r>
        <w:rPr>
          <w:rFonts w:cs="Times New Roman"/>
          <w:sz w:val="24"/>
          <w:szCs w:val="24"/>
        </w:rPr>
        <w:t xml:space="preserve"> </w:t>
      </w:r>
      <w:r w:rsidR="00F57CA8">
        <w:rPr>
          <w:rFonts w:cs="Times New Roman"/>
          <w:sz w:val="24"/>
          <w:szCs w:val="24"/>
        </w:rPr>
        <w:t>М.</w:t>
      </w:r>
      <w:r>
        <w:rPr>
          <w:rFonts w:cs="Times New Roman"/>
          <w:sz w:val="24"/>
          <w:szCs w:val="24"/>
        </w:rPr>
        <w:t xml:space="preserve">Александрова, </w:t>
      </w:r>
      <w:r w:rsidR="00F57CA8">
        <w:rPr>
          <w:rFonts w:cs="Times New Roman"/>
          <w:sz w:val="24"/>
          <w:szCs w:val="24"/>
        </w:rPr>
        <w:t>О.Медвєдєва, Т.Бондар.</w:t>
      </w:r>
    </w:p>
    <w:p w14:paraId="328FCCD0" w14:textId="07F4D086" w:rsidR="006274FF" w:rsidRPr="004C650C" w:rsidRDefault="006274FF" w:rsidP="006274FF">
      <w:pPr>
        <w:spacing w:line="259" w:lineRule="auto"/>
        <w:jc w:val="both"/>
        <w:rPr>
          <w:rFonts w:cs="Times New Roman"/>
          <w:sz w:val="24"/>
          <w:szCs w:val="24"/>
        </w:rPr>
      </w:pPr>
      <w:r w:rsidRPr="004C650C">
        <w:rPr>
          <w:rFonts w:cs="Times New Roman"/>
          <w:sz w:val="24"/>
          <w:szCs w:val="24"/>
          <w:lang w:val="ru-RU"/>
        </w:rPr>
        <w:t xml:space="preserve">Порядок денний </w:t>
      </w:r>
      <w:r w:rsidR="005E5FC9">
        <w:rPr>
          <w:rFonts w:cs="Times New Roman"/>
          <w:sz w:val="24"/>
          <w:szCs w:val="24"/>
          <w:lang w:val="ru-RU"/>
        </w:rPr>
        <w:t>та регламент</w:t>
      </w:r>
      <w:r w:rsidR="005E5FC9" w:rsidRPr="004C650C">
        <w:rPr>
          <w:rFonts w:cs="Times New Roman"/>
          <w:sz w:val="24"/>
          <w:szCs w:val="24"/>
          <w:lang w:val="ru-RU"/>
        </w:rPr>
        <w:t xml:space="preserve"> </w:t>
      </w:r>
      <w:r w:rsidRPr="004C650C">
        <w:rPr>
          <w:rFonts w:cs="Times New Roman"/>
          <w:sz w:val="24"/>
          <w:szCs w:val="24"/>
          <w:lang w:val="ru-RU"/>
        </w:rPr>
        <w:t xml:space="preserve">засідання погоджено. </w:t>
      </w:r>
    </w:p>
    <w:p w14:paraId="51B122AD" w14:textId="049D3DBE" w:rsidR="006274FF" w:rsidRDefault="006274FF" w:rsidP="006274FF">
      <w:pPr>
        <w:spacing w:line="259" w:lineRule="auto"/>
        <w:jc w:val="both"/>
        <w:rPr>
          <w:rFonts w:cs="Times New Roman"/>
          <w:b/>
          <w:bCs/>
          <w:sz w:val="24"/>
          <w:szCs w:val="24"/>
        </w:rPr>
      </w:pPr>
      <w:r w:rsidRPr="004C650C">
        <w:rPr>
          <w:rFonts w:cs="Times New Roman"/>
          <w:b/>
          <w:bCs/>
          <w:sz w:val="24"/>
          <w:szCs w:val="24"/>
        </w:rPr>
        <w:t xml:space="preserve">Про результати розгляду питань порядку денного онлайн </w:t>
      </w:r>
      <w:r>
        <w:rPr>
          <w:rFonts w:cs="Times New Roman"/>
          <w:b/>
          <w:bCs/>
          <w:sz w:val="24"/>
          <w:szCs w:val="24"/>
        </w:rPr>
        <w:t xml:space="preserve">розширеного </w:t>
      </w:r>
      <w:r w:rsidRPr="004C650C">
        <w:rPr>
          <w:rFonts w:cs="Times New Roman"/>
          <w:b/>
          <w:bCs/>
          <w:sz w:val="24"/>
          <w:szCs w:val="24"/>
        </w:rPr>
        <w:t>засідання Хмельницької обласної ради з питань протидії туберкульозу та ВІЛ-інфекції/СНІДу</w:t>
      </w:r>
      <w:r w:rsidR="00676975">
        <w:rPr>
          <w:rFonts w:cs="Times New Roman"/>
          <w:b/>
          <w:bCs/>
          <w:sz w:val="24"/>
          <w:szCs w:val="24"/>
        </w:rPr>
        <w:t xml:space="preserve"> (далі -Рада)</w:t>
      </w:r>
      <w:r w:rsidRPr="004C650C">
        <w:rPr>
          <w:rFonts w:cs="Times New Roman"/>
          <w:b/>
          <w:bCs/>
          <w:sz w:val="24"/>
          <w:szCs w:val="24"/>
        </w:rPr>
        <w:t>.</w:t>
      </w:r>
    </w:p>
    <w:p w14:paraId="3CDE652B" w14:textId="667E0686" w:rsidR="0048755B" w:rsidRDefault="006274FF" w:rsidP="006274FF">
      <w:pPr>
        <w:rPr>
          <w:rFonts w:cs="Times New Roman"/>
          <w:b/>
          <w:bCs/>
          <w:sz w:val="24"/>
          <w:szCs w:val="24"/>
        </w:rPr>
      </w:pPr>
      <w:r>
        <w:rPr>
          <w:rFonts w:cs="Times New Roman"/>
          <w:b/>
          <w:bCs/>
          <w:sz w:val="24"/>
          <w:szCs w:val="24"/>
        </w:rPr>
        <w:t>_______________________________________________________________________________</w:t>
      </w:r>
    </w:p>
    <w:p w14:paraId="5E59F5BA" w14:textId="096E864A" w:rsidR="00F57CA8" w:rsidRPr="00676975" w:rsidRDefault="00225A30" w:rsidP="00F57CA8">
      <w:pPr>
        <w:tabs>
          <w:tab w:val="left" w:pos="567"/>
        </w:tabs>
        <w:jc w:val="both"/>
        <w:rPr>
          <w:sz w:val="24"/>
          <w:szCs w:val="24"/>
        </w:rPr>
      </w:pPr>
      <w:r>
        <w:rPr>
          <w:sz w:val="24"/>
          <w:szCs w:val="24"/>
        </w:rPr>
        <w:tab/>
      </w:r>
      <w:r>
        <w:rPr>
          <w:sz w:val="24"/>
          <w:szCs w:val="24"/>
        </w:rPr>
        <w:tab/>
        <w:t>І</w:t>
      </w:r>
      <w:r w:rsidR="006274FF" w:rsidRPr="006274FF">
        <w:rPr>
          <w:sz w:val="24"/>
          <w:szCs w:val="24"/>
        </w:rPr>
        <w:t xml:space="preserve">. </w:t>
      </w:r>
      <w:r w:rsidR="00F57CA8" w:rsidRPr="00676975">
        <w:rPr>
          <w:sz w:val="24"/>
          <w:szCs w:val="24"/>
        </w:rPr>
        <w:t>Інформацію Столярчук Л.- секретаря</w:t>
      </w:r>
      <w:r w:rsidR="00676975">
        <w:rPr>
          <w:sz w:val="24"/>
          <w:szCs w:val="24"/>
        </w:rPr>
        <w:t xml:space="preserve">, </w:t>
      </w:r>
      <w:r w:rsidR="00F57CA8" w:rsidRPr="00676975">
        <w:rPr>
          <w:sz w:val="24"/>
          <w:szCs w:val="24"/>
        </w:rPr>
        <w:t xml:space="preserve"> про План роботи Ради з питань протидії туберульозу та ВІЛ-інфекції/СНІДу у 2025 році взято до відома. </w:t>
      </w:r>
    </w:p>
    <w:p w14:paraId="695557B8" w14:textId="668081BD" w:rsidR="006274FF" w:rsidRDefault="00310C2E" w:rsidP="000A4D77">
      <w:pPr>
        <w:ind w:firstLine="567"/>
        <w:jc w:val="both"/>
        <w:rPr>
          <w:sz w:val="24"/>
          <w:szCs w:val="24"/>
        </w:rPr>
      </w:pPr>
      <w:r>
        <w:rPr>
          <w:sz w:val="24"/>
          <w:szCs w:val="24"/>
        </w:rPr>
        <w:t>За результатами обоговорення даного питання, Рада вирішила:</w:t>
      </w:r>
      <w:r w:rsidR="00676975" w:rsidRPr="00676975">
        <w:rPr>
          <w:sz w:val="24"/>
          <w:szCs w:val="24"/>
        </w:rPr>
        <w:t xml:space="preserve"> </w:t>
      </w:r>
      <w:r w:rsidR="00676975">
        <w:rPr>
          <w:sz w:val="24"/>
          <w:szCs w:val="24"/>
        </w:rPr>
        <w:t xml:space="preserve">внести зміни до Плану роботи на 2025 р. доповнивши його в частині, що стосується децентралізації заходів із діагностики та лікування вірусного гепатиту С в Хмельницькій області. План роботи Ради на 2025 рік  зі внесеними змінами погоджено.  </w:t>
      </w:r>
    </w:p>
    <w:p w14:paraId="4B10948E" w14:textId="36DADF76" w:rsidR="0085143E" w:rsidRPr="0085143E" w:rsidRDefault="00225A30" w:rsidP="00225A30">
      <w:pPr>
        <w:spacing w:line="240" w:lineRule="auto"/>
        <w:ind w:firstLine="567"/>
        <w:contextualSpacing/>
        <w:jc w:val="both"/>
        <w:rPr>
          <w:rFonts w:eastAsia="Calibri" w:cs="Times New Roman"/>
          <w:sz w:val="24"/>
          <w:szCs w:val="24"/>
          <w:shd w:val="clear" w:color="auto" w:fill="FFFFFF"/>
        </w:rPr>
      </w:pPr>
      <w:r>
        <w:rPr>
          <w:sz w:val="24"/>
          <w:szCs w:val="24"/>
        </w:rPr>
        <w:t>ІІ</w:t>
      </w:r>
      <w:r w:rsidR="00676975">
        <w:rPr>
          <w:sz w:val="24"/>
          <w:szCs w:val="24"/>
        </w:rPr>
        <w:t xml:space="preserve">. </w:t>
      </w:r>
      <w:r w:rsidR="00676975" w:rsidRPr="0085143E">
        <w:rPr>
          <w:sz w:val="24"/>
          <w:szCs w:val="24"/>
        </w:rPr>
        <w:t>Організація проведення протитуберкульозних заходів серед населення області в рамках Закону України  «Про подолання туберкульозу в Україні», розпорядження КМУ від 02.08.2024р. №726Р «Про схвалення Стратегії  розвитку системи протитуберкульозної медичної допомоги населенню на 2024-2026рр. та затвердження операційного плану заходів з її реалізації» за підсумками роботи 2024</w:t>
      </w:r>
      <w:r w:rsidR="0085143E">
        <w:rPr>
          <w:sz w:val="24"/>
          <w:szCs w:val="24"/>
        </w:rPr>
        <w:t xml:space="preserve"> </w:t>
      </w:r>
      <w:r w:rsidR="00676975" w:rsidRPr="0085143E">
        <w:rPr>
          <w:sz w:val="24"/>
          <w:szCs w:val="24"/>
        </w:rPr>
        <w:t xml:space="preserve">року поінформувала присутніх  </w:t>
      </w:r>
      <w:r w:rsidR="00676975" w:rsidRPr="00676975">
        <w:rPr>
          <w:sz w:val="24"/>
          <w:szCs w:val="24"/>
        </w:rPr>
        <w:t>Киян Н</w:t>
      </w:r>
      <w:r w:rsidR="00676975">
        <w:t>.</w:t>
      </w:r>
      <w:r w:rsidR="00676975" w:rsidRPr="00676975">
        <w:rPr>
          <w:sz w:val="24"/>
          <w:szCs w:val="24"/>
        </w:rPr>
        <w:t xml:space="preserve"> – заступни</w:t>
      </w:r>
      <w:r w:rsidR="00676975" w:rsidRPr="0085143E">
        <w:rPr>
          <w:sz w:val="24"/>
          <w:szCs w:val="24"/>
        </w:rPr>
        <w:t>ця</w:t>
      </w:r>
      <w:r w:rsidR="00676975" w:rsidRPr="00676975">
        <w:rPr>
          <w:sz w:val="24"/>
          <w:szCs w:val="24"/>
        </w:rPr>
        <w:t xml:space="preserve"> директора з медичної частини  КНП "Хмельницький обласний фтизіопульмонологічний медичний центр" ХОР</w:t>
      </w:r>
      <w:r w:rsidR="00676975">
        <w:t xml:space="preserve">. </w:t>
      </w:r>
      <w:r w:rsidR="00676975" w:rsidRPr="0085143E">
        <w:rPr>
          <w:sz w:val="24"/>
          <w:szCs w:val="24"/>
        </w:rPr>
        <w:t xml:space="preserve">В своїй доповіді Киян Н. зазначила , що </w:t>
      </w:r>
      <w:r w:rsidR="0085143E">
        <w:rPr>
          <w:rFonts w:eastAsia="Times New Roman" w:cs="Times New Roman"/>
          <w:sz w:val="24"/>
          <w:szCs w:val="24"/>
          <w:lang w:eastAsia="uk-UA"/>
        </w:rPr>
        <w:t>п</w:t>
      </w:r>
      <w:r w:rsidR="0085143E" w:rsidRPr="0085143E">
        <w:rPr>
          <w:rFonts w:eastAsia="Times New Roman" w:cs="Times New Roman"/>
          <w:sz w:val="24"/>
          <w:szCs w:val="24"/>
          <w:lang w:eastAsia="uk-UA"/>
        </w:rPr>
        <w:t xml:space="preserve">ротягом всього року медичною спільнотою області велась інтенсивна робота в багатьох напрямках з протидії туберкульозу  в </w:t>
      </w:r>
      <w:r w:rsidR="0085143E" w:rsidRPr="0085143E">
        <w:rPr>
          <w:rFonts w:cs="Times New Roman"/>
          <w:sz w:val="24"/>
          <w:szCs w:val="24"/>
        </w:rPr>
        <w:t xml:space="preserve">рамках нового Закону України  «Про подолання туберкульозу в Україні», розпорядження КМУ «Про схвалення Стратегії  розвитку системи протитуберкульозної медичної допомоги населенню на 2024-2026рр. та затвердження операційного плану заходів з її реалізації». </w:t>
      </w:r>
    </w:p>
    <w:p w14:paraId="561FF84E" w14:textId="4F1E9927" w:rsidR="0085143E" w:rsidRPr="0085143E" w:rsidRDefault="0085143E" w:rsidP="0085143E">
      <w:pPr>
        <w:pStyle w:val="rvps2"/>
        <w:shd w:val="clear" w:color="auto" w:fill="FFFFFF"/>
        <w:spacing w:before="0" w:beforeAutospacing="0" w:after="0" w:afterAutospacing="0" w:line="276" w:lineRule="auto"/>
        <w:ind w:firstLine="709"/>
        <w:jc w:val="both"/>
      </w:pPr>
      <w:r w:rsidRPr="0085143E">
        <w:t xml:space="preserve">З метою координації роботи на місцях, спеціалістами обласного фтизіопульмонологічного медичного центру проводяться щомісячні  онлайн-наради з відповідальними особами ЦПМСД. </w:t>
      </w:r>
      <w:r w:rsidRPr="0085143E">
        <w:rPr>
          <w:bCs/>
          <w:lang w:eastAsia="ru-RU"/>
        </w:rPr>
        <w:t xml:space="preserve">Створений чат-бот зі скринінговою анкетою «Ризики та симптоми туберкульозу». </w:t>
      </w:r>
      <w:r>
        <w:t xml:space="preserve">Спеціалістами фтизіопульмонологічного центру </w:t>
      </w:r>
      <w:r w:rsidRPr="0085143E">
        <w:t xml:space="preserve"> проведено 51 виїзд в ЗОЗ області (ЦПМСД, амбулаторії, багатопрофільні лікарні). Згідно Закону України   </w:t>
      </w:r>
      <w:r w:rsidRPr="0085143E">
        <w:lastRenderedPageBreak/>
        <w:t xml:space="preserve">фтизіопульмонологічний центр залишає за собою право виїжджати в заклад у будь-який час, поза затвердженим графіком </w:t>
      </w:r>
    </w:p>
    <w:p w14:paraId="2385B7AE" w14:textId="55C45E9D" w:rsidR="0085143E" w:rsidRPr="0085143E" w:rsidRDefault="0085143E" w:rsidP="0085143E">
      <w:pPr>
        <w:pStyle w:val="a4"/>
        <w:spacing w:before="0" w:beforeAutospacing="0" w:after="0" w:afterAutospacing="0"/>
        <w:ind w:firstLine="708"/>
        <w:contextualSpacing/>
        <w:jc w:val="both"/>
        <w:rPr>
          <w:bCs/>
          <w:lang w:eastAsia="ru-RU"/>
        </w:rPr>
      </w:pPr>
      <w:r w:rsidRPr="0085143E">
        <w:t xml:space="preserve"> На виконання завдань та цілей Стратегії в регіоні </w:t>
      </w:r>
      <w:r w:rsidRPr="0085143E">
        <w:rPr>
          <w:bCs/>
          <w:lang w:eastAsia="ru-RU"/>
        </w:rPr>
        <w:t>впроваджено людино-орієнтовний підхід під час організації лікування туберкульозу, зокрема із застосуванням відео-DOT. З першого дня, в амбулаторних умовах, в 2024 році, розпочали лікування 85 % пацієнтів, при цільовому показнику – 65%.</w:t>
      </w:r>
    </w:p>
    <w:p w14:paraId="5BE464E7"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Забезпечується мультидисциплінарний підхід, під час надання послуг з подолання туберкульозу, з посиленням ролі надавачів первинної медичної допомоги.</w:t>
      </w:r>
    </w:p>
    <w:p w14:paraId="63FFD1D3" w14:textId="77777777" w:rsidR="0085143E" w:rsidRPr="0085143E" w:rsidRDefault="0085143E" w:rsidP="0085143E">
      <w:pPr>
        <w:spacing w:line="240" w:lineRule="auto"/>
        <w:ind w:firstLine="567"/>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Пацієнти з туберкульозом та латентною тубінфекцією мають доступ до спеціалізованої медичної допомоги. </w:t>
      </w:r>
    </w:p>
    <w:p w14:paraId="682178AC" w14:textId="77777777" w:rsidR="0085143E" w:rsidRPr="0085143E" w:rsidRDefault="0085143E" w:rsidP="0085143E">
      <w:pPr>
        <w:spacing w:line="240" w:lineRule="auto"/>
        <w:ind w:firstLine="567"/>
        <w:contextualSpacing/>
        <w:jc w:val="both"/>
        <w:rPr>
          <w:rFonts w:eastAsia="Times New Roman" w:cs="Times New Roman"/>
          <w:bCs/>
          <w:sz w:val="24"/>
          <w:szCs w:val="24"/>
          <w:lang w:eastAsia="ru-RU"/>
        </w:rPr>
      </w:pPr>
      <w:r w:rsidRPr="0085143E">
        <w:rPr>
          <w:rFonts w:cs="Times New Roman"/>
          <w:sz w:val="24"/>
          <w:szCs w:val="24"/>
        </w:rPr>
        <w:t>Надаються послуги з протидії туберкульозу людям, які живуть з ВІЛ та контактуючим з хворими на туберкульоз, відповідно до галузевих стандартів.</w:t>
      </w:r>
    </w:p>
    <w:p w14:paraId="671F4356" w14:textId="77777777" w:rsidR="0085143E" w:rsidRPr="0085143E" w:rsidRDefault="0085143E" w:rsidP="0085143E">
      <w:pPr>
        <w:spacing w:line="240" w:lineRule="auto"/>
        <w:ind w:firstLine="567"/>
        <w:contextualSpacing/>
        <w:jc w:val="both"/>
        <w:rPr>
          <w:rFonts w:eastAsia="Times New Roman" w:cs="Times New Roman"/>
          <w:bCs/>
          <w:sz w:val="24"/>
          <w:szCs w:val="24"/>
          <w:lang w:eastAsia="ru-RU"/>
        </w:rPr>
      </w:pPr>
      <w:r w:rsidRPr="0085143E">
        <w:rPr>
          <w:rFonts w:cs="Times New Roman"/>
          <w:sz w:val="24"/>
          <w:szCs w:val="24"/>
        </w:rPr>
        <w:t xml:space="preserve"> Створена система епідеміологічного нагляду за латентною туберкульозною інфекцією.</w:t>
      </w:r>
    </w:p>
    <w:p w14:paraId="356726D0" w14:textId="77777777" w:rsidR="0085143E" w:rsidRPr="0085143E" w:rsidRDefault="0085143E" w:rsidP="0085143E">
      <w:pPr>
        <w:spacing w:line="240" w:lineRule="auto"/>
        <w:ind w:firstLine="567"/>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Дотримуються права осіб, хворих на туберкульоз, шліхом здійснення заходів із подолання стигматизації, формування толерантного ставлення, зниження рівня дискримінації людей, які стикаються з ТБ. В Центрі та в 10 ЦПМСД області затверджені відповідні програми. Використовується електронна система моніторингу (OneImpact), що полегшує доступ до лікування хворим на туберкульоз, подавати скарги на випадки, коли вони стикаються з перешкодами на шляху отримання ТБ-послуг.</w:t>
      </w:r>
    </w:p>
    <w:p w14:paraId="5148DAF8"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Удосконалюється система моніторингу та оцінки результатів здійснення заходів з подолання туберкульозу на регіональному та місцевому рівнях.  </w:t>
      </w:r>
    </w:p>
    <w:p w14:paraId="73053B06"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Забезпечено використання електронної системи охорони здоров’я на всіх етапах надання медичної допомоги людям, які хворіють на туберкульоз.</w:t>
      </w:r>
    </w:p>
    <w:p w14:paraId="2AB65AB4"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Обласний фтизіопульмонологічний центр приймає участь у клінічних та операційних дослідженнях ініційованих ДУ ЦГЗ  МОЗ України та впроваджує інноваційні технології у сфері подолання туберкульозу. </w:t>
      </w:r>
    </w:p>
    <w:p w14:paraId="30C2793E"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Контролюється дотримання закладами охорони здоров’я вимог інфекційного контролю за туберкульозом. В кожному закладі створені та функціонують  відділи з інфекційного контролю, їх робота проводиться згідно затверджених Планів. </w:t>
      </w:r>
    </w:p>
    <w:p w14:paraId="2FB20ECD" w14:textId="77777777" w:rsidR="0085143E" w:rsidRPr="0085143E" w:rsidRDefault="0085143E" w:rsidP="0085143E">
      <w:pPr>
        <w:spacing w:line="240" w:lineRule="auto"/>
        <w:ind w:firstLine="708"/>
        <w:contextualSpacing/>
        <w:jc w:val="both"/>
        <w:rPr>
          <w:rFonts w:eastAsia="Times New Roman" w:cs="Times New Roman"/>
          <w:bCs/>
          <w:sz w:val="24"/>
          <w:szCs w:val="24"/>
          <w:lang w:eastAsia="ru-RU"/>
        </w:rPr>
      </w:pPr>
      <w:r w:rsidRPr="0085143E">
        <w:rPr>
          <w:rFonts w:cs="Times New Roman"/>
          <w:sz w:val="24"/>
          <w:szCs w:val="24"/>
        </w:rPr>
        <w:t>Вживаються заходи для використання організаційного та фінансового потенціалу територіальних громад.</w:t>
      </w:r>
    </w:p>
    <w:p w14:paraId="5CEE88B1" w14:textId="77777777" w:rsidR="0085143E" w:rsidRPr="0085143E" w:rsidRDefault="0085143E" w:rsidP="0085143E">
      <w:pPr>
        <w:spacing w:line="240" w:lineRule="auto"/>
        <w:ind w:firstLine="708"/>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17.12.2024 року проведено розширене онлайн засідання регіональної координаційної ради з питань громадського здоров’я при Хмельницькій ОВА «Громади вільні від туберкульозу-вагома складова на шляху подолання туберкульозу» за участю всіх голів територіальних громад області. За підсумками,  видане Доручення начальника Хмельницької обласної військової адміністрації від 31.12.2024р. №68-6/2024-д, яким надані рекомендації міським, селищним та сільським головам: </w:t>
      </w:r>
    </w:p>
    <w:p w14:paraId="45FECD4F" w14:textId="77777777" w:rsidR="0085143E" w:rsidRPr="0085143E" w:rsidRDefault="0085143E" w:rsidP="0085143E">
      <w:pPr>
        <w:spacing w:line="240" w:lineRule="auto"/>
        <w:ind w:firstLine="708"/>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На сьогоднішній день затверджені місцеві плани у 24 серед 60 громад : </w:t>
      </w:r>
    </w:p>
    <w:p w14:paraId="5B1735D3"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Антонінська; Війтовецька; Віньковецька; Волочиська; Городоцька; Гуменецька; Деражнянська; Зіньківська; Кам’янець-Подільська; Красилівська; Летичівська; Старокостянтинівська; Староушицька; Судилківська; Сатанівська; Теофіпольська; Хмельницька; Чорноострівська; Шепетівська; Ярмолинецька;  Білогірська; Нетішинська; Щиборівська; Старосинявська сільська/селищна/міська територіальні громади. Окремі громади ще очікують  засідань чергових сесій.</w:t>
      </w:r>
    </w:p>
    <w:p w14:paraId="2478CF99" w14:textId="77777777"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w:t>
      </w:r>
      <w:r w:rsidRPr="0085143E">
        <w:rPr>
          <w:rFonts w:eastAsia="Times New Roman" w:cs="Times New Roman"/>
          <w:bCs/>
          <w:sz w:val="24"/>
          <w:szCs w:val="24"/>
          <w:lang w:eastAsia="ru-RU"/>
        </w:rPr>
        <w:tab/>
        <w:t xml:space="preserve">В 2024 році, взято на облік 633 особи, або 51,6 на 100 тис.нас., (2023р.- 47,7 на 100 тис.нас.).  </w:t>
      </w:r>
    </w:p>
    <w:p w14:paraId="49C0E24B" w14:textId="77777777" w:rsidR="0085143E" w:rsidRPr="0085143E" w:rsidRDefault="0085143E" w:rsidP="0085143E">
      <w:pPr>
        <w:spacing w:line="240" w:lineRule="auto"/>
        <w:contextualSpacing/>
        <w:jc w:val="both"/>
        <w:rPr>
          <w:rFonts w:cs="Times New Roman"/>
          <w:sz w:val="24"/>
          <w:szCs w:val="24"/>
        </w:rPr>
      </w:pPr>
      <w:r w:rsidRPr="0085143E">
        <w:rPr>
          <w:rFonts w:eastAsia="Times New Roman" w:cs="Times New Roman"/>
          <w:bCs/>
          <w:sz w:val="24"/>
          <w:szCs w:val="24"/>
          <w:lang w:eastAsia="ru-RU"/>
        </w:rPr>
        <w:tab/>
        <w:t>Рівень захворюваності на туберкульоз неоднорідний у розрізі територій області. Виявленість туберкульозу зросла у  Віньковецькому (102,7), Славутському (78,5), Хмельницькому районному (75,9), Війтівецькому (66,3 на 100 тис. нас.) ЦПМСД, що є позитивним</w:t>
      </w:r>
      <w:r w:rsidRPr="0085143E">
        <w:rPr>
          <w:rFonts w:cs="Times New Roman"/>
          <w:sz w:val="24"/>
          <w:szCs w:val="24"/>
        </w:rPr>
        <w:t xml:space="preserve"> показником,  своєрідним попередженням та профілактикою поширення туберкульозу. Але жодного захворювання не виявлено Меджибіжським та Шепетівським міським ЦПМСД, що є малоймовірним у сучасних умовах.</w:t>
      </w:r>
    </w:p>
    <w:p w14:paraId="07B63C8E" w14:textId="77777777" w:rsidR="0085143E" w:rsidRPr="0085143E" w:rsidRDefault="0085143E" w:rsidP="0085143E">
      <w:pPr>
        <w:spacing w:line="240" w:lineRule="auto"/>
        <w:ind w:firstLine="708"/>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Позитивним моментом  є зменшення на 52% захворюваності серед дітей (з 6,7 до 3,1 на 100 тис.дит.нас.). </w:t>
      </w:r>
    </w:p>
    <w:p w14:paraId="753DB6E0" w14:textId="71796021" w:rsidR="0085143E" w:rsidRPr="0085143E" w:rsidRDefault="0085143E" w:rsidP="0085143E">
      <w:pPr>
        <w:spacing w:line="240" w:lineRule="auto"/>
        <w:ind w:firstLine="567"/>
        <w:contextualSpacing/>
        <w:jc w:val="both"/>
        <w:rPr>
          <w:rFonts w:cs="Times New Roman"/>
          <w:sz w:val="24"/>
          <w:szCs w:val="24"/>
        </w:rPr>
      </w:pPr>
      <w:r w:rsidRPr="0085143E">
        <w:rPr>
          <w:rFonts w:eastAsia="Times New Roman" w:cs="Times New Roman"/>
          <w:bCs/>
          <w:sz w:val="24"/>
          <w:szCs w:val="24"/>
          <w:lang w:eastAsia="ru-RU"/>
        </w:rPr>
        <w:lastRenderedPageBreak/>
        <w:t xml:space="preserve">  На 33% зріс показник бактеріологічного підтвердженого туберкульозу, що свідчить, про ефективний відбір для дослідження пацієнтів з підозрою на  туберкульоз та дозволяє вчасно </w:t>
      </w:r>
      <w:r w:rsidRPr="0085143E">
        <w:rPr>
          <w:rFonts w:cs="Times New Roman"/>
          <w:sz w:val="24"/>
          <w:szCs w:val="24"/>
        </w:rPr>
        <w:t>розробляти найефективнішу стратегію лікування.</w:t>
      </w:r>
    </w:p>
    <w:p w14:paraId="5B9D9E6B" w14:textId="77777777" w:rsidR="0085143E" w:rsidRPr="0085143E" w:rsidRDefault="0085143E" w:rsidP="0085143E">
      <w:pPr>
        <w:spacing w:line="240" w:lineRule="auto"/>
        <w:ind w:firstLine="567"/>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ab/>
        <w:t>На 8% знизилася питома вага деструктивних форм серед взятих з туберкульозом легень з 44% до 36%.</w:t>
      </w:r>
    </w:p>
    <w:p w14:paraId="48D35034" w14:textId="5869C59A"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w:t>
      </w:r>
      <w:r>
        <w:rPr>
          <w:rFonts w:eastAsia="Times New Roman" w:cs="Times New Roman"/>
          <w:bCs/>
          <w:sz w:val="24"/>
          <w:szCs w:val="24"/>
          <w:lang w:eastAsia="ru-RU"/>
        </w:rPr>
        <w:tab/>
      </w:r>
      <w:r w:rsidRPr="0085143E">
        <w:rPr>
          <w:rFonts w:eastAsia="Times New Roman" w:cs="Times New Roman"/>
          <w:bCs/>
          <w:sz w:val="24"/>
          <w:szCs w:val="24"/>
          <w:lang w:eastAsia="ru-RU"/>
        </w:rPr>
        <w:t>На 17% знизилась захворюваність на ко-інфекцію, в порівнянні з 2023р.                          (з 7,2 до 6,0 на 100 тис.нас.).</w:t>
      </w:r>
    </w:p>
    <w:p w14:paraId="6DB8B2DB" w14:textId="6CCE8946" w:rsidR="0085143E" w:rsidRPr="0085143E" w:rsidRDefault="0085143E" w:rsidP="0085143E">
      <w:pPr>
        <w:spacing w:line="240" w:lineRule="auto"/>
        <w:contextualSpacing/>
        <w:jc w:val="both"/>
        <w:rPr>
          <w:rFonts w:eastAsia="Times New Roman" w:cs="Times New Roman"/>
          <w:bCs/>
          <w:sz w:val="24"/>
          <w:szCs w:val="24"/>
          <w:lang w:eastAsia="ru-RU"/>
        </w:rPr>
      </w:pPr>
      <w:r w:rsidRPr="0085143E">
        <w:rPr>
          <w:rFonts w:eastAsia="Times New Roman" w:cs="Times New Roman"/>
          <w:bCs/>
          <w:sz w:val="24"/>
          <w:szCs w:val="24"/>
          <w:lang w:eastAsia="ru-RU"/>
        </w:rPr>
        <w:t xml:space="preserve">     </w:t>
      </w:r>
      <w:r>
        <w:rPr>
          <w:rFonts w:eastAsia="Times New Roman" w:cs="Times New Roman"/>
          <w:bCs/>
          <w:sz w:val="24"/>
          <w:szCs w:val="24"/>
          <w:lang w:eastAsia="ru-RU"/>
        </w:rPr>
        <w:tab/>
      </w:r>
      <w:r w:rsidRPr="0085143E">
        <w:rPr>
          <w:rFonts w:eastAsia="Times New Roman" w:cs="Times New Roman"/>
          <w:bCs/>
          <w:sz w:val="24"/>
          <w:szCs w:val="24"/>
          <w:lang w:eastAsia="ru-RU"/>
        </w:rPr>
        <w:t xml:space="preserve"> Стабілізовано показник смертності від туберкульозу. Він складає 2,6 на 100 тис.нас., як і у 2023р.</w:t>
      </w:r>
    </w:p>
    <w:p w14:paraId="61B25ED6" w14:textId="4A752496" w:rsidR="0085143E" w:rsidRPr="0085143E" w:rsidRDefault="0085143E" w:rsidP="0085143E">
      <w:pPr>
        <w:spacing w:line="240" w:lineRule="auto"/>
        <w:contextualSpacing/>
        <w:jc w:val="both"/>
        <w:rPr>
          <w:rFonts w:cs="Times New Roman"/>
          <w:bCs/>
          <w:sz w:val="24"/>
          <w:szCs w:val="24"/>
        </w:rPr>
      </w:pPr>
      <w:r w:rsidRPr="0085143E">
        <w:rPr>
          <w:rFonts w:cs="Times New Roman"/>
          <w:bCs/>
          <w:sz w:val="24"/>
          <w:szCs w:val="24"/>
        </w:rPr>
        <w:t xml:space="preserve">         </w:t>
      </w:r>
      <w:r>
        <w:rPr>
          <w:rFonts w:cs="Times New Roman"/>
          <w:bCs/>
          <w:sz w:val="24"/>
          <w:szCs w:val="24"/>
        </w:rPr>
        <w:tab/>
      </w:r>
      <w:r w:rsidRPr="0085143E">
        <w:rPr>
          <w:rFonts w:cs="Times New Roman"/>
          <w:bCs/>
          <w:sz w:val="24"/>
          <w:szCs w:val="24"/>
        </w:rPr>
        <w:t>Систематичним скринінгом на туберкульоз охоплено 87% осіб з груп ризику (2023р. – 75%);</w:t>
      </w:r>
    </w:p>
    <w:p w14:paraId="12ED2B82" w14:textId="0B096689" w:rsidR="0085143E" w:rsidRPr="0085143E" w:rsidRDefault="0085143E" w:rsidP="0085143E">
      <w:pPr>
        <w:spacing w:line="240" w:lineRule="auto"/>
        <w:contextualSpacing/>
        <w:jc w:val="both"/>
        <w:rPr>
          <w:rFonts w:cs="Times New Roman"/>
          <w:bCs/>
          <w:sz w:val="24"/>
          <w:szCs w:val="24"/>
        </w:rPr>
      </w:pPr>
      <w:r w:rsidRPr="0085143E">
        <w:rPr>
          <w:rFonts w:cs="Times New Roman"/>
          <w:bCs/>
          <w:sz w:val="24"/>
          <w:szCs w:val="24"/>
        </w:rPr>
        <w:t xml:space="preserve">      </w:t>
      </w:r>
      <w:r>
        <w:rPr>
          <w:rFonts w:cs="Times New Roman"/>
          <w:bCs/>
          <w:sz w:val="24"/>
          <w:szCs w:val="24"/>
        </w:rPr>
        <w:tab/>
      </w:r>
      <w:r w:rsidRPr="0085143E">
        <w:rPr>
          <w:rFonts w:cs="Times New Roman"/>
          <w:bCs/>
          <w:sz w:val="24"/>
          <w:szCs w:val="24"/>
        </w:rPr>
        <w:t>Зросла кількість досліджень біоматеріалу молекулярно-генетичним методом (з 3000 до 5665 зразків), серед них виявлено 7% бактеріовиділювачів);</w:t>
      </w:r>
    </w:p>
    <w:p w14:paraId="593520B5" w14:textId="77777777" w:rsidR="0085143E" w:rsidRDefault="0085143E" w:rsidP="0085143E">
      <w:pPr>
        <w:spacing w:line="240" w:lineRule="auto"/>
        <w:contextualSpacing/>
        <w:jc w:val="both"/>
        <w:rPr>
          <w:rFonts w:cs="Times New Roman"/>
          <w:sz w:val="24"/>
          <w:szCs w:val="24"/>
        </w:rPr>
      </w:pPr>
      <w:r w:rsidRPr="0085143E">
        <w:rPr>
          <w:rFonts w:cs="Times New Roman"/>
          <w:sz w:val="24"/>
          <w:szCs w:val="24"/>
        </w:rPr>
        <w:t xml:space="preserve">       </w:t>
      </w:r>
      <w:r>
        <w:rPr>
          <w:rFonts w:cs="Times New Roman"/>
          <w:sz w:val="24"/>
          <w:szCs w:val="24"/>
        </w:rPr>
        <w:tab/>
      </w:r>
      <w:r w:rsidRPr="0085143E">
        <w:rPr>
          <w:rFonts w:cs="Times New Roman"/>
          <w:sz w:val="24"/>
          <w:szCs w:val="24"/>
        </w:rPr>
        <w:t>Ефективно проводилась  туберкулінодіагностика осіб з груп ризику, нею охоплено  74% від запланованих. Проте в Дунаєвецькому ЦПМСД туберкулінодіагностика проведена лише на 1,3%, Гуменецькому ЦПМСД на 23,6%, Смотрицькому ЦПМСД на 36%, Війтовецькому ЦПМСД на 40%, Хмельницькому районному ЦПМСД на 44%. Дунаєвецький ЦПМСД взагалі не закуповував туберкулін, інші використали лише залишки 2023р. Хоча  кошти на туберкулінодіагностику передбачені у виплатах НСЗУ</w:t>
      </w:r>
      <w:r>
        <w:rPr>
          <w:rFonts w:cs="Times New Roman"/>
          <w:sz w:val="24"/>
          <w:szCs w:val="24"/>
        </w:rPr>
        <w:t xml:space="preserve">. </w:t>
      </w:r>
    </w:p>
    <w:p w14:paraId="2FAAE60E" w14:textId="321ECCC7" w:rsidR="0085143E" w:rsidRDefault="0085143E" w:rsidP="0085143E">
      <w:pPr>
        <w:spacing w:line="240" w:lineRule="auto"/>
        <w:contextualSpacing/>
        <w:jc w:val="both"/>
        <w:rPr>
          <w:rFonts w:cs="Times New Roman"/>
          <w:sz w:val="24"/>
          <w:szCs w:val="24"/>
        </w:rPr>
      </w:pPr>
      <w:r>
        <w:rPr>
          <w:rFonts w:cs="Times New Roman"/>
          <w:sz w:val="24"/>
          <w:szCs w:val="24"/>
        </w:rPr>
        <w:t>Заслухавши та обговоривши інформацію Киян Н.М., Рада вирішила:</w:t>
      </w:r>
    </w:p>
    <w:p w14:paraId="660D399C" w14:textId="77777777" w:rsidR="0085143E" w:rsidRPr="0085143E" w:rsidRDefault="0085143E" w:rsidP="0085143E">
      <w:pPr>
        <w:numPr>
          <w:ilvl w:val="0"/>
          <w:numId w:val="3"/>
        </w:numPr>
        <w:tabs>
          <w:tab w:val="num" w:pos="567"/>
          <w:tab w:val="num" w:pos="851"/>
          <w:tab w:val="left" w:pos="1701"/>
        </w:tabs>
        <w:spacing w:after="0" w:line="240" w:lineRule="auto"/>
        <w:ind w:left="0" w:firstLine="567"/>
        <w:jc w:val="both"/>
        <w:rPr>
          <w:rFonts w:eastAsia="Times New Roman" w:cs="Times New Roman"/>
          <w:sz w:val="24"/>
          <w:szCs w:val="24"/>
          <w:lang w:eastAsia="uk-UA"/>
        </w:rPr>
      </w:pPr>
      <w:r w:rsidRPr="0085143E">
        <w:rPr>
          <w:rFonts w:eastAsia="Times New Roman" w:cs="Times New Roman"/>
          <w:sz w:val="24"/>
          <w:szCs w:val="24"/>
          <w:lang w:eastAsia="uk-UA"/>
        </w:rPr>
        <w:t>Рекомендувати керівникам об’єднаних територіальних громад:</w:t>
      </w:r>
    </w:p>
    <w:p w14:paraId="24680A8D" w14:textId="77777777" w:rsidR="0085143E" w:rsidRPr="0085143E" w:rsidRDefault="0085143E" w:rsidP="0085143E">
      <w:pPr>
        <w:numPr>
          <w:ilvl w:val="1"/>
          <w:numId w:val="3"/>
        </w:numPr>
        <w:tabs>
          <w:tab w:val="left" w:pos="993"/>
        </w:tabs>
        <w:spacing w:after="0" w:line="240" w:lineRule="auto"/>
        <w:ind w:left="0" w:firstLine="567"/>
        <w:jc w:val="both"/>
        <w:rPr>
          <w:rFonts w:eastAsia="Times New Roman" w:cs="Times New Roman"/>
          <w:sz w:val="24"/>
          <w:szCs w:val="24"/>
          <w:lang w:eastAsia="uk-UA"/>
        </w:rPr>
      </w:pPr>
      <w:r w:rsidRPr="0085143E">
        <w:rPr>
          <w:rFonts w:eastAsia="Times New Roman" w:cs="Times New Roman"/>
          <w:sz w:val="24"/>
          <w:szCs w:val="24"/>
          <w:lang w:eastAsia="uk-UA"/>
        </w:rPr>
        <w:t xml:space="preserve">Розглядати на засіданнях ОТГ стан організації протитуберкульозної роботи на місцях згідно Закону України </w:t>
      </w:r>
      <w:r w:rsidRPr="0085143E">
        <w:rPr>
          <w:rFonts w:eastAsia="Times New Roman" w:cs="Times New Roman"/>
          <w:bCs/>
          <w:color w:val="333333"/>
          <w:sz w:val="24"/>
          <w:szCs w:val="24"/>
          <w:shd w:val="clear" w:color="auto" w:fill="FFFFFF"/>
          <w:lang w:eastAsia="uk-UA"/>
        </w:rPr>
        <w:t>Про протидію захворюванню на туберкульоз</w:t>
      </w:r>
      <w:r w:rsidRPr="0085143E">
        <w:rPr>
          <w:rFonts w:eastAsia="Times New Roman" w:cs="Times New Roman"/>
          <w:sz w:val="24"/>
          <w:szCs w:val="24"/>
          <w:lang w:eastAsia="uk-UA"/>
        </w:rPr>
        <w:t>, а саме:</w:t>
      </w:r>
    </w:p>
    <w:p w14:paraId="46699B90" w14:textId="77777777" w:rsidR="0085143E" w:rsidRPr="0085143E" w:rsidRDefault="0085143E" w:rsidP="0085143E">
      <w:pPr>
        <w:tabs>
          <w:tab w:val="left" w:pos="1701"/>
        </w:tabs>
        <w:spacing w:after="0" w:line="240" w:lineRule="auto"/>
        <w:ind w:firstLine="567"/>
        <w:jc w:val="both"/>
        <w:rPr>
          <w:rFonts w:eastAsia="Times New Roman" w:cs="Times New Roman"/>
          <w:sz w:val="24"/>
          <w:szCs w:val="24"/>
          <w:lang w:eastAsia="uk-UA"/>
        </w:rPr>
      </w:pPr>
      <w:r w:rsidRPr="0085143E">
        <w:rPr>
          <w:rFonts w:eastAsia="Times New Roman" w:cs="Times New Roman"/>
          <w:sz w:val="24"/>
          <w:szCs w:val="24"/>
          <w:lang w:eastAsia="uk-UA"/>
        </w:rPr>
        <w:t>- раннє виявлення туберкульозу серед населення (виконання профілактичних рентгенфлюорографічних оглядів населення та обсягів туберкулінодіагностики, відповідно затверджених планів);</w:t>
      </w:r>
    </w:p>
    <w:p w14:paraId="5C81C312" w14:textId="77777777" w:rsidR="0085143E" w:rsidRPr="0085143E" w:rsidRDefault="0085143E" w:rsidP="0085143E">
      <w:pPr>
        <w:tabs>
          <w:tab w:val="left" w:pos="993"/>
          <w:tab w:val="left" w:pos="1701"/>
          <w:tab w:val="num" w:pos="2051"/>
        </w:tabs>
        <w:spacing w:after="0" w:line="240" w:lineRule="auto"/>
        <w:ind w:firstLine="567"/>
        <w:jc w:val="both"/>
        <w:rPr>
          <w:rFonts w:eastAsia="Times New Roman" w:cs="Times New Roman"/>
          <w:sz w:val="24"/>
          <w:szCs w:val="24"/>
          <w:lang w:eastAsia="uk-UA"/>
        </w:rPr>
      </w:pPr>
      <w:r w:rsidRPr="0085143E">
        <w:rPr>
          <w:rFonts w:eastAsia="Times New Roman" w:cs="Times New Roman"/>
          <w:sz w:val="24"/>
          <w:szCs w:val="24"/>
          <w:lang w:eastAsia="uk-UA"/>
        </w:rPr>
        <w:t>- захворюваність на туберкульоз дітей та підлітків на підпорядкованих територіях.</w:t>
      </w:r>
    </w:p>
    <w:p w14:paraId="7925689F" w14:textId="77777777" w:rsidR="0085143E" w:rsidRPr="0085143E" w:rsidRDefault="0085143E" w:rsidP="0085143E">
      <w:pPr>
        <w:tabs>
          <w:tab w:val="left" w:pos="993"/>
          <w:tab w:val="left" w:pos="1701"/>
          <w:tab w:val="num" w:pos="2051"/>
        </w:tabs>
        <w:spacing w:after="0" w:line="240" w:lineRule="auto"/>
        <w:ind w:firstLine="567"/>
        <w:jc w:val="right"/>
        <w:rPr>
          <w:rFonts w:eastAsia="Times New Roman" w:cs="Times New Roman"/>
          <w:sz w:val="24"/>
          <w:szCs w:val="24"/>
          <w:lang w:eastAsia="uk-UA"/>
        </w:rPr>
      </w:pPr>
      <w:r w:rsidRPr="0085143E">
        <w:rPr>
          <w:rFonts w:eastAsia="Times New Roman" w:cs="Times New Roman"/>
          <w:sz w:val="24"/>
          <w:szCs w:val="24"/>
          <w:lang w:eastAsia="uk-UA"/>
        </w:rPr>
        <w:t>щоквартально</w:t>
      </w:r>
    </w:p>
    <w:p w14:paraId="2B2B88DC" w14:textId="77777777" w:rsidR="0085143E" w:rsidRPr="0085143E" w:rsidRDefault="0085143E" w:rsidP="0085143E">
      <w:pPr>
        <w:tabs>
          <w:tab w:val="left" w:pos="993"/>
          <w:tab w:val="left" w:pos="1701"/>
          <w:tab w:val="num" w:pos="2051"/>
        </w:tabs>
        <w:spacing w:after="0" w:line="240" w:lineRule="auto"/>
        <w:ind w:firstLine="567"/>
        <w:jc w:val="both"/>
        <w:rPr>
          <w:rFonts w:eastAsia="Times New Roman" w:cs="Times New Roman"/>
          <w:sz w:val="24"/>
          <w:szCs w:val="24"/>
          <w:lang w:val="ru-RU" w:eastAsia="uk-UA"/>
        </w:rPr>
      </w:pPr>
      <w:r w:rsidRPr="0085143E">
        <w:rPr>
          <w:rFonts w:eastAsia="Times New Roman" w:cs="Times New Roman"/>
          <w:sz w:val="24"/>
          <w:szCs w:val="24"/>
          <w:lang w:val="ru-RU" w:eastAsia="uk-UA"/>
        </w:rPr>
        <w:t xml:space="preserve">1.2.  Створити та впровадити ефективні політики на рівні громади, що сприятимуть профілактиці та контролю за туберкульозом для створення безпечного та здорового середовища шляхом підписання Меморандуму між надавачами медичних послуг, громадами, громадськими організаціями. </w:t>
      </w:r>
    </w:p>
    <w:p w14:paraId="402E2561" w14:textId="77777777" w:rsidR="0085143E" w:rsidRPr="0085143E" w:rsidRDefault="0085143E" w:rsidP="0085143E">
      <w:pPr>
        <w:tabs>
          <w:tab w:val="left" w:pos="993"/>
          <w:tab w:val="left" w:pos="1701"/>
          <w:tab w:val="num" w:pos="2051"/>
        </w:tabs>
        <w:spacing w:after="0" w:line="240" w:lineRule="auto"/>
        <w:ind w:firstLine="567"/>
        <w:jc w:val="both"/>
        <w:rPr>
          <w:rFonts w:eastAsia="Times New Roman" w:cs="Times New Roman"/>
          <w:sz w:val="24"/>
          <w:szCs w:val="24"/>
          <w:lang w:val="ru-RU" w:eastAsia="uk-UA"/>
        </w:rPr>
      </w:pPr>
    </w:p>
    <w:p w14:paraId="455CE2B0" w14:textId="77777777" w:rsidR="0085143E" w:rsidRPr="0085143E" w:rsidRDefault="0085143E" w:rsidP="0085143E">
      <w:pPr>
        <w:tabs>
          <w:tab w:val="left" w:pos="993"/>
          <w:tab w:val="left" w:pos="1701"/>
          <w:tab w:val="num" w:pos="2051"/>
        </w:tabs>
        <w:spacing w:after="0" w:line="240" w:lineRule="auto"/>
        <w:ind w:firstLine="567"/>
        <w:jc w:val="right"/>
        <w:rPr>
          <w:rFonts w:eastAsia="Times New Roman" w:cs="Times New Roman"/>
          <w:sz w:val="24"/>
          <w:szCs w:val="24"/>
          <w:lang w:val="ru-RU" w:eastAsia="uk-UA"/>
        </w:rPr>
      </w:pPr>
      <w:r w:rsidRPr="0085143E">
        <w:rPr>
          <w:rFonts w:eastAsia="Times New Roman" w:cs="Times New Roman"/>
          <w:sz w:val="24"/>
          <w:szCs w:val="24"/>
          <w:lang w:val="ru-RU" w:eastAsia="uk-UA"/>
        </w:rPr>
        <w:t>І квартал 2025 року.</w:t>
      </w:r>
    </w:p>
    <w:p w14:paraId="17715BB9" w14:textId="77777777" w:rsidR="0085143E" w:rsidRPr="0085143E" w:rsidRDefault="0085143E" w:rsidP="0085143E">
      <w:pPr>
        <w:tabs>
          <w:tab w:val="left" w:pos="993"/>
          <w:tab w:val="left" w:pos="1701"/>
          <w:tab w:val="num" w:pos="2051"/>
        </w:tabs>
        <w:spacing w:after="0" w:line="240" w:lineRule="auto"/>
        <w:ind w:firstLine="567"/>
        <w:jc w:val="center"/>
        <w:rPr>
          <w:rFonts w:eastAsia="Times New Roman" w:cs="Times New Roman"/>
          <w:sz w:val="24"/>
          <w:szCs w:val="24"/>
          <w:lang w:val="ru-RU" w:eastAsia="uk-UA"/>
        </w:rPr>
      </w:pPr>
    </w:p>
    <w:p w14:paraId="72D87D41" w14:textId="77777777" w:rsidR="0085143E" w:rsidRPr="0085143E" w:rsidRDefault="0085143E" w:rsidP="0085143E">
      <w:pPr>
        <w:tabs>
          <w:tab w:val="left" w:pos="993"/>
          <w:tab w:val="left" w:pos="1701"/>
          <w:tab w:val="num" w:pos="2051"/>
        </w:tabs>
        <w:spacing w:after="0" w:line="240" w:lineRule="auto"/>
        <w:ind w:firstLine="567"/>
        <w:jc w:val="both"/>
        <w:rPr>
          <w:rFonts w:eastAsia="Times New Roman" w:cs="Times New Roman"/>
          <w:sz w:val="24"/>
          <w:szCs w:val="24"/>
          <w:lang w:eastAsia="uk-UA"/>
        </w:rPr>
      </w:pPr>
      <w:r w:rsidRPr="0085143E">
        <w:rPr>
          <w:rFonts w:eastAsia="Calibri" w:cs="Times New Roman"/>
          <w:sz w:val="24"/>
          <w:szCs w:val="24"/>
        </w:rPr>
        <w:t>1.3  Провести в повному обсязі закупівлю туберкуліну для ранньої діагностики туберкульозу серед дитячого населення на 2025рр.;</w:t>
      </w:r>
      <w:r w:rsidRPr="0085143E">
        <w:rPr>
          <w:rFonts w:eastAsia="Times New Roman" w:cs="Times New Roman"/>
          <w:sz w:val="24"/>
          <w:szCs w:val="24"/>
          <w:lang w:eastAsia="uk-UA"/>
        </w:rPr>
        <w:t xml:space="preserve"> забезпечити розробку та виконання планів профілактики та боротьби з туберкульозом на рівні громад «Громади вільні від туберкульозу» (доручення голови ОВА від 31.12.2024 № 68-6/2024-д).</w:t>
      </w:r>
    </w:p>
    <w:p w14:paraId="764A1787" w14:textId="77777777" w:rsidR="0085143E" w:rsidRPr="0085143E" w:rsidRDefault="0085143E" w:rsidP="0085143E">
      <w:pPr>
        <w:tabs>
          <w:tab w:val="left" w:pos="993"/>
          <w:tab w:val="left" w:pos="1701"/>
          <w:tab w:val="num" w:pos="2051"/>
        </w:tabs>
        <w:spacing w:after="0" w:line="240" w:lineRule="auto"/>
        <w:ind w:firstLine="567"/>
        <w:jc w:val="right"/>
        <w:rPr>
          <w:rFonts w:eastAsia="Times New Roman" w:cs="Times New Roman"/>
          <w:sz w:val="24"/>
          <w:szCs w:val="24"/>
          <w:lang w:eastAsia="uk-UA"/>
        </w:rPr>
      </w:pPr>
      <w:r w:rsidRPr="0085143E">
        <w:rPr>
          <w:rFonts w:eastAsia="Times New Roman" w:cs="Times New Roman"/>
          <w:sz w:val="24"/>
          <w:szCs w:val="24"/>
          <w:lang w:eastAsia="uk-UA"/>
        </w:rPr>
        <w:t>І-ІІ квартал 2025 року</w:t>
      </w:r>
    </w:p>
    <w:p w14:paraId="13758C0F" w14:textId="77777777" w:rsidR="0085143E" w:rsidRPr="0085143E" w:rsidRDefault="0085143E" w:rsidP="0085143E">
      <w:pPr>
        <w:tabs>
          <w:tab w:val="left" w:pos="993"/>
          <w:tab w:val="left" w:pos="1701"/>
          <w:tab w:val="num" w:pos="2051"/>
        </w:tabs>
        <w:spacing w:after="0" w:line="240" w:lineRule="auto"/>
        <w:ind w:firstLine="567"/>
        <w:jc w:val="both"/>
        <w:rPr>
          <w:rFonts w:eastAsia="Times New Roman" w:cs="Times New Roman"/>
          <w:sz w:val="24"/>
          <w:szCs w:val="24"/>
          <w:lang w:eastAsia="uk-UA"/>
        </w:rPr>
      </w:pPr>
      <w:r w:rsidRPr="0085143E">
        <w:rPr>
          <w:rFonts w:eastAsia="Times New Roman" w:cs="Times New Roman"/>
          <w:sz w:val="24"/>
          <w:szCs w:val="24"/>
          <w:lang w:eastAsia="uk-UA"/>
        </w:rPr>
        <w:t>1.4  Проводити інформаційно-роз’яснювальну роботу серед населення громад щодо запобігання туберкульозу;</w:t>
      </w:r>
    </w:p>
    <w:p w14:paraId="1F8AD239" w14:textId="7EBF6280" w:rsidR="0085143E" w:rsidRPr="0085143E" w:rsidRDefault="0085143E" w:rsidP="0085143E">
      <w:pPr>
        <w:tabs>
          <w:tab w:val="left" w:pos="993"/>
          <w:tab w:val="left" w:pos="1701"/>
          <w:tab w:val="num" w:pos="2051"/>
        </w:tabs>
        <w:spacing w:after="0" w:line="240" w:lineRule="auto"/>
        <w:ind w:firstLine="567"/>
        <w:jc w:val="right"/>
        <w:rPr>
          <w:rFonts w:eastAsia="Times New Roman" w:cs="Times New Roman"/>
          <w:sz w:val="24"/>
          <w:szCs w:val="24"/>
          <w:lang w:eastAsia="uk-UA"/>
        </w:rPr>
      </w:pPr>
      <w:bookmarkStart w:id="0" w:name="_Hlk193288976"/>
      <w:r w:rsidRPr="0085143E">
        <w:rPr>
          <w:sz w:val="24"/>
          <w:szCs w:val="24"/>
          <w:lang w:eastAsia="uk-UA"/>
        </w:rPr>
        <w:t>упродовж</w:t>
      </w:r>
      <w:r w:rsidRPr="0085143E">
        <w:rPr>
          <w:rFonts w:eastAsia="Times New Roman" w:cs="Times New Roman"/>
          <w:sz w:val="24"/>
          <w:szCs w:val="24"/>
          <w:lang w:eastAsia="uk-UA"/>
        </w:rPr>
        <w:t xml:space="preserve"> 2025 року</w:t>
      </w:r>
    </w:p>
    <w:bookmarkEnd w:id="0"/>
    <w:p w14:paraId="2BAFA615" w14:textId="5950C3D6" w:rsidR="0085143E" w:rsidRPr="0085143E" w:rsidRDefault="0085143E" w:rsidP="0085143E">
      <w:pPr>
        <w:pStyle w:val="a3"/>
        <w:numPr>
          <w:ilvl w:val="0"/>
          <w:numId w:val="3"/>
        </w:numPr>
        <w:tabs>
          <w:tab w:val="left" w:pos="840"/>
          <w:tab w:val="left" w:pos="993"/>
          <w:tab w:val="num" w:pos="1276"/>
          <w:tab w:val="left" w:pos="1701"/>
        </w:tabs>
        <w:ind w:left="0" w:firstLine="567"/>
        <w:jc w:val="both"/>
        <w:rPr>
          <w:lang w:eastAsia="uk-UA"/>
        </w:rPr>
      </w:pPr>
      <w:r>
        <w:rPr>
          <w:lang w:val="uk-UA" w:eastAsia="uk-UA"/>
        </w:rPr>
        <w:t xml:space="preserve">  </w:t>
      </w:r>
      <w:r w:rsidRPr="0085143E">
        <w:rPr>
          <w:lang w:eastAsia="uk-UA"/>
        </w:rPr>
        <w:t>Рекомендувати директорам/головним лікарям центрів ПМСД:</w:t>
      </w:r>
    </w:p>
    <w:p w14:paraId="0C833126" w14:textId="4D0FF66F" w:rsidR="0085143E" w:rsidRPr="0085143E" w:rsidRDefault="00392FF1" w:rsidP="0085143E">
      <w:pPr>
        <w:pStyle w:val="a3"/>
        <w:numPr>
          <w:ilvl w:val="1"/>
          <w:numId w:val="4"/>
        </w:numPr>
        <w:tabs>
          <w:tab w:val="left" w:pos="993"/>
          <w:tab w:val="left" w:pos="1701"/>
        </w:tabs>
        <w:ind w:left="0" w:firstLine="567"/>
        <w:jc w:val="both"/>
        <w:rPr>
          <w:lang w:eastAsia="uk-UA"/>
        </w:rPr>
      </w:pPr>
      <w:r>
        <w:rPr>
          <w:lang w:val="uk-UA" w:eastAsia="uk-UA"/>
        </w:rPr>
        <w:t>п</w:t>
      </w:r>
      <w:r w:rsidR="0085143E" w:rsidRPr="0085143E">
        <w:rPr>
          <w:lang w:eastAsia="uk-UA"/>
        </w:rPr>
        <w:t>осилити та взяти на контроль роботу з раннього виявлення та профілактики туберкульозу серед усього населення, в тому числі у віддалених амбулаторіях сімейної медицини;</w:t>
      </w:r>
      <w:r w:rsidR="0085143E" w:rsidRPr="0085143E">
        <w:t xml:space="preserve"> </w:t>
      </w:r>
    </w:p>
    <w:p w14:paraId="20013727" w14:textId="6B7D98DE" w:rsidR="0085143E" w:rsidRPr="0085143E" w:rsidRDefault="0085143E" w:rsidP="0085143E">
      <w:pPr>
        <w:pStyle w:val="a3"/>
        <w:tabs>
          <w:tab w:val="left" w:pos="993"/>
          <w:tab w:val="left" w:pos="1701"/>
        </w:tabs>
        <w:ind w:left="567"/>
        <w:jc w:val="right"/>
        <w:rPr>
          <w:lang w:eastAsia="uk-UA"/>
        </w:rPr>
      </w:pPr>
      <w:r w:rsidRPr="0085143E">
        <w:rPr>
          <w:lang w:val="uk-UA" w:eastAsia="uk-UA"/>
        </w:rPr>
        <w:t>упродовж</w:t>
      </w:r>
      <w:r w:rsidRPr="0085143E">
        <w:rPr>
          <w:lang w:eastAsia="uk-UA"/>
        </w:rPr>
        <w:t xml:space="preserve"> 2025 року</w:t>
      </w:r>
    </w:p>
    <w:p w14:paraId="69AD9D6B" w14:textId="5A03F773" w:rsidR="0085143E" w:rsidRPr="0085143E" w:rsidRDefault="0085143E" w:rsidP="0085143E">
      <w:pPr>
        <w:pStyle w:val="a3"/>
        <w:numPr>
          <w:ilvl w:val="1"/>
          <w:numId w:val="4"/>
        </w:numPr>
        <w:tabs>
          <w:tab w:val="left" w:pos="142"/>
          <w:tab w:val="left" w:pos="993"/>
          <w:tab w:val="left" w:pos="1701"/>
        </w:tabs>
        <w:ind w:left="0" w:firstLine="567"/>
        <w:jc w:val="both"/>
        <w:rPr>
          <w:lang w:eastAsia="uk-UA"/>
        </w:rPr>
      </w:pPr>
      <w:r w:rsidRPr="0085143E">
        <w:rPr>
          <w:lang w:eastAsia="uk-UA"/>
        </w:rPr>
        <w:t xml:space="preserve">використовувати </w:t>
      </w:r>
      <w:r w:rsidR="00392FF1">
        <w:rPr>
          <w:lang w:val="uk-UA" w:eastAsia="uk-UA"/>
        </w:rPr>
        <w:t>п</w:t>
      </w:r>
      <w:r w:rsidR="00392FF1" w:rsidRPr="0085143E">
        <w:rPr>
          <w:lang w:eastAsia="uk-UA"/>
        </w:rPr>
        <w:t xml:space="preserve">остійно </w:t>
      </w:r>
      <w:r w:rsidRPr="0085143E">
        <w:rPr>
          <w:lang w:eastAsia="uk-UA"/>
        </w:rPr>
        <w:t xml:space="preserve">сучасні алгоритми та методи діагностики туберкульозу згідно наказу ДОЗ ОВА від 22.06.2022р №61 «Про впровадження нової молекулярно-генетичної методики діагностики туберкульозу з використанням систем </w:t>
      </w:r>
      <w:r w:rsidRPr="0085143E">
        <w:rPr>
          <w:lang w:val="en-US" w:eastAsia="uk-UA"/>
        </w:rPr>
        <w:t>Gene</w:t>
      </w:r>
      <w:r w:rsidRPr="0085143E">
        <w:rPr>
          <w:lang w:eastAsia="uk-UA"/>
        </w:rPr>
        <w:t>-</w:t>
      </w:r>
      <w:r w:rsidRPr="0085143E">
        <w:rPr>
          <w:lang w:val="en-US" w:eastAsia="uk-UA"/>
        </w:rPr>
        <w:t>Xpert</w:t>
      </w:r>
      <w:r w:rsidRPr="0085143E">
        <w:rPr>
          <w:lang w:eastAsia="uk-UA"/>
        </w:rPr>
        <w:t xml:space="preserve"> на первинному рівні» та від 22.06.2022р. №62 «Про впровадження Порядку організації виявлення туберкульозу та латентної туберкульозної інфекції у роботу ЗОЗ області»</w:t>
      </w:r>
      <w:r w:rsidR="00392FF1">
        <w:rPr>
          <w:lang w:val="uk-UA" w:eastAsia="uk-UA"/>
        </w:rPr>
        <w:t>;</w:t>
      </w:r>
    </w:p>
    <w:p w14:paraId="447D124C" w14:textId="53AD20C5" w:rsidR="0085143E" w:rsidRPr="0085143E" w:rsidRDefault="00392FF1" w:rsidP="0085143E">
      <w:pPr>
        <w:numPr>
          <w:ilvl w:val="1"/>
          <w:numId w:val="4"/>
        </w:numPr>
        <w:tabs>
          <w:tab w:val="left" w:pos="993"/>
          <w:tab w:val="num" w:pos="1418"/>
          <w:tab w:val="num" w:pos="1620"/>
          <w:tab w:val="left" w:pos="1701"/>
        </w:tabs>
        <w:spacing w:after="0" w:line="240" w:lineRule="auto"/>
        <w:ind w:left="0" w:firstLine="567"/>
        <w:jc w:val="both"/>
        <w:rPr>
          <w:rFonts w:eastAsia="Times New Roman" w:cs="Times New Roman"/>
          <w:sz w:val="24"/>
          <w:szCs w:val="24"/>
          <w:lang w:eastAsia="uk-UA"/>
        </w:rPr>
      </w:pPr>
      <w:r>
        <w:rPr>
          <w:rFonts w:eastAsia="Times New Roman" w:cs="Times New Roman"/>
          <w:sz w:val="24"/>
          <w:szCs w:val="24"/>
          <w:lang w:eastAsia="uk-UA"/>
        </w:rPr>
        <w:t>з</w:t>
      </w:r>
      <w:r w:rsidR="0085143E" w:rsidRPr="0085143E">
        <w:rPr>
          <w:rFonts w:eastAsia="Times New Roman" w:cs="Times New Roman"/>
          <w:sz w:val="24"/>
          <w:szCs w:val="24"/>
          <w:lang w:eastAsia="uk-UA"/>
        </w:rPr>
        <w:t>аслухати на медичних радах питання щодо:</w:t>
      </w:r>
    </w:p>
    <w:p w14:paraId="0D33D431" w14:textId="77777777" w:rsidR="0085143E" w:rsidRPr="0085143E" w:rsidRDefault="0085143E" w:rsidP="0085143E">
      <w:pPr>
        <w:spacing w:after="0" w:line="240" w:lineRule="auto"/>
        <w:ind w:firstLine="567"/>
        <w:jc w:val="both"/>
        <w:rPr>
          <w:rFonts w:eastAsia="Times New Roman" w:cs="Times New Roman"/>
          <w:sz w:val="24"/>
          <w:szCs w:val="24"/>
          <w:lang w:eastAsia="uk-UA"/>
        </w:rPr>
      </w:pPr>
      <w:r w:rsidRPr="0085143E">
        <w:rPr>
          <w:rFonts w:eastAsia="Times New Roman" w:cs="Times New Roman"/>
          <w:sz w:val="24"/>
          <w:szCs w:val="24"/>
          <w:lang w:eastAsia="uk-UA"/>
        </w:rPr>
        <w:t xml:space="preserve">  - проведеної  роботи з раннього виявлення туберкульозу усіма доступними методами серед дорослого та дитячого населення;</w:t>
      </w:r>
    </w:p>
    <w:p w14:paraId="18600277" w14:textId="77777777" w:rsidR="0085143E" w:rsidRPr="0085143E" w:rsidRDefault="0085143E" w:rsidP="0085143E">
      <w:pPr>
        <w:spacing w:after="0" w:line="240" w:lineRule="auto"/>
        <w:ind w:firstLine="567"/>
        <w:jc w:val="right"/>
        <w:rPr>
          <w:rFonts w:eastAsia="Times New Roman" w:cs="Times New Roman"/>
          <w:sz w:val="24"/>
          <w:szCs w:val="24"/>
          <w:lang w:eastAsia="uk-UA"/>
        </w:rPr>
      </w:pPr>
      <w:r w:rsidRPr="0085143E">
        <w:rPr>
          <w:rFonts w:eastAsia="Times New Roman" w:cs="Times New Roman"/>
          <w:sz w:val="24"/>
          <w:szCs w:val="24"/>
          <w:lang w:eastAsia="uk-UA"/>
        </w:rPr>
        <w:lastRenderedPageBreak/>
        <w:t>І квартал 2025 року</w:t>
      </w:r>
    </w:p>
    <w:p w14:paraId="364B5E95" w14:textId="2A36E747" w:rsidR="0085143E" w:rsidRPr="0085143E" w:rsidRDefault="0085143E" w:rsidP="0085143E">
      <w:pPr>
        <w:tabs>
          <w:tab w:val="left" w:pos="1701"/>
          <w:tab w:val="left" w:pos="9638"/>
        </w:tabs>
        <w:spacing w:after="0" w:line="240" w:lineRule="auto"/>
        <w:ind w:right="-1" w:firstLine="567"/>
        <w:jc w:val="both"/>
        <w:rPr>
          <w:rFonts w:eastAsia="Times New Roman" w:cs="Times New Roman"/>
          <w:sz w:val="24"/>
          <w:szCs w:val="24"/>
          <w:lang w:eastAsia="uk-UA"/>
        </w:rPr>
      </w:pPr>
      <w:r w:rsidRPr="0085143E">
        <w:rPr>
          <w:rFonts w:eastAsia="Times New Roman" w:cs="Times New Roman"/>
          <w:sz w:val="24"/>
          <w:szCs w:val="24"/>
          <w:lang w:val="ru-RU" w:eastAsia="uk-UA"/>
        </w:rPr>
        <w:t xml:space="preserve">  </w:t>
      </w:r>
      <w:r w:rsidRPr="0085143E">
        <w:rPr>
          <w:rFonts w:eastAsia="Times New Roman" w:cs="Times New Roman"/>
          <w:sz w:val="24"/>
          <w:szCs w:val="24"/>
          <w:lang w:eastAsia="uk-UA"/>
        </w:rPr>
        <w:t>- причини невиконання повного обсягу туберкулінодіагностики та плану рентгенфлюорографічних оглядів серед груп підвищеного ризику на туберкульоз</w:t>
      </w:r>
      <w:r w:rsidR="00392FF1">
        <w:rPr>
          <w:rFonts w:eastAsia="Times New Roman" w:cs="Times New Roman"/>
          <w:sz w:val="24"/>
          <w:szCs w:val="24"/>
          <w:lang w:eastAsia="uk-UA"/>
        </w:rPr>
        <w:t>;</w:t>
      </w:r>
    </w:p>
    <w:p w14:paraId="04783B52" w14:textId="75DBAF30" w:rsidR="0085143E" w:rsidRDefault="0085143E" w:rsidP="0085143E">
      <w:pPr>
        <w:tabs>
          <w:tab w:val="left" w:pos="1701"/>
          <w:tab w:val="left" w:pos="9638"/>
        </w:tabs>
        <w:spacing w:after="0" w:line="240" w:lineRule="auto"/>
        <w:ind w:right="-1" w:firstLine="567"/>
        <w:jc w:val="right"/>
        <w:rPr>
          <w:rFonts w:eastAsia="Times New Roman" w:cs="Times New Roman"/>
          <w:sz w:val="24"/>
          <w:szCs w:val="24"/>
          <w:lang w:eastAsia="uk-UA"/>
        </w:rPr>
      </w:pPr>
      <w:r w:rsidRPr="0085143E">
        <w:rPr>
          <w:rFonts w:eastAsia="Times New Roman" w:cs="Times New Roman"/>
          <w:sz w:val="24"/>
          <w:szCs w:val="24"/>
          <w:lang w:eastAsia="uk-UA"/>
        </w:rPr>
        <w:t>І квартал 2025 року</w:t>
      </w:r>
    </w:p>
    <w:p w14:paraId="07DCC23F" w14:textId="44E5DEEA" w:rsidR="00392FF1" w:rsidRPr="0085143E" w:rsidRDefault="00392FF1" w:rsidP="00392FF1">
      <w:pPr>
        <w:tabs>
          <w:tab w:val="left" w:pos="1701"/>
          <w:tab w:val="left" w:pos="9638"/>
        </w:tabs>
        <w:spacing w:after="0" w:line="240" w:lineRule="auto"/>
        <w:ind w:right="-1" w:firstLine="567"/>
        <w:rPr>
          <w:rFonts w:eastAsia="Times New Roman" w:cs="Times New Roman"/>
          <w:sz w:val="24"/>
          <w:szCs w:val="24"/>
          <w:lang w:eastAsia="uk-UA"/>
        </w:rPr>
      </w:pPr>
      <w:r>
        <w:rPr>
          <w:rFonts w:eastAsia="Times New Roman" w:cs="Times New Roman"/>
          <w:sz w:val="24"/>
          <w:szCs w:val="24"/>
          <w:lang w:eastAsia="uk-UA"/>
        </w:rPr>
        <w:t>- про проведення вакцинації від туберкульозу дітям , які не отримали БЦЖ в пологових стаціонарах;</w:t>
      </w:r>
    </w:p>
    <w:p w14:paraId="13886D51" w14:textId="05AA5DEA" w:rsidR="0085143E" w:rsidRDefault="0085143E" w:rsidP="0085143E">
      <w:pPr>
        <w:tabs>
          <w:tab w:val="left" w:pos="567"/>
          <w:tab w:val="left" w:pos="1701"/>
          <w:tab w:val="num" w:pos="2051"/>
        </w:tabs>
        <w:spacing w:line="240" w:lineRule="auto"/>
        <w:ind w:firstLine="567"/>
        <w:contextualSpacing/>
        <w:jc w:val="both"/>
        <w:rPr>
          <w:rFonts w:eastAsia="Times New Roman" w:cs="Times New Roman"/>
          <w:sz w:val="24"/>
          <w:szCs w:val="24"/>
          <w:lang w:eastAsia="uk-UA"/>
        </w:rPr>
      </w:pPr>
      <w:r w:rsidRPr="0085143E">
        <w:rPr>
          <w:rFonts w:eastAsia="Times New Roman" w:cs="Times New Roman"/>
          <w:sz w:val="24"/>
          <w:szCs w:val="24"/>
          <w:lang w:eastAsia="uk-UA"/>
        </w:rPr>
        <w:t xml:space="preserve">2.4 </w:t>
      </w:r>
      <w:r w:rsidR="00392FF1">
        <w:rPr>
          <w:rFonts w:eastAsia="Times New Roman" w:cs="Times New Roman"/>
          <w:sz w:val="24"/>
          <w:szCs w:val="24"/>
          <w:lang w:eastAsia="uk-UA"/>
        </w:rPr>
        <w:t>п</w:t>
      </w:r>
      <w:r w:rsidRPr="0085143E">
        <w:rPr>
          <w:rFonts w:eastAsia="Times New Roman" w:cs="Times New Roman"/>
          <w:sz w:val="24"/>
          <w:szCs w:val="24"/>
          <w:lang w:eastAsia="uk-UA"/>
        </w:rPr>
        <w:t xml:space="preserve">остійно проводити клінічні розбори випадків захворювання на туберкульоз серед дитячого населення, контактних осіб, медичних працівників, занедбаного та посмертно встановленого туберкульозу. </w:t>
      </w:r>
    </w:p>
    <w:p w14:paraId="73D67C90" w14:textId="77777777" w:rsidR="0085143E" w:rsidRPr="0085143E" w:rsidRDefault="0085143E" w:rsidP="0085143E">
      <w:pPr>
        <w:tabs>
          <w:tab w:val="left" w:pos="567"/>
          <w:tab w:val="left" w:pos="1701"/>
          <w:tab w:val="num" w:pos="2051"/>
        </w:tabs>
        <w:spacing w:line="240" w:lineRule="auto"/>
        <w:ind w:firstLine="567"/>
        <w:contextualSpacing/>
        <w:jc w:val="both"/>
        <w:rPr>
          <w:rFonts w:eastAsia="Times New Roman" w:cs="Times New Roman"/>
          <w:sz w:val="24"/>
          <w:szCs w:val="24"/>
          <w:lang w:eastAsia="uk-UA"/>
        </w:rPr>
      </w:pPr>
    </w:p>
    <w:p w14:paraId="06758CBD" w14:textId="77777777" w:rsidR="0085143E" w:rsidRPr="0085143E" w:rsidRDefault="0085143E" w:rsidP="0085143E">
      <w:pPr>
        <w:tabs>
          <w:tab w:val="left" w:pos="-1560"/>
          <w:tab w:val="left" w:pos="567"/>
        </w:tabs>
        <w:spacing w:line="240" w:lineRule="auto"/>
        <w:contextualSpacing/>
        <w:jc w:val="both"/>
        <w:rPr>
          <w:rFonts w:eastAsia="Times New Roman" w:cs="Times New Roman"/>
          <w:sz w:val="24"/>
          <w:szCs w:val="24"/>
          <w:lang w:eastAsia="uk-UA"/>
        </w:rPr>
      </w:pPr>
      <w:r w:rsidRPr="0085143E">
        <w:rPr>
          <w:rFonts w:eastAsia="Times New Roman" w:cs="Times New Roman"/>
          <w:sz w:val="24"/>
          <w:szCs w:val="24"/>
          <w:lang w:eastAsia="uk-UA"/>
        </w:rPr>
        <w:tab/>
        <w:t xml:space="preserve">  3. Рекомендувати головному експерту ДОЗ ОДА з спеціальності «Фтизіатрія» Василенко С.П., забезпечити організаційно-методичну допомогу керівникам ЗОЗ з питань профілактики, раннього виявлення та лікування туберкульозу серед населення області.</w:t>
      </w:r>
    </w:p>
    <w:p w14:paraId="62A2BA58" w14:textId="77777777" w:rsidR="0085143E" w:rsidRPr="0085143E" w:rsidRDefault="0085143E" w:rsidP="0085143E">
      <w:pPr>
        <w:spacing w:line="240" w:lineRule="auto"/>
        <w:contextualSpacing/>
        <w:jc w:val="both"/>
        <w:rPr>
          <w:rFonts w:cs="Times New Roman"/>
          <w:sz w:val="24"/>
          <w:szCs w:val="24"/>
        </w:rPr>
      </w:pPr>
    </w:p>
    <w:p w14:paraId="491B7F9D" w14:textId="53B41698" w:rsidR="00225A30" w:rsidRPr="00AC3593" w:rsidRDefault="00225A30" w:rsidP="00225A30">
      <w:pPr>
        <w:pStyle w:val="rvps2"/>
        <w:shd w:val="clear" w:color="auto" w:fill="FFFFFF"/>
        <w:spacing w:before="0" w:beforeAutospacing="0" w:afterLines="60" w:after="144" w:afterAutospacing="0"/>
        <w:ind w:firstLine="425"/>
        <w:jc w:val="both"/>
        <w:rPr>
          <w:color w:val="333333"/>
          <w:lang w:val="en-US"/>
        </w:rPr>
      </w:pPr>
      <w:r w:rsidRPr="00225A30">
        <w:t xml:space="preserve">ІІІ. Про стан виконання заходів Дорожньої карти </w:t>
      </w:r>
      <w:r w:rsidRPr="00225A30">
        <w:rPr>
          <w:bCs/>
          <w:color w:val="000000" w:themeColor="text1"/>
        </w:rPr>
        <w:t xml:space="preserve">щодо надання послуг з тестування на ВІЛ за ініціативи медичного працівника (ІМП) </w:t>
      </w:r>
      <w:r w:rsidRPr="00225A30">
        <w:rPr>
          <w:bCs/>
          <w:color w:val="000000" w:themeColor="text1"/>
          <w:highlight w:val="white"/>
        </w:rPr>
        <w:t xml:space="preserve">задля досягнення цілей Державної стратегії </w:t>
      </w:r>
      <w:r w:rsidRPr="00225A30">
        <w:rPr>
          <w:bCs/>
          <w:color w:val="000000" w:themeColor="text1"/>
          <w:shd w:val="clear" w:color="auto" w:fill="FFFFFF"/>
        </w:rPr>
        <w:t xml:space="preserve">у сфері протидії ВІЛ-інфекції/СНІДу, туберкульозу та вірусним гепатитам на період до 2030 року </w:t>
      </w:r>
      <w:r w:rsidRPr="00225A30">
        <w:rPr>
          <w:bCs/>
          <w:color w:val="000000" w:themeColor="text1"/>
          <w:highlight w:val="white"/>
        </w:rPr>
        <w:t>та цілей ЮНЕЙДС</w:t>
      </w:r>
      <w:r w:rsidRPr="00225A30">
        <w:rPr>
          <w:rFonts w:ascii="Calibri" w:eastAsia="Calibri" w:hAnsi="Calibri" w:cs="Calibri"/>
          <w:bCs/>
          <w:color w:val="000000" w:themeColor="text1"/>
        </w:rPr>
        <w:t xml:space="preserve">  </w:t>
      </w:r>
      <w:r w:rsidRPr="00225A30">
        <w:rPr>
          <w:rFonts w:eastAsia="Calibri"/>
          <w:bCs/>
          <w:color w:val="000000" w:themeColor="text1"/>
        </w:rPr>
        <w:t xml:space="preserve">у Хмельницькій області у </w:t>
      </w:r>
      <w:r w:rsidRPr="00225A30">
        <w:rPr>
          <w:bCs/>
          <w:color w:val="000000" w:themeColor="text1"/>
        </w:rPr>
        <w:t>2024 рік</w:t>
      </w:r>
      <w:r>
        <w:rPr>
          <w:bCs/>
          <w:color w:val="000000" w:themeColor="text1"/>
        </w:rPr>
        <w:t xml:space="preserve"> поінформував пристуніх Касяндрук О.- головний експерт з питань ВІЛ-інфекції/СНІДу ДОЗ ХОВА . В своїй промові він зазначив, що </w:t>
      </w:r>
      <w:r w:rsidR="00AC3593" w:rsidRPr="00AC3593">
        <w:rPr>
          <w:bCs/>
          <w:i/>
          <w:iCs/>
          <w:color w:val="000000" w:themeColor="text1"/>
        </w:rPr>
        <w:t xml:space="preserve">з </w:t>
      </w:r>
      <w:r w:rsidRPr="00AC3593">
        <w:rPr>
          <w:rStyle w:val="a5"/>
          <w:i w:val="0"/>
          <w:iCs w:val="0"/>
          <w:color w:val="2D2D2D"/>
          <w:shd w:val="clear" w:color="auto" w:fill="FFFFFF"/>
        </w:rPr>
        <w:t xml:space="preserve"> метою досягнення в Україні цілі ЮНЕЙДС </w:t>
      </w:r>
      <w:r w:rsidRPr="00AC3593">
        <w:rPr>
          <w:rStyle w:val="a5"/>
          <w:i w:val="0"/>
          <w:iCs w:val="0"/>
        </w:rPr>
        <w:t>95-95-95</w:t>
      </w:r>
      <w:r w:rsidRPr="00AC3593">
        <w:rPr>
          <w:rStyle w:val="a5"/>
          <w:i w:val="0"/>
          <w:iCs w:val="0"/>
          <w:color w:val="2D2D2D"/>
          <w:shd w:val="clear" w:color="auto" w:fill="FFFFFF"/>
        </w:rPr>
        <w:t>, спрямованої на те, щоб покласти край ВІЛ як загрозі суспільному здоров’ю до 2030 року, Кабінет міністрів України розпорядженням</w:t>
      </w:r>
      <w:r w:rsidRPr="00A752C9">
        <w:rPr>
          <w:rStyle w:val="a5"/>
          <w:color w:val="2D2D2D"/>
          <w:szCs w:val="28"/>
          <w:shd w:val="clear" w:color="auto" w:fill="FFFFFF"/>
        </w:rPr>
        <w:t xml:space="preserve"> </w:t>
      </w:r>
      <w:r w:rsidRPr="00AC3593">
        <w:rPr>
          <w:color w:val="333333"/>
          <w:shd w:val="clear" w:color="auto" w:fill="FFFFFF"/>
        </w:rPr>
        <w:t>від 27 листопада 2019 р. № 1415-р</w:t>
      </w:r>
      <w:r w:rsidRPr="00AC3593">
        <w:rPr>
          <w:rStyle w:val="a5"/>
          <w:color w:val="2D2D2D"/>
          <w:shd w:val="clear" w:color="auto" w:fill="FFFFFF"/>
        </w:rPr>
        <w:t xml:space="preserve"> схвалив «</w:t>
      </w:r>
      <w:r w:rsidRPr="00AC3593">
        <w:rPr>
          <w:shd w:val="clear" w:color="auto" w:fill="FFFFFF"/>
        </w:rPr>
        <w:t>Державну стратегію у сфері протидії ВІЛ-інфекції/СНІДу, туберкульозу та вірусним гепатитам на період до 2030 року».</w:t>
      </w:r>
      <w:r w:rsidRPr="00AC3593">
        <w:rPr>
          <w:color w:val="333333"/>
          <w:bdr w:val="none" w:sz="0" w:space="0" w:color="auto" w:frame="1"/>
        </w:rPr>
        <w:t xml:space="preserve"> Одним із </w:t>
      </w:r>
      <w:r w:rsidRPr="00AC3593">
        <w:rPr>
          <w:spacing w:val="-4"/>
        </w:rPr>
        <w:t>ключових індикаторів</w:t>
      </w:r>
      <w:r w:rsidRPr="00AC3593">
        <w:rPr>
          <w:color w:val="333333"/>
          <w:bdr w:val="none" w:sz="0" w:space="0" w:color="auto" w:frame="1"/>
        </w:rPr>
        <w:t xml:space="preserve"> даної Стратегії є у</w:t>
      </w:r>
      <w:r w:rsidRPr="00AC3593">
        <w:rPr>
          <w:color w:val="333333"/>
        </w:rPr>
        <w:t xml:space="preserve">досконалення системи ефективного виявлення випадків ВІЛ-інфекції, в першу чергу </w:t>
      </w:r>
      <w:r w:rsidRPr="00AC3593">
        <w:rPr>
          <w:color w:val="333333"/>
          <w:shd w:val="clear" w:color="auto" w:fill="FFFFFF"/>
        </w:rPr>
        <w:t xml:space="preserve">охопленням населення послугами тестування на ВІЛ-інфекцію, та </w:t>
      </w:r>
      <w:r w:rsidRPr="00AC3593">
        <w:rPr>
          <w:spacing w:val="-4"/>
        </w:rPr>
        <w:t xml:space="preserve">досягнення цільового значення «95%» (кількості ЛЖВ, які знають свій ВІЛ-статус). </w:t>
      </w:r>
      <w:r w:rsidRPr="00AC3593">
        <w:rPr>
          <w:color w:val="000000" w:themeColor="text1"/>
        </w:rPr>
        <w:t xml:space="preserve">Протягом останніх років в області значно покращилась ситуація з </w:t>
      </w:r>
      <w:r w:rsidRPr="00AC3593">
        <w:rPr>
          <w:bCs/>
          <w:color w:val="000000" w:themeColor="text1"/>
          <w:shd w:val="clear" w:color="auto" w:fill="FFFFFF"/>
        </w:rPr>
        <w:t>тестування на ВІЛ швидкими тестами</w:t>
      </w:r>
      <w:r w:rsidRPr="00AC3593">
        <w:rPr>
          <w:color w:val="000000" w:themeColor="text1"/>
        </w:rPr>
        <w:t xml:space="preserve">: з 4587 осіб у 2021 до </w:t>
      </w:r>
      <w:r w:rsidRPr="00AC3593">
        <w:rPr>
          <w:color w:val="000000" w:themeColor="text1"/>
          <w:lang w:val="ru-RU"/>
        </w:rPr>
        <w:t>47196</w:t>
      </w:r>
      <w:r w:rsidRPr="00AC3593">
        <w:rPr>
          <w:color w:val="000000" w:themeColor="text1"/>
        </w:rPr>
        <w:t xml:space="preserve"> в 2024 році. Збільшилась і кількість виявлених ШТ позитивних результатів: відповідно 48 та 146. Дана робота продовжується і в поточному році.</w:t>
      </w:r>
    </w:p>
    <w:p w14:paraId="3EFB8F90" w14:textId="71B499D8" w:rsidR="00225A30" w:rsidRPr="00AC3593" w:rsidRDefault="00225A30" w:rsidP="00225A30">
      <w:pPr>
        <w:pStyle w:val="Default"/>
        <w:spacing w:afterLines="60" w:after="144"/>
        <w:ind w:firstLine="425"/>
        <w:jc w:val="both"/>
      </w:pPr>
      <w:r w:rsidRPr="00AC3593">
        <w:rPr>
          <w:spacing w:val="-4"/>
        </w:rPr>
        <w:t xml:space="preserve">З метою виконання Стратегії </w:t>
      </w:r>
      <w:r w:rsidRPr="00AC3593">
        <w:rPr>
          <w:rFonts w:eastAsia="Times New Roman"/>
          <w:color w:val="000000" w:themeColor="text1"/>
          <w:lang w:eastAsia="uk-UA"/>
        </w:rPr>
        <w:t xml:space="preserve">та </w:t>
      </w:r>
      <w:bookmarkStart w:id="1" w:name="_Hlk172100363"/>
      <w:r w:rsidRPr="00AC3593">
        <w:t xml:space="preserve">наказів Міністерства охорони здоров’я України у сфері протидії ВІЛ-інфекції/СНІДу в області наказом </w:t>
      </w:r>
      <w:r w:rsidRPr="00AC3593">
        <w:rPr>
          <w:shd w:val="clear" w:color="auto" w:fill="FFFFFF"/>
        </w:rPr>
        <w:t xml:space="preserve">ДОЗ ОДА від 20.03.2024 №25 </w:t>
      </w:r>
      <w:r w:rsidR="00AC3593">
        <w:rPr>
          <w:shd w:val="clear" w:color="auto" w:fill="FFFFFF"/>
        </w:rPr>
        <w:t xml:space="preserve">було </w:t>
      </w:r>
      <w:r w:rsidRPr="00AC3593">
        <w:rPr>
          <w:shd w:val="clear" w:color="auto" w:fill="FFFFFF"/>
        </w:rPr>
        <w:t xml:space="preserve">затверджено Дорожню карту щодо надання послуги тестування на ВІЛ  за ініціативи медичного працівника (далі - ПТВ) та </w:t>
      </w:r>
      <w:r w:rsidRPr="00AC3593">
        <w:t>здійсню</w:t>
      </w:r>
      <w:r w:rsidR="00AC3593">
        <w:t>вався</w:t>
      </w:r>
      <w:r w:rsidRPr="00AC3593">
        <w:t xml:space="preserve"> постійний моніторинг її виконання. </w:t>
      </w:r>
    </w:p>
    <w:bookmarkEnd w:id="1"/>
    <w:p w14:paraId="53BF65DF" w14:textId="77777777" w:rsidR="00225A30" w:rsidRPr="00AC3593" w:rsidRDefault="00225A30" w:rsidP="00225A30">
      <w:pPr>
        <w:pStyle w:val="Default"/>
        <w:spacing w:afterLines="60" w:after="144"/>
        <w:ind w:firstLine="426"/>
        <w:jc w:val="both"/>
      </w:pPr>
      <w:r w:rsidRPr="00AC3593">
        <w:rPr>
          <w:lang w:eastAsia="uk-UA"/>
        </w:rPr>
        <w:t xml:space="preserve">Щоквартально Центром СНІДу  проводиться збір та узагальнення </w:t>
      </w:r>
      <w:r w:rsidRPr="00AC3593">
        <w:rPr>
          <w:bCs/>
          <w:lang w:eastAsia="uk-UA"/>
        </w:rPr>
        <w:t>інформації щодо моніторингу руху швидких тестів та тест-систем ІФА для виявлення антитіл до ВІЛ ½ або антигену р24 ВІЛ-</w:t>
      </w:r>
      <w:r w:rsidRPr="00AC3593">
        <w:rPr>
          <w:lang w:eastAsia="uk-UA"/>
        </w:rPr>
        <w:t xml:space="preserve">1. Зібрано </w:t>
      </w:r>
      <w:r w:rsidRPr="00AC3593">
        <w:t xml:space="preserve">інформацію щодо формування переліку закладів охорони здоров’я регіону, які надають послуги з тестування на ВІЛ-інфекцію, доконтактної та постконтактної профілактики, забезпечення людей, які живуть з ВІЛ, антиретровірусними препаратами для подальшого нанесення на Гугл-карту. </w:t>
      </w:r>
    </w:p>
    <w:p w14:paraId="70B3FEB1" w14:textId="77777777" w:rsidR="00225A30" w:rsidRPr="00AC3593" w:rsidRDefault="00225A30" w:rsidP="00225A30">
      <w:pPr>
        <w:pStyle w:val="Default"/>
        <w:spacing w:afterLines="60" w:after="144"/>
        <w:ind w:firstLine="426"/>
        <w:jc w:val="both"/>
        <w:rPr>
          <w:shd w:val="clear" w:color="auto" w:fill="FFFFFF"/>
        </w:rPr>
      </w:pPr>
      <w:r w:rsidRPr="00AC3593">
        <w:t xml:space="preserve">Фахівцями Центру СНІДу здійснено 5 </w:t>
      </w:r>
      <w:r w:rsidRPr="00AC3593">
        <w:rPr>
          <w:color w:val="000000" w:themeColor="text1"/>
        </w:rPr>
        <w:t>візитів технічної підтримки</w:t>
      </w:r>
      <w:r w:rsidRPr="00AC3593">
        <w:t xml:space="preserve"> у ЗОЗ області з метою аналізу надання ПТВ за ініціативи медичного працівника,  за результатами </w:t>
      </w:r>
      <w:r w:rsidRPr="00AC3593">
        <w:rPr>
          <w:lang w:eastAsia="uk-UA"/>
        </w:rPr>
        <w:t xml:space="preserve">яких заповнювався Чек-лист </w:t>
      </w:r>
      <w:r w:rsidRPr="00AC3593">
        <w:rPr>
          <w:bCs/>
        </w:rPr>
        <w:t xml:space="preserve">про результати моніторингового візиту та надавались пропозиції керівнику закладу щодо покращення ситуації з тестуванням на ВІЛ. Під час візитів неодноразово було виявлено, що медична документація ведеться неякісно, або є застарілою (згідно з наказом №1141, який відмінений наказом МОЗ від 05.04.2019 року № 794), відсутній Маршрут пацієнта з тестування на ВІЛ або він зберігається десь в папці для перевірки, відсутні СОПи з тестування на ВІЛ,  траплялися поодинокі випадки, де  медичні працівники не володіють елементарними навичками проведення тестування за допомогою ШТ. Отже, тут є над чим працювати.  </w:t>
      </w:r>
    </w:p>
    <w:p w14:paraId="443EAE9B" w14:textId="77777777" w:rsidR="00225A30" w:rsidRPr="00AC3593" w:rsidRDefault="00225A30" w:rsidP="00225A30">
      <w:pPr>
        <w:spacing w:afterLines="60" w:after="144" w:line="240" w:lineRule="auto"/>
        <w:ind w:right="-57" w:firstLine="426"/>
        <w:jc w:val="both"/>
        <w:rPr>
          <w:rFonts w:cs="Times New Roman"/>
          <w:color w:val="000000" w:themeColor="text1"/>
          <w:sz w:val="24"/>
          <w:szCs w:val="24"/>
        </w:rPr>
      </w:pPr>
      <w:r w:rsidRPr="00AC3593">
        <w:rPr>
          <w:rFonts w:cs="Times New Roman"/>
          <w:sz w:val="24"/>
          <w:szCs w:val="24"/>
        </w:rPr>
        <w:t xml:space="preserve">В 2024 році запроваджено внутрішній контроль якості ШТ на ВІЛ, які закуплялися ЗОЗ самостійно за кошти різних джерел фінансування. З цією метою підготовлено та надіслано до виконання всім закладам охорони здоров’я лист ДОЗ ХОДА від 01.08.2024 №2059 «Про надання послуг з тестування на ВІЛ за допомогою швидких тестів (ШТ) та проведення вхідного </w:t>
      </w:r>
      <w:r w:rsidRPr="00AC3593">
        <w:rPr>
          <w:rFonts w:cs="Times New Roman"/>
          <w:sz w:val="24"/>
          <w:szCs w:val="24"/>
        </w:rPr>
        <w:lastRenderedPageBreak/>
        <w:t>контролю якості ШТ». Даним листом акцентована увага керівників ЗОЗ щодо необхідності проведення вхідного контролю якості до початку використання закуплених швидких тестів кожного найменування та/або кожної нової серії з метою підтвердження якості ШТ та інформуванням щодо проведеної роботи Центру СНІДу КНП «Хмельницька обласна лікарня». Станом на 31.12.2024 року у 33 ЗОЗ проведено вхідний контроль якості за допомогою зразків сироваток</w:t>
      </w:r>
      <w:r w:rsidRPr="00AC3593">
        <w:rPr>
          <w:rFonts w:cs="Times New Roman"/>
          <w:sz w:val="24"/>
          <w:szCs w:val="24"/>
          <w:lang w:val="en-US"/>
        </w:rPr>
        <w:t xml:space="preserve"> </w:t>
      </w:r>
      <w:r w:rsidRPr="00AC3593">
        <w:rPr>
          <w:rFonts w:cs="Times New Roman"/>
          <w:sz w:val="24"/>
          <w:szCs w:val="24"/>
        </w:rPr>
        <w:t xml:space="preserve">крові, отриманих в лабораторії Центру СНІДу. Хочу зазначити, що в поточному 2025 році ця діяльність продовжена за тією ж процедурою, що зазначена в вищевказаному листі ДОЗ ОДА. </w:t>
      </w:r>
    </w:p>
    <w:p w14:paraId="33BD5623" w14:textId="77777777" w:rsidR="00225A30" w:rsidRPr="00AC3593" w:rsidRDefault="00225A30" w:rsidP="00225A30">
      <w:pPr>
        <w:spacing w:afterLines="60" w:after="144" w:line="240" w:lineRule="auto"/>
        <w:ind w:right="-57" w:firstLine="426"/>
        <w:jc w:val="both"/>
        <w:rPr>
          <w:rFonts w:cs="Times New Roman"/>
          <w:color w:val="000000" w:themeColor="text1"/>
          <w:sz w:val="24"/>
          <w:szCs w:val="24"/>
        </w:rPr>
      </w:pPr>
      <w:r w:rsidRPr="00AC3593">
        <w:rPr>
          <w:rFonts w:cs="Times New Roman"/>
          <w:sz w:val="24"/>
          <w:szCs w:val="24"/>
        </w:rPr>
        <w:t>В області наказом ДОЗ ХОДА від 17.07.2024 року №55 «Про постконтактну профілактику ВІЛ-інфекції в області» затверджено Перелік закладів, що надають медикаментозну постконтактну профілактику ВІЛ (вказано адресу ЗОЗ, години роботи та контактна особа, відповідальна за ПКП), а також «Маршрут перенаправлення пацієнта для отримання послуг з ПКП» для ЗОЗ, які  не мають договір із НСЗУ та не працюють по пакету «ВІЛ-інфекція» в рамках програми медичних гарантій.</w:t>
      </w:r>
    </w:p>
    <w:p w14:paraId="019E50CA" w14:textId="77777777" w:rsidR="00225A30" w:rsidRPr="00AC3593" w:rsidRDefault="00225A30" w:rsidP="00225A30">
      <w:pPr>
        <w:spacing w:afterLines="60" w:after="144" w:line="240" w:lineRule="auto"/>
        <w:ind w:right="-57" w:firstLine="426"/>
        <w:jc w:val="both"/>
        <w:rPr>
          <w:rFonts w:eastAsia="Times New Roman" w:cs="Times New Roman"/>
          <w:bCs/>
          <w:sz w:val="24"/>
          <w:szCs w:val="24"/>
        </w:rPr>
      </w:pPr>
      <w:r w:rsidRPr="00AC3593">
        <w:rPr>
          <w:rFonts w:cs="Times New Roman"/>
          <w:color w:val="000000" w:themeColor="text1"/>
          <w:sz w:val="24"/>
          <w:szCs w:val="24"/>
        </w:rPr>
        <w:t xml:space="preserve">Слід сказати, що  </w:t>
      </w:r>
      <w:r w:rsidRPr="00AC3593">
        <w:rPr>
          <w:rFonts w:cs="Times New Roman"/>
          <w:sz w:val="24"/>
          <w:szCs w:val="24"/>
          <w:lang w:eastAsia="uk-UA"/>
        </w:rPr>
        <w:t xml:space="preserve">в  лютому 2024 року за сприяння ВООЗ було проведено 2 тренінги для керівників ЦПМСД та акушер-гінекологів з питань ВІЛ-інфекції/СНІДу. У  вересні 2024 року  за сприяння ЦГЗ, проведено робочу </w:t>
      </w:r>
      <w:r w:rsidRPr="00AC3593">
        <w:rPr>
          <w:rFonts w:eastAsia="Times New Roman" w:cs="Times New Roman"/>
          <w:bCs/>
          <w:sz w:val="24"/>
          <w:szCs w:val="24"/>
        </w:rPr>
        <w:t>зустріч фахівців сайтів АРТ та НУО Хмельницької області, на якій обговорено стан надання послуг з тестування на ВІЛ та огляд алгоритму тестування на ВІЛ-інфекцію в Хмельницькій області. Питання діагностики та лікування ВІЛ-інфікованих постійно заслуховуються на засіданнях обласної ради з питань протидії ТБ/ВІЛ, прийняті рішення доводяться до керівників ЗОЗ області для відома та виконання.</w:t>
      </w:r>
    </w:p>
    <w:p w14:paraId="318E0138" w14:textId="77777777" w:rsidR="00225A30" w:rsidRPr="00AC3593" w:rsidRDefault="00225A30" w:rsidP="00225A30">
      <w:pPr>
        <w:spacing w:afterLines="60" w:after="144" w:line="240" w:lineRule="auto"/>
        <w:ind w:right="-57" w:firstLine="426"/>
        <w:jc w:val="both"/>
        <w:rPr>
          <w:rFonts w:eastAsia="Times New Roman" w:cs="Times New Roman"/>
          <w:bCs/>
          <w:sz w:val="24"/>
          <w:szCs w:val="24"/>
        </w:rPr>
      </w:pPr>
      <w:r w:rsidRPr="00AC3593">
        <w:rPr>
          <w:rFonts w:eastAsia="Times New Roman" w:cs="Times New Roman"/>
          <w:bCs/>
          <w:sz w:val="24"/>
          <w:szCs w:val="24"/>
        </w:rPr>
        <w:t xml:space="preserve">У відкритому доступі та безкоштовно проводяться курси з питань ВІЛ на платформі ДУ «ЦГЗ МОЗ України». Слід нагадати, що кожні 2 роки необхідно поновляти сертифікати про проходження навчання. Під час моніторингових візитів досить часто ми стикаємося з тим, що сертифікати про проходження навчання  медичними працівниками з питань тестування на ВІЛ або відсутні, або застарілі. Тому хочу, щоб Ви донесли до своїх лікарів та медичних працівників дану інформацію. Також слід зауважити, що в ЗОЗ  відсутні або некоректні  накази про призначення відповідальних осіб з питань тестування на ВІЛ. </w:t>
      </w:r>
    </w:p>
    <w:p w14:paraId="2FD17ECA" w14:textId="77777777" w:rsidR="00225A30" w:rsidRPr="00AC3593" w:rsidRDefault="00225A30" w:rsidP="00225A30">
      <w:pPr>
        <w:spacing w:afterLines="60" w:after="144" w:line="240" w:lineRule="auto"/>
        <w:ind w:right="-57" w:firstLine="426"/>
        <w:jc w:val="both"/>
        <w:rPr>
          <w:rFonts w:cs="Times New Roman"/>
          <w:color w:val="000000" w:themeColor="text1"/>
          <w:sz w:val="24"/>
          <w:szCs w:val="24"/>
        </w:rPr>
      </w:pPr>
      <w:r w:rsidRPr="00AC3593">
        <w:rPr>
          <w:rFonts w:eastAsia="Times New Roman" w:cs="Times New Roman"/>
          <w:bCs/>
          <w:sz w:val="24"/>
          <w:szCs w:val="24"/>
        </w:rPr>
        <w:t xml:space="preserve">В минулому та й в поточному році Центр СНІДу розповсюджував буклети «Розлади здоров’я, особливості ризикованої поведінки  щодо інфікування ВІЛ та способу життя, при яких доцільно надавати ПТВ», проте не всі отримали їх.   </w:t>
      </w:r>
    </w:p>
    <w:p w14:paraId="12F9C844" w14:textId="77777777" w:rsidR="00225A30" w:rsidRPr="00AC3593" w:rsidRDefault="00225A30" w:rsidP="00225A30">
      <w:pPr>
        <w:spacing w:afterLines="60" w:after="144" w:line="240" w:lineRule="auto"/>
        <w:ind w:right="-57" w:firstLine="426"/>
        <w:jc w:val="both"/>
        <w:rPr>
          <w:rFonts w:cs="Times New Roman"/>
          <w:color w:val="000000" w:themeColor="text1"/>
          <w:sz w:val="24"/>
          <w:szCs w:val="24"/>
        </w:rPr>
      </w:pPr>
      <w:r w:rsidRPr="00AC3593">
        <w:rPr>
          <w:rFonts w:cs="Times New Roman"/>
          <w:color w:val="000000"/>
          <w:sz w:val="24"/>
          <w:szCs w:val="24"/>
          <w:lang w:eastAsia="uk-UA"/>
        </w:rPr>
        <w:t xml:space="preserve">Спільно з НУО, які працюють в області у сфері протидії ТБ/ВІЛ, постійно проводяться </w:t>
      </w:r>
      <w:r w:rsidRPr="00AC3593">
        <w:rPr>
          <w:rFonts w:cs="Times New Roman"/>
          <w:sz w:val="24"/>
          <w:szCs w:val="24"/>
          <w:shd w:val="clear" w:color="auto" w:fill="FFFFFF"/>
        </w:rPr>
        <w:t xml:space="preserve">зустрічі з догляду та підтримки, соціального та психологічного  супроводу,  а також з  </w:t>
      </w:r>
      <w:r w:rsidRPr="00AC3593">
        <w:rPr>
          <w:rFonts w:cs="Times New Roman"/>
          <w:sz w:val="24"/>
          <w:szCs w:val="24"/>
        </w:rPr>
        <w:t xml:space="preserve">питань забезпечення сухими молочними сумішами дітей 1 року життя, які народжені ВІЛ-позитивними жінками. В поточному році Центр СНІДу отримав благодійну допомогу від компанії </w:t>
      </w:r>
      <w:r w:rsidRPr="00AC3593">
        <w:rPr>
          <w:rFonts w:cs="Times New Roman"/>
          <w:color w:val="000000" w:themeColor="text1"/>
          <w:sz w:val="24"/>
          <w:szCs w:val="24"/>
          <w:lang w:val="en-US"/>
        </w:rPr>
        <w:t>Nestle</w:t>
      </w:r>
      <w:r w:rsidRPr="00AC3593">
        <w:rPr>
          <w:rFonts w:cs="Times New Roman"/>
          <w:sz w:val="24"/>
          <w:szCs w:val="24"/>
        </w:rPr>
        <w:t xml:space="preserve"> у вигляді сухих молочних сумішей для дітей народжених ВІЛ-інфікованими матерями. Таким чином, 15 дітей віком від 0 до 6 міс. та  10 дітей віком від 6міс.-12 міс.  забезпечені дитячим харчуванням.</w:t>
      </w:r>
    </w:p>
    <w:p w14:paraId="13848F5E" w14:textId="4C80E1D7" w:rsidR="00225A30" w:rsidRPr="00AC3593" w:rsidRDefault="00225A30" w:rsidP="00225A30">
      <w:pPr>
        <w:pStyle w:val="a3"/>
        <w:spacing w:afterLines="60" w:after="144"/>
        <w:ind w:left="0" w:right="-57" w:firstLine="426"/>
        <w:jc w:val="both"/>
        <w:rPr>
          <w:color w:val="000000" w:themeColor="text1"/>
        </w:rPr>
      </w:pPr>
      <w:r w:rsidRPr="00AC3593">
        <w:t xml:space="preserve">Всі ЗОЗ області, які надають послуги з тестування на ВІЛ пройшли навчання щодо розрахунку потреби в ШТ на ВІЛ у відповідності до вимог </w:t>
      </w:r>
      <w:r w:rsidRPr="00AC3593">
        <w:rPr>
          <w:color w:val="000000" w:themeColor="text1"/>
        </w:rPr>
        <w:t xml:space="preserve">наказу МОЗ від 13.11.2024 року №1901 «Про затвердження Методики розрахунку потреби у швидких тестах для діагностики ВІЛ-інфекції». Під час моніторингових візитів буде звертатися увага на наявність заповненого Інструменту. </w:t>
      </w:r>
    </w:p>
    <w:p w14:paraId="5F7CBCE3" w14:textId="387EDC72" w:rsidR="00225A30" w:rsidRDefault="00225A30" w:rsidP="00225A30">
      <w:pPr>
        <w:pStyle w:val="a3"/>
        <w:spacing w:afterLines="60" w:after="144"/>
        <w:ind w:left="0" w:right="-57" w:firstLine="426"/>
        <w:jc w:val="both"/>
      </w:pPr>
      <w:r w:rsidRPr="00AC3593">
        <w:t xml:space="preserve">Користуючись нагодою, хочу звернути увагу всіх керівників Центрів ПМСД, що відповідно до вимог НСЗУ лабораторні обстеження здійснюються за наявності електронного направлення лікаря-спеціаліста. </w:t>
      </w:r>
    </w:p>
    <w:p w14:paraId="75DBC752" w14:textId="3B27713C" w:rsidR="00AC3593" w:rsidRDefault="00AC3593" w:rsidP="00225A30">
      <w:pPr>
        <w:pStyle w:val="a3"/>
        <w:spacing w:afterLines="60" w:after="144"/>
        <w:ind w:left="0" w:right="-57" w:firstLine="426"/>
        <w:jc w:val="both"/>
        <w:rPr>
          <w:lang w:val="uk-UA"/>
        </w:rPr>
      </w:pPr>
      <w:r>
        <w:rPr>
          <w:lang w:val="uk-UA"/>
        </w:rPr>
        <w:t>Заслухавши та обговоривши інформацію Касяндрука О.П, Рада вирішила:</w:t>
      </w:r>
    </w:p>
    <w:p w14:paraId="7A7EFB7D" w14:textId="77777777" w:rsidR="00AC3593" w:rsidRPr="006B56E9" w:rsidRDefault="00AC3593" w:rsidP="00AC3593">
      <w:pPr>
        <w:pStyle w:val="a3"/>
        <w:ind w:left="0" w:right="-57" w:firstLine="567"/>
      </w:pPr>
      <w:r w:rsidRPr="006B56E9">
        <w:t xml:space="preserve">1. Керівникам ЗОЗ </w:t>
      </w:r>
      <w:proofErr w:type="gramStart"/>
      <w:r w:rsidRPr="006B56E9">
        <w:t>області :</w:t>
      </w:r>
      <w:proofErr w:type="gramEnd"/>
    </w:p>
    <w:p w14:paraId="7482E07F" w14:textId="1F458152" w:rsidR="00AC3593" w:rsidRPr="006B56E9" w:rsidRDefault="00AC3593" w:rsidP="00AC3593">
      <w:pPr>
        <w:pStyle w:val="a3"/>
        <w:ind w:left="0" w:right="-57" w:firstLine="567"/>
        <w:jc w:val="both"/>
      </w:pPr>
      <w:r w:rsidRPr="006B56E9">
        <w:t>- довести до медичних працівників ЗОЗ дотримання вимог наказів МОЗ України від 05.04.2019 р. №794 «Про удосконалення системи управління якістю лабораторних досліджень у сфері протидії ВІЛ-інфекції/СНІДу» та Наказу МОЗ України від 13.11.2024 р. №1901 «Про затвердження Методики розрахунку потреби у швидких тестах для діагностики ВІЛ-інфекції».</w:t>
      </w:r>
    </w:p>
    <w:p w14:paraId="5BEB4C2A" w14:textId="77777777" w:rsidR="00AC3593" w:rsidRPr="006B56E9" w:rsidRDefault="00AC3593" w:rsidP="00AC3593">
      <w:pPr>
        <w:pStyle w:val="a3"/>
        <w:ind w:left="0" w:right="-57" w:firstLine="567"/>
        <w:jc w:val="right"/>
      </w:pPr>
      <w:r w:rsidRPr="006B56E9">
        <w:t>До 01.04.2025</w:t>
      </w:r>
    </w:p>
    <w:p w14:paraId="6CD5D3FA" w14:textId="77777777" w:rsidR="00AC3593" w:rsidRPr="006B56E9" w:rsidRDefault="00AC3593" w:rsidP="00AC3593">
      <w:pPr>
        <w:pStyle w:val="a3"/>
        <w:ind w:left="0" w:right="-57" w:firstLine="426"/>
        <w:jc w:val="both"/>
      </w:pPr>
      <w:r w:rsidRPr="006B56E9">
        <w:lastRenderedPageBreak/>
        <w:t>- переглянути Маршрути пацієнтів з питань тестування на ВІЛ за ініціативи медичного працівника;</w:t>
      </w:r>
    </w:p>
    <w:p w14:paraId="62320D29" w14:textId="77777777" w:rsidR="00AC3593" w:rsidRPr="006B56E9" w:rsidRDefault="00AC3593" w:rsidP="00AC3593">
      <w:pPr>
        <w:pStyle w:val="a3"/>
        <w:ind w:left="0" w:right="-57" w:firstLine="426"/>
        <w:jc w:val="right"/>
      </w:pPr>
      <w:r w:rsidRPr="006B56E9">
        <w:t>До 01.04.2025</w:t>
      </w:r>
    </w:p>
    <w:p w14:paraId="352FDB1A" w14:textId="05AE9926" w:rsidR="00AC3593" w:rsidRDefault="00AC3593" w:rsidP="00AC3593">
      <w:pPr>
        <w:pStyle w:val="a3"/>
        <w:ind w:left="0" w:right="-57" w:firstLine="426"/>
        <w:jc w:val="both"/>
        <w:rPr>
          <w:lang w:val="uk-UA"/>
        </w:rPr>
      </w:pPr>
      <w:r w:rsidRPr="006B56E9">
        <w:t>- взяти на контроль проходження медичними працівниками навчання з питань тестування на ВІЛ</w:t>
      </w:r>
      <w:r w:rsidR="00392FF1">
        <w:rPr>
          <w:lang w:val="uk-UA"/>
        </w:rPr>
        <w:t>;</w:t>
      </w:r>
    </w:p>
    <w:p w14:paraId="07F53BEE" w14:textId="1321515B" w:rsidR="00AC3593" w:rsidRDefault="00494DAD" w:rsidP="00AC3593">
      <w:pPr>
        <w:pStyle w:val="a3"/>
        <w:ind w:left="0" w:right="-57" w:firstLine="426"/>
        <w:jc w:val="right"/>
      </w:pPr>
      <w:r w:rsidRPr="006B56E9">
        <w:t>П</w:t>
      </w:r>
      <w:r w:rsidR="00AC3593" w:rsidRPr="006B56E9">
        <w:t>остійно</w:t>
      </w:r>
    </w:p>
    <w:p w14:paraId="40F782DF" w14:textId="77777777" w:rsidR="00494DAD" w:rsidRPr="006B56E9" w:rsidRDefault="00494DAD" w:rsidP="00AC3593">
      <w:pPr>
        <w:pStyle w:val="a3"/>
        <w:ind w:left="0" w:right="-57" w:firstLine="426"/>
        <w:jc w:val="right"/>
      </w:pPr>
    </w:p>
    <w:p w14:paraId="6608D7E0" w14:textId="38C60DE8" w:rsidR="00AC3593" w:rsidRDefault="00AC3593" w:rsidP="00AC3593">
      <w:pPr>
        <w:pStyle w:val="a3"/>
        <w:ind w:left="0" w:right="-57" w:firstLine="567"/>
        <w:jc w:val="both"/>
      </w:pPr>
      <w:r w:rsidRPr="006B56E9">
        <w:t xml:space="preserve">2.    </w:t>
      </w:r>
      <w:r w:rsidR="00494DAD" w:rsidRPr="0085143E">
        <w:rPr>
          <w:lang w:eastAsia="uk-UA"/>
        </w:rPr>
        <w:t xml:space="preserve">Головному експерту ДОЗ ОДА з </w:t>
      </w:r>
      <w:r w:rsidR="00494DAD">
        <w:rPr>
          <w:lang w:val="uk-UA" w:eastAsia="uk-UA"/>
        </w:rPr>
        <w:t>питань ВІЛ-інфекції/СНІДу О.</w:t>
      </w:r>
      <w:r w:rsidRPr="006B56E9">
        <w:t>КАСЯНДРУКУ:</w:t>
      </w:r>
    </w:p>
    <w:p w14:paraId="31597D1E" w14:textId="5D7C6BF3" w:rsidR="00494DAD" w:rsidRPr="00494DAD" w:rsidRDefault="00494DAD" w:rsidP="00494DAD">
      <w:pPr>
        <w:pStyle w:val="a3"/>
        <w:tabs>
          <w:tab w:val="left" w:pos="709"/>
        </w:tabs>
        <w:ind w:left="0" w:right="-57" w:firstLine="567"/>
        <w:jc w:val="both"/>
        <w:rPr>
          <w:lang w:val="uk-UA"/>
        </w:rPr>
      </w:pPr>
      <w:r>
        <w:rPr>
          <w:lang w:val="uk-UA"/>
        </w:rPr>
        <w:t xml:space="preserve">- </w:t>
      </w:r>
      <w:r w:rsidRPr="0085143E">
        <w:rPr>
          <w:lang w:eastAsia="uk-UA"/>
        </w:rPr>
        <w:t>забезпечити організаційно-методичну допомогу керівникам ЗОЗ з питань раннього виявлення та лікування</w:t>
      </w:r>
      <w:r>
        <w:rPr>
          <w:lang w:val="uk-UA" w:eastAsia="uk-UA"/>
        </w:rPr>
        <w:t xml:space="preserve"> ВІЛ-інфекції/СНІДу;</w:t>
      </w:r>
    </w:p>
    <w:p w14:paraId="7C4E91F9" w14:textId="09462B23" w:rsidR="00AC3593" w:rsidRPr="006B56E9" w:rsidRDefault="00AC3593" w:rsidP="00AC3593">
      <w:pPr>
        <w:pStyle w:val="a3"/>
        <w:ind w:left="0" w:right="-57" w:firstLine="567"/>
        <w:jc w:val="both"/>
      </w:pPr>
      <w:r w:rsidRPr="006B56E9">
        <w:t xml:space="preserve">- під час проведення моніторингових візитів в ЗОЗ області </w:t>
      </w:r>
      <w:r w:rsidR="00494DAD">
        <w:rPr>
          <w:lang w:val="uk-UA"/>
        </w:rPr>
        <w:t xml:space="preserve">аналізувати </w:t>
      </w:r>
      <w:r w:rsidRPr="006B56E9">
        <w:t>заповнен</w:t>
      </w:r>
      <w:r w:rsidR="00494DAD">
        <w:rPr>
          <w:lang w:val="uk-UA"/>
        </w:rPr>
        <w:t>ий</w:t>
      </w:r>
      <w:r w:rsidRPr="006B56E9">
        <w:t xml:space="preserve"> Інструменту потреби в ШТ на ВІЛ-інфекцію, Маршрут пацієнта з тестування на ВІЛ, наявність ШТ на ВІЛ, повноти заповнення медичної документації відповідно</w:t>
      </w:r>
      <w:r w:rsidR="006B56E9">
        <w:rPr>
          <w:lang w:val="uk-UA"/>
        </w:rPr>
        <w:t xml:space="preserve"> </w:t>
      </w:r>
      <w:proofErr w:type="gramStart"/>
      <w:r w:rsidRPr="006B56E9">
        <w:t>до</w:t>
      </w:r>
      <w:r w:rsidR="006B56E9">
        <w:rPr>
          <w:lang w:val="uk-UA"/>
        </w:rPr>
        <w:t xml:space="preserve"> </w:t>
      </w:r>
      <w:r w:rsidRPr="006B56E9">
        <w:t>наказу</w:t>
      </w:r>
      <w:proofErr w:type="gramEnd"/>
      <w:r w:rsidR="006B56E9">
        <w:rPr>
          <w:lang w:val="uk-UA"/>
        </w:rPr>
        <w:t xml:space="preserve"> </w:t>
      </w:r>
      <w:r w:rsidRPr="006B56E9">
        <w:t>МОЗ № 794 «Про удосконалення системи управління якістю лабораторних досліджень у сфері протидії ВІЛ-інфекції/СНІДу»;</w:t>
      </w:r>
    </w:p>
    <w:p w14:paraId="6D430959" w14:textId="77777777" w:rsidR="00AC3593" w:rsidRPr="006B56E9" w:rsidRDefault="00AC3593" w:rsidP="00AC3593">
      <w:pPr>
        <w:pStyle w:val="a3"/>
        <w:ind w:left="0" w:right="-57" w:firstLine="567"/>
        <w:jc w:val="right"/>
      </w:pPr>
      <w:r w:rsidRPr="006B56E9">
        <w:t xml:space="preserve">Впродовж 2025 року </w:t>
      </w:r>
    </w:p>
    <w:p w14:paraId="3FCA79F8" w14:textId="21D82F22" w:rsidR="00AC3593" w:rsidRPr="006B56E9" w:rsidRDefault="00494DAD" w:rsidP="00AC3593">
      <w:pPr>
        <w:pStyle w:val="a3"/>
        <w:numPr>
          <w:ilvl w:val="0"/>
          <w:numId w:val="5"/>
        </w:numPr>
        <w:ind w:left="0" w:right="-57" w:firstLine="567"/>
        <w:jc w:val="both"/>
      </w:pPr>
      <w:r>
        <w:rPr>
          <w:lang w:val="uk-UA"/>
        </w:rPr>
        <w:t>з</w:t>
      </w:r>
      <w:r w:rsidR="00AC3593" w:rsidRPr="006B56E9">
        <w:t>абезпечувати ЗОЗ області зразками позитивних сироваток на ВІЛ-інфекцію для проведення внутрішнього контролю якості;</w:t>
      </w:r>
    </w:p>
    <w:p w14:paraId="55B5E274" w14:textId="77777777" w:rsidR="00AC3593" w:rsidRPr="006B56E9" w:rsidRDefault="00AC3593" w:rsidP="00AC3593">
      <w:pPr>
        <w:pStyle w:val="a3"/>
        <w:ind w:left="927" w:right="-57"/>
        <w:jc w:val="right"/>
      </w:pPr>
      <w:r w:rsidRPr="006B56E9">
        <w:t xml:space="preserve">Впродовж 2025 року </w:t>
      </w:r>
    </w:p>
    <w:p w14:paraId="3DBD614B" w14:textId="77777777" w:rsidR="00AC3593" w:rsidRPr="006B56E9" w:rsidRDefault="00AC3593" w:rsidP="00AC3593">
      <w:pPr>
        <w:pStyle w:val="a3"/>
        <w:ind w:left="567" w:right="-57"/>
        <w:jc w:val="both"/>
      </w:pPr>
    </w:p>
    <w:p w14:paraId="254A5C54" w14:textId="37EE427F" w:rsidR="00AC3593" w:rsidRPr="006B56E9" w:rsidRDefault="00AC3593" w:rsidP="00AC3593">
      <w:pPr>
        <w:pStyle w:val="a3"/>
        <w:numPr>
          <w:ilvl w:val="0"/>
          <w:numId w:val="5"/>
        </w:numPr>
        <w:ind w:left="0" w:right="-57" w:firstLine="567"/>
        <w:jc w:val="both"/>
      </w:pPr>
      <w:r w:rsidRPr="006B56E9">
        <w:t>організувати та провести для медичного персоналу ЗОЗ, які проводять тестування на ВІЛ експрес-методом, навчання з дотримання Алгоритму тестування на ВІЛ з використання ШТ.</w:t>
      </w:r>
    </w:p>
    <w:p w14:paraId="30C4D370" w14:textId="65C60F9D" w:rsidR="00AC3593" w:rsidRPr="006B56E9" w:rsidRDefault="00494DAD" w:rsidP="00AC3593">
      <w:pPr>
        <w:pStyle w:val="a3"/>
        <w:spacing w:before="240"/>
        <w:ind w:left="927" w:right="-57"/>
        <w:jc w:val="right"/>
        <w:rPr>
          <w:color w:val="000000" w:themeColor="text1"/>
          <w:lang w:eastAsia="uk-UA"/>
        </w:rPr>
      </w:pPr>
      <w:r>
        <w:rPr>
          <w:lang w:val="uk-UA"/>
        </w:rPr>
        <w:t>березень-травень</w:t>
      </w:r>
      <w:r w:rsidR="00AC3593" w:rsidRPr="006B56E9">
        <w:t xml:space="preserve"> 2025 року. </w:t>
      </w:r>
    </w:p>
    <w:p w14:paraId="09F05020" w14:textId="77777777" w:rsidR="00AC3593" w:rsidRPr="006B56E9" w:rsidRDefault="00AC3593" w:rsidP="00AC3593">
      <w:pPr>
        <w:rPr>
          <w:sz w:val="24"/>
          <w:szCs w:val="24"/>
        </w:rPr>
      </w:pPr>
    </w:p>
    <w:p w14:paraId="1D363FE9" w14:textId="06B70CE8" w:rsidR="006B56E9" w:rsidRDefault="006B56E9" w:rsidP="006B56E9">
      <w:pPr>
        <w:pStyle w:val="Default"/>
        <w:ind w:firstLine="567"/>
        <w:jc w:val="both"/>
      </w:pPr>
      <w:r w:rsidRPr="006B56E9">
        <w:rPr>
          <w:lang w:val="en-US"/>
        </w:rPr>
        <w:t>IV</w:t>
      </w:r>
      <w:r w:rsidRPr="006B56E9">
        <w:t xml:space="preserve">. </w:t>
      </w:r>
      <w:r>
        <w:t>Інформацію Гесаль В.та Цибульської Н. п</w:t>
      </w:r>
      <w:r w:rsidRPr="006B56E9">
        <w:t xml:space="preserve">ро надання послуг з тестування на ВІЛ-інфекцію за ініціативи медичного працівника в Хмельницькому ПМСД №1 </w:t>
      </w:r>
      <w:r>
        <w:t>взято до відома. За результат</w:t>
      </w:r>
      <w:r w:rsidR="004A50B5">
        <w:t>а</w:t>
      </w:r>
      <w:r>
        <w:t>ми обговорення , Рада вирішила:</w:t>
      </w:r>
    </w:p>
    <w:p w14:paraId="2A1A5804" w14:textId="63F199BB" w:rsidR="006B56E9" w:rsidRPr="004A50B5" w:rsidRDefault="00A77C79" w:rsidP="006B56E9">
      <w:pPr>
        <w:tabs>
          <w:tab w:val="left" w:pos="567"/>
        </w:tabs>
        <w:jc w:val="both"/>
        <w:rPr>
          <w:color w:val="1F1F1F"/>
          <w:sz w:val="24"/>
          <w:szCs w:val="24"/>
          <w:shd w:val="clear" w:color="auto" w:fill="FFFFFF"/>
        </w:rPr>
      </w:pPr>
      <w:r>
        <w:rPr>
          <w:color w:val="1F1F1F"/>
          <w:sz w:val="24"/>
          <w:szCs w:val="24"/>
          <w:shd w:val="clear" w:color="auto" w:fill="FFFFFF"/>
        </w:rPr>
        <w:tab/>
      </w:r>
      <w:r w:rsidR="006B56E9" w:rsidRPr="004A50B5">
        <w:rPr>
          <w:color w:val="1F1F1F"/>
          <w:sz w:val="24"/>
          <w:szCs w:val="24"/>
          <w:shd w:val="clear" w:color="auto" w:fill="FFFFFF"/>
        </w:rPr>
        <w:t>1. Керівникам Центрів первинної медико-санітарної допомоги взяти на контроль:</w:t>
      </w:r>
      <w:r w:rsidR="006B56E9" w:rsidRPr="004A50B5">
        <w:rPr>
          <w:b/>
          <w:bCs/>
          <w:color w:val="1F1F1F"/>
          <w:sz w:val="24"/>
          <w:szCs w:val="24"/>
          <w:shd w:val="clear" w:color="auto" w:fill="FFFFFF"/>
        </w:rPr>
        <w:t xml:space="preserve"> </w:t>
      </w:r>
    </w:p>
    <w:p w14:paraId="4FAF52CA"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b/>
          <w:bCs/>
          <w:color w:val="1F1F1F"/>
          <w:sz w:val="24"/>
          <w:szCs w:val="24"/>
          <w:shd w:val="clear" w:color="auto" w:fill="FFFFFF"/>
        </w:rPr>
        <w:t xml:space="preserve"> </w:t>
      </w:r>
      <w:r w:rsidRPr="004A50B5">
        <w:rPr>
          <w:color w:val="1F1F1F"/>
          <w:sz w:val="24"/>
          <w:szCs w:val="24"/>
          <w:shd w:val="clear" w:color="auto" w:fill="FFFFFF"/>
        </w:rPr>
        <w:t xml:space="preserve">- дотримання вимог наказу </w:t>
      </w:r>
      <w:r w:rsidRPr="004A50B5">
        <w:rPr>
          <w:color w:val="1F1F1F"/>
          <w:sz w:val="24"/>
          <w:szCs w:val="24"/>
          <w:shd w:val="clear" w:color="auto" w:fill="FFFFFF"/>
          <w:lang w:val="ru-RU"/>
        </w:rPr>
        <w:t xml:space="preserve">МОЗ України від 19.03.2018 № 504 «Про затвердження Порядку надання первинної медичної допомоги» в частині Додатку 2 до Порядку надання ПМД (пункт 2 розділу ІІ) «Перелік медичних втручань у межах ПМД для груп пацієнтів з підвищеним ризиком розвитку захворювань» </w:t>
      </w:r>
      <w:r w:rsidRPr="004A50B5">
        <w:rPr>
          <w:color w:val="1F1F1F"/>
          <w:sz w:val="24"/>
          <w:szCs w:val="24"/>
          <w:shd w:val="clear" w:color="auto" w:fill="FFFFFF"/>
        </w:rPr>
        <w:t xml:space="preserve"> та наказу МОЗ України від 05.04.2019 р. №794 «</w:t>
      </w:r>
      <w:r w:rsidRPr="004A50B5">
        <w:rPr>
          <w:color w:val="1F1F1F"/>
          <w:sz w:val="24"/>
          <w:szCs w:val="24"/>
          <w:shd w:val="clear" w:color="auto" w:fill="FFFFFF"/>
          <w:lang w:val="ru-RU"/>
        </w:rPr>
        <w:t>Про удосконалення системи управління якістю лабораторних досліджень у сфері протидії ВІЛ-інфекції/СНІДу»;</w:t>
      </w:r>
    </w:p>
    <w:p w14:paraId="1407F836"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lang w:val="ru-RU"/>
        </w:rPr>
        <w:t xml:space="preserve">-  </w:t>
      </w:r>
      <w:r w:rsidRPr="004A50B5">
        <w:rPr>
          <w:color w:val="1F1F1F"/>
          <w:sz w:val="24"/>
          <w:szCs w:val="24"/>
          <w:shd w:val="clear" w:color="auto" w:fill="FFFFFF"/>
        </w:rPr>
        <w:t>заповнення інструменту для розрахунку потреби у ШТ на ВІЛ відповідно до наказу МОЗ України від 13.11.2024 р. №1901 № Про затвердження Методики розрахунку потреби у швидких тестах для діагностики ВІЛ-інфекції»;</w:t>
      </w:r>
    </w:p>
    <w:p w14:paraId="10C9E784"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 розгляд на медичних радах, нарадах занедбаних випадків захворювань, пов’язаних з пізнім виявленням  ВІЛ-інфекції та ознайомлення медичних працівників з переліком індикаторних станів , при яких пропонують послуги з тестування на ВІЛ;</w:t>
      </w:r>
    </w:p>
    <w:p w14:paraId="2CC379C3"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 дотримання  Маршруту пацієнта з тестування на ВІЛ за ініціативи медичного працівника в підпорядкованому ЦПМСД та АЗПСМ;</w:t>
      </w:r>
    </w:p>
    <w:p w14:paraId="6222FA44"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 забезпечення експрес-тестами на ВІЛ-інфекцію  в підпорядкованих  ЗОЗ.</w:t>
      </w:r>
    </w:p>
    <w:p w14:paraId="72E7E708"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2. Лікарям Центрів первинної медико-санітарної допомоги:</w:t>
      </w:r>
    </w:p>
    <w:p w14:paraId="45970010"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  використовувати ширше скринінгові анкети для формування груп ризику та планування обстежень;</w:t>
      </w:r>
    </w:p>
    <w:p w14:paraId="5153BE71" w14:textId="44CDE051"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t>- формувати належно групи ризику по туберкульозу, ВІЛ-інфекції/СНІДу та планувати обстеження груп ризику;</w:t>
      </w:r>
    </w:p>
    <w:p w14:paraId="14BDE49F" w14:textId="77777777" w:rsidR="006B56E9" w:rsidRPr="004A50B5" w:rsidRDefault="006B56E9" w:rsidP="00A77C79">
      <w:pPr>
        <w:tabs>
          <w:tab w:val="left" w:pos="567"/>
        </w:tabs>
        <w:ind w:firstLine="567"/>
        <w:jc w:val="both"/>
        <w:rPr>
          <w:color w:val="1F1F1F"/>
          <w:sz w:val="24"/>
          <w:szCs w:val="24"/>
          <w:shd w:val="clear" w:color="auto" w:fill="FFFFFF"/>
        </w:rPr>
      </w:pPr>
      <w:r w:rsidRPr="004A50B5">
        <w:rPr>
          <w:color w:val="1F1F1F"/>
          <w:sz w:val="24"/>
          <w:szCs w:val="24"/>
          <w:shd w:val="clear" w:color="auto" w:fill="FFFFFF"/>
        </w:rPr>
        <w:lastRenderedPageBreak/>
        <w:t xml:space="preserve">- при  наданні послуг з тестування на ВІЛ  за ініціативою медичного працівника дотримуватися Алгоритму тестування на ВІЛ-інфекцію серед дорослих, підлітків та дітей віком від 18  місяців. </w:t>
      </w:r>
    </w:p>
    <w:p w14:paraId="172D6048" w14:textId="77777777" w:rsidR="006B56E9" w:rsidRPr="004A50B5" w:rsidRDefault="006B56E9" w:rsidP="006B56E9">
      <w:pPr>
        <w:pStyle w:val="Default"/>
        <w:ind w:firstLine="567"/>
        <w:jc w:val="both"/>
      </w:pPr>
    </w:p>
    <w:p w14:paraId="370E1E99" w14:textId="77777777" w:rsidR="00B41410" w:rsidRPr="00B41410" w:rsidRDefault="004A50B5" w:rsidP="00B41410">
      <w:pPr>
        <w:jc w:val="both"/>
        <w:rPr>
          <w:rFonts w:cs="Times New Roman"/>
          <w:sz w:val="24"/>
          <w:szCs w:val="24"/>
        </w:rPr>
      </w:pPr>
      <w:r w:rsidRPr="00B41410">
        <w:rPr>
          <w:sz w:val="24"/>
          <w:szCs w:val="24"/>
          <w:lang w:val="en-US"/>
        </w:rPr>
        <w:t xml:space="preserve">V. </w:t>
      </w:r>
      <w:r w:rsidRPr="00B41410">
        <w:rPr>
          <w:sz w:val="24"/>
          <w:szCs w:val="24"/>
        </w:rPr>
        <w:t>Про результати впровадження програми ЗПТ у 2024 році та представлення плану розвитку програми ЗПТ у Хмельницькій області на 2025 рік</w:t>
      </w:r>
      <w:r w:rsidRPr="00B41410">
        <w:rPr>
          <w:sz w:val="24"/>
          <w:szCs w:val="24"/>
          <w:lang w:val="en-US"/>
        </w:rPr>
        <w:t xml:space="preserve"> </w:t>
      </w:r>
      <w:r w:rsidRPr="00B41410">
        <w:rPr>
          <w:sz w:val="24"/>
          <w:szCs w:val="24"/>
        </w:rPr>
        <w:t>поінформував Гринькевич А</w:t>
      </w:r>
      <w:r w:rsidR="00A77C79" w:rsidRPr="00B41410">
        <w:rPr>
          <w:sz w:val="24"/>
          <w:szCs w:val="24"/>
        </w:rPr>
        <w:t xml:space="preserve">. В своїй доповіді він </w:t>
      </w:r>
      <w:proofErr w:type="gramStart"/>
      <w:r w:rsidR="00A77C79" w:rsidRPr="00B41410">
        <w:rPr>
          <w:sz w:val="24"/>
          <w:szCs w:val="24"/>
        </w:rPr>
        <w:t>зазначив ,</w:t>
      </w:r>
      <w:proofErr w:type="gramEnd"/>
      <w:r w:rsidR="00A77C79" w:rsidRPr="00B41410">
        <w:rPr>
          <w:sz w:val="24"/>
          <w:szCs w:val="24"/>
        </w:rPr>
        <w:t xml:space="preserve"> </w:t>
      </w:r>
      <w:r w:rsidR="00B41410" w:rsidRPr="00B41410">
        <w:rPr>
          <w:rFonts w:cs="Times New Roman"/>
          <w:sz w:val="24"/>
          <w:szCs w:val="24"/>
        </w:rPr>
        <w:t xml:space="preserve">Згідно наказу МОЗ України №2555 </w:t>
      </w:r>
      <w:r w:rsidR="00B41410" w:rsidRPr="00B41410">
        <w:rPr>
          <w:rFonts w:cs="Times New Roman"/>
          <w:color w:val="000000"/>
          <w:sz w:val="24"/>
          <w:szCs w:val="24"/>
        </w:rPr>
        <w:t xml:space="preserve">від 09.11.2020 року </w:t>
      </w:r>
      <w:r w:rsidR="00B41410" w:rsidRPr="00B41410">
        <w:rPr>
          <w:rFonts w:cs="Times New Roman"/>
          <w:sz w:val="24"/>
          <w:szCs w:val="24"/>
        </w:rPr>
        <w:t xml:space="preserve">«Про затвердження стандартів медичної допомоги «Психічні та поведінкові розлади внаслідок вживання опіоїдів»» рекомендованим методом лікування опіоїдної залежності є пітримувальна терапія агоністами опіоїдів або замісна підтримувальна терапія. В Хмельницькій області працює 11 сайтів замісної підтримувальної терапії, які функціонують в структурі наступних закладів охорони здоров’я області: </w:t>
      </w:r>
    </w:p>
    <w:p w14:paraId="33B8AE2C" w14:textId="77777777" w:rsidR="00B41410" w:rsidRPr="00B41410" w:rsidRDefault="00B41410" w:rsidP="00B41410">
      <w:pPr>
        <w:pStyle w:val="a3"/>
        <w:numPr>
          <w:ilvl w:val="0"/>
          <w:numId w:val="6"/>
        </w:numPr>
        <w:spacing w:after="200" w:line="276" w:lineRule="auto"/>
        <w:jc w:val="both"/>
        <w:rPr>
          <w:color w:val="000000"/>
        </w:rPr>
      </w:pPr>
      <w:r w:rsidRPr="00B41410">
        <w:t xml:space="preserve">КНП «Хмельницький обласний заклад з надання психіатричної допомоги» Хмельницької обласної </w:t>
      </w:r>
      <w:proofErr w:type="gramStart"/>
      <w:r w:rsidRPr="00B41410">
        <w:t>ради ,</w:t>
      </w:r>
      <w:proofErr w:type="gramEnd"/>
      <w:r w:rsidRPr="00B41410">
        <w:t xml:space="preserve"> де  станом на 01.01.2025р проходили курси лікування 302 пацієнта. Сайт повністю забезпечений всім необхідним для роботи. </w:t>
      </w:r>
    </w:p>
    <w:p w14:paraId="4EFE989D" w14:textId="77777777" w:rsidR="00B41410" w:rsidRPr="00B41410" w:rsidRDefault="00B41410" w:rsidP="00B41410">
      <w:pPr>
        <w:pStyle w:val="a3"/>
        <w:numPr>
          <w:ilvl w:val="0"/>
          <w:numId w:val="6"/>
        </w:numPr>
        <w:spacing w:after="200" w:line="276" w:lineRule="auto"/>
        <w:jc w:val="both"/>
        <w:rPr>
          <w:color w:val="000000"/>
        </w:rPr>
      </w:pPr>
      <w:r w:rsidRPr="00B41410">
        <w:t xml:space="preserve"> </w:t>
      </w:r>
      <w:r w:rsidRPr="00B41410">
        <w:rPr>
          <w:color w:val="000000"/>
        </w:rPr>
        <w:t xml:space="preserve">КНП "Волочиська багатопрофільна лікарня" Волочиської міської ради Хмельницького району Хмельницької області - 13 осіб на лікуванні, </w:t>
      </w:r>
    </w:p>
    <w:p w14:paraId="18319595"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 xml:space="preserve">КНП Дунаєвецької міської ради "Дунаєвецька багатопрофільна лікарня" – 4 особи, </w:t>
      </w:r>
    </w:p>
    <w:p w14:paraId="414420BD"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КНП «Новоушицька багатопрофільна лікарня» Новоушицької селищної ради – 5осіб</w:t>
      </w:r>
      <w:r w:rsidRPr="00B41410">
        <w:t>,</w:t>
      </w:r>
    </w:p>
    <w:p w14:paraId="6DA8C18F" w14:textId="77777777" w:rsidR="00B41410" w:rsidRPr="00B41410" w:rsidRDefault="00B41410" w:rsidP="00B41410">
      <w:pPr>
        <w:pStyle w:val="a3"/>
        <w:numPr>
          <w:ilvl w:val="0"/>
          <w:numId w:val="6"/>
        </w:numPr>
        <w:spacing w:after="200" w:line="276" w:lineRule="auto"/>
        <w:jc w:val="both"/>
        <w:rPr>
          <w:color w:val="000000"/>
        </w:rPr>
      </w:pPr>
      <w:r w:rsidRPr="00B41410">
        <w:t xml:space="preserve"> </w:t>
      </w:r>
      <w:r w:rsidRPr="00B41410">
        <w:rPr>
          <w:color w:val="000000"/>
        </w:rPr>
        <w:t>КНП Полонської міської ради "Полонська міська багатопрофільна лікарня ім. Наталії Савеліївни Говорун" – 12</w:t>
      </w:r>
      <w:proofErr w:type="gramStart"/>
      <w:r w:rsidRPr="00B41410">
        <w:rPr>
          <w:color w:val="000000"/>
        </w:rPr>
        <w:t>осіб ,</w:t>
      </w:r>
      <w:proofErr w:type="gramEnd"/>
    </w:p>
    <w:p w14:paraId="7E166F0D"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 xml:space="preserve"> КНП "Старокостянтинівська багатопрофільна лікарня" Старокостянтинівської міської ради Хмельницького району Хмельницької області – 18осіб,</w:t>
      </w:r>
    </w:p>
    <w:p w14:paraId="3DAF3956"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 xml:space="preserve"> КНП "Чемеровецька багатопрофільна лікарня" Чемеровецької селищної ради – 3особи, </w:t>
      </w:r>
    </w:p>
    <w:p w14:paraId="06377C93"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КНП "Шепетівська багатопрофільна лікарня" Шепетівської міської ради Хмельницької області – 32 особи</w:t>
      </w:r>
      <w:r w:rsidRPr="00B41410">
        <w:t xml:space="preserve">, </w:t>
      </w:r>
    </w:p>
    <w:p w14:paraId="19B2CF33"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 xml:space="preserve">КНП "Ярмолинецька багатопрофільна лікарня" Ярмолинецької селищної ради Хмельницької області – 17 осіб, </w:t>
      </w:r>
    </w:p>
    <w:p w14:paraId="7BC3890D"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 xml:space="preserve">КНП Нетішинської міської ради "Спеціалізована медико-санітарна частина м. Нетішин" – 18 осіб, </w:t>
      </w:r>
    </w:p>
    <w:p w14:paraId="176DBA67" w14:textId="77777777" w:rsidR="00B41410" w:rsidRPr="00B41410" w:rsidRDefault="00B41410" w:rsidP="00B41410">
      <w:pPr>
        <w:pStyle w:val="a3"/>
        <w:numPr>
          <w:ilvl w:val="0"/>
          <w:numId w:val="6"/>
        </w:numPr>
        <w:spacing w:after="200" w:line="276" w:lineRule="auto"/>
        <w:jc w:val="both"/>
        <w:rPr>
          <w:color w:val="000000"/>
        </w:rPr>
      </w:pPr>
      <w:r w:rsidRPr="00B41410">
        <w:rPr>
          <w:color w:val="000000"/>
        </w:rPr>
        <w:t>КНП "Лікувальний діагностично-консультативний центр" Камянець-Подільської міської ради – 43</w:t>
      </w:r>
      <w:proofErr w:type="gramStart"/>
      <w:r w:rsidRPr="00B41410">
        <w:rPr>
          <w:color w:val="000000"/>
        </w:rPr>
        <w:t>особи .</w:t>
      </w:r>
      <w:proofErr w:type="gramEnd"/>
      <w:r w:rsidRPr="00B41410">
        <w:rPr>
          <w:color w:val="000000"/>
        </w:rPr>
        <w:t xml:space="preserve"> </w:t>
      </w:r>
    </w:p>
    <w:p w14:paraId="6794AC80" w14:textId="77777777" w:rsidR="00B41410" w:rsidRPr="00B41410" w:rsidRDefault="00B41410" w:rsidP="00B41410">
      <w:pPr>
        <w:jc w:val="both"/>
        <w:rPr>
          <w:rFonts w:cs="Times New Roman"/>
          <w:sz w:val="24"/>
          <w:szCs w:val="24"/>
        </w:rPr>
      </w:pPr>
      <w:r w:rsidRPr="00B41410">
        <w:rPr>
          <w:rFonts w:cs="Times New Roman"/>
          <w:color w:val="000000"/>
          <w:sz w:val="24"/>
          <w:szCs w:val="24"/>
        </w:rPr>
        <w:t xml:space="preserve">     </w:t>
      </w:r>
      <w:r w:rsidRPr="00B41410">
        <w:rPr>
          <w:rFonts w:cs="Times New Roman"/>
          <w:color w:val="000000"/>
          <w:sz w:val="24"/>
          <w:szCs w:val="24"/>
        </w:rPr>
        <w:tab/>
        <w:t>В 2024 році один заклад не продовжив підписання пакету «Лікування осіб із  психічними та поведінковими розладами внаслідок вживання опіоїдів із використання препаратів замісної підтримувальної терапії» - це КНП «Ізяславська міська багатопрофільна лікарня» Ізяславської міської ради. На той момент там перебував на лікуванні 1 пацієнт, який був перенаправлений на подальше отримання ЗПТ в найближчий заклад, що надає такі послуги.</w:t>
      </w:r>
    </w:p>
    <w:p w14:paraId="4DAA9559" w14:textId="77777777" w:rsidR="00B41410" w:rsidRPr="00B41410" w:rsidRDefault="00B41410" w:rsidP="00B41410">
      <w:pPr>
        <w:tabs>
          <w:tab w:val="left" w:pos="1335"/>
        </w:tabs>
        <w:spacing w:after="0"/>
        <w:jc w:val="both"/>
        <w:rPr>
          <w:rFonts w:cs="Times New Roman"/>
          <w:sz w:val="24"/>
          <w:szCs w:val="24"/>
        </w:rPr>
      </w:pPr>
      <w:r w:rsidRPr="00B41410">
        <w:rPr>
          <w:rFonts w:cs="Times New Roman"/>
          <w:b/>
          <w:sz w:val="24"/>
          <w:szCs w:val="24"/>
        </w:rPr>
        <w:t xml:space="preserve">            </w:t>
      </w:r>
      <w:r w:rsidRPr="00B41410">
        <w:rPr>
          <w:rFonts w:cs="Times New Roman"/>
          <w:sz w:val="24"/>
          <w:szCs w:val="24"/>
        </w:rPr>
        <w:t xml:space="preserve">Станом на 01.01.2025 року на замісній підтримувальні терапії у Хмельницькій області перебувало 467 осіб, з них 411 чоловіків та 56 жінок , 122 особи з діагнозом ВІЛ – інфекція та 121 особа, яка отримує антиретровірусну терапію, 8 осіб мають діагноз вірусний гепатит В та 77 осіб з вірусним гепатитом С, 9 пацієнтів з туберкульозом.  </w:t>
      </w:r>
    </w:p>
    <w:p w14:paraId="243051EC" w14:textId="77777777" w:rsidR="00B41410" w:rsidRPr="00B41410" w:rsidRDefault="00B41410" w:rsidP="00B41410">
      <w:pPr>
        <w:spacing w:after="0" w:line="240" w:lineRule="auto"/>
        <w:jc w:val="both"/>
        <w:rPr>
          <w:color w:val="000000"/>
          <w:sz w:val="24"/>
          <w:szCs w:val="24"/>
          <w:lang w:eastAsia="ru-RU"/>
        </w:rPr>
      </w:pPr>
      <w:r w:rsidRPr="00B41410">
        <w:rPr>
          <w:sz w:val="24"/>
          <w:szCs w:val="24"/>
        </w:rPr>
        <w:t xml:space="preserve">         Препарати, які використовуються для проведення замісної підтримувальної терапії </w:t>
      </w:r>
      <w:r w:rsidRPr="00B41410">
        <w:rPr>
          <w:bCs/>
          <w:sz w:val="24"/>
          <w:szCs w:val="24"/>
        </w:rPr>
        <w:t xml:space="preserve">для лікування осіб з психічними і поведінковими розладами внаслідок вживання опіоїдів закуплені за кошти Державного бюджету України , а також надані  у вигляді гуманітарної та благодійної допомоги. </w:t>
      </w:r>
      <w:r w:rsidRPr="00B41410">
        <w:rPr>
          <w:color w:val="000000"/>
          <w:sz w:val="24"/>
          <w:szCs w:val="24"/>
          <w:lang w:eastAsia="ru-RU"/>
        </w:rPr>
        <w:t xml:space="preserve">Фахівцями відповідальними за впровадження ЗПТ в області постійно здійснюється моніторинг наявності та раціонального використання препаратів для сайтів. Раз на три місяці оформляється заявка до ДУ «Центру громадського здоров’я МОЗ України» щодо потреби даних препаратів. </w:t>
      </w:r>
    </w:p>
    <w:p w14:paraId="6CC3955C" w14:textId="77777777" w:rsidR="00B41410" w:rsidRPr="00B41410" w:rsidRDefault="00B41410" w:rsidP="00B41410">
      <w:pPr>
        <w:tabs>
          <w:tab w:val="left" w:pos="1335"/>
        </w:tabs>
        <w:spacing w:after="0"/>
        <w:jc w:val="both"/>
        <w:rPr>
          <w:rFonts w:cs="Times New Roman"/>
          <w:color w:val="000000"/>
          <w:sz w:val="24"/>
          <w:szCs w:val="24"/>
          <w:lang w:eastAsia="ru-RU"/>
        </w:rPr>
      </w:pPr>
      <w:r w:rsidRPr="00B41410">
        <w:rPr>
          <w:rFonts w:cs="Times New Roman"/>
          <w:color w:val="000000"/>
          <w:sz w:val="24"/>
          <w:szCs w:val="24"/>
          <w:lang w:eastAsia="ru-RU"/>
        </w:rPr>
        <w:lastRenderedPageBreak/>
        <w:t xml:space="preserve">        На даний момент всі сайти замісної підтримувальної терапії забезпечені препаратами, перерви курсів лікування не зафіксовано.         </w:t>
      </w:r>
    </w:p>
    <w:p w14:paraId="2645E754" w14:textId="77777777" w:rsidR="00B41410" w:rsidRPr="00B41410" w:rsidRDefault="00B41410" w:rsidP="00B41410">
      <w:pPr>
        <w:tabs>
          <w:tab w:val="left" w:pos="1335"/>
        </w:tabs>
        <w:spacing w:after="0"/>
        <w:jc w:val="both"/>
        <w:rPr>
          <w:rFonts w:cs="Times New Roman"/>
          <w:sz w:val="24"/>
          <w:szCs w:val="24"/>
        </w:rPr>
      </w:pPr>
      <w:r w:rsidRPr="00B41410">
        <w:rPr>
          <w:rFonts w:cs="Times New Roman"/>
          <w:color w:val="000000"/>
          <w:sz w:val="24"/>
          <w:szCs w:val="24"/>
          <w:lang w:eastAsia="ru-RU"/>
        </w:rPr>
        <w:t xml:space="preserve">      За 2024 рік хочу відмітити позитивну роботу кількох сайтів замісної терапії: це  </w:t>
      </w:r>
      <w:r w:rsidRPr="00B41410">
        <w:rPr>
          <w:rFonts w:cs="Times New Roman"/>
          <w:sz w:val="24"/>
          <w:szCs w:val="24"/>
        </w:rPr>
        <w:t>КНП «Хмельницький обласний заклад з надання психіатричної допомоги» Хмельницької обласної ради. Заклад заключив договір з Українським інститутом громадської політики і працює по пілотному проєкту «Оцінка спрощеної моделі інтегрованого лікування вірусного гепатиту С в медичних закладах, що надають ПТАО в Україні». Завдяки даному проєкту заклад покращив логістичні зв’язки та пришвидшив маршрутизацію пацієнтів сайту ЗПТ для виявлення та подальшого лікування гепатиту С у профільних спеціалістів. За 2024 рік проліковано 13 пацієнтів, а ще 10 проходять курси лікування.</w:t>
      </w:r>
    </w:p>
    <w:p w14:paraId="62C8538F" w14:textId="77777777" w:rsidR="00B41410" w:rsidRPr="00B41410" w:rsidRDefault="00B41410" w:rsidP="00B41410">
      <w:pPr>
        <w:tabs>
          <w:tab w:val="left" w:pos="1335"/>
        </w:tabs>
        <w:spacing w:after="0"/>
        <w:jc w:val="both"/>
        <w:rPr>
          <w:rFonts w:cs="Times New Roman"/>
          <w:color w:val="000000"/>
          <w:sz w:val="24"/>
          <w:szCs w:val="24"/>
        </w:rPr>
      </w:pPr>
      <w:r w:rsidRPr="00B41410">
        <w:rPr>
          <w:rFonts w:cs="Times New Roman"/>
          <w:sz w:val="24"/>
          <w:szCs w:val="24"/>
        </w:rPr>
        <w:t xml:space="preserve">      Також позитивні моменти у роботі хочу відмітити в </w:t>
      </w:r>
      <w:r w:rsidRPr="00B41410">
        <w:rPr>
          <w:rFonts w:cs="Times New Roman"/>
          <w:color w:val="000000"/>
          <w:sz w:val="24"/>
          <w:szCs w:val="24"/>
        </w:rPr>
        <w:t>КНП "Лікувальний діагностично-консультативний центр" Камянець-Подільської міської ради. За рік збільшили кількість пацієнтів з 32 до 43.</w:t>
      </w:r>
    </w:p>
    <w:p w14:paraId="3A3A912E" w14:textId="71A6AC1A" w:rsidR="00B41410" w:rsidRPr="00B41410" w:rsidRDefault="00B41410" w:rsidP="00B41410">
      <w:pPr>
        <w:tabs>
          <w:tab w:val="left" w:pos="1335"/>
        </w:tabs>
        <w:spacing w:after="0"/>
        <w:jc w:val="both"/>
        <w:rPr>
          <w:rFonts w:cs="Times New Roman"/>
          <w:color w:val="FF0000"/>
          <w:sz w:val="24"/>
          <w:szCs w:val="24"/>
        </w:rPr>
      </w:pPr>
      <w:r w:rsidRPr="00B41410">
        <w:rPr>
          <w:rFonts w:cs="Times New Roman"/>
          <w:color w:val="000000"/>
          <w:sz w:val="24"/>
          <w:szCs w:val="24"/>
        </w:rPr>
        <w:t xml:space="preserve">     Проте хочу відмітити, що у частині закладів показник кількості пацієнтів залишається на рівні попереднього року:  КНП Дунаєвецької міської ради "Дунаєвецька багатопрофільна лікарня", КНП «Новоушицька багатопрофільна лікарня» Новоушицької селищної ради, КНП "Чемеровецька багатопрофільна лікарня" Чемеровецької селищної ради.</w:t>
      </w:r>
      <w:r w:rsidR="00514C84">
        <w:rPr>
          <w:rFonts w:cs="Times New Roman"/>
          <w:color w:val="000000"/>
          <w:sz w:val="24"/>
          <w:szCs w:val="24"/>
        </w:rPr>
        <w:t xml:space="preserve"> Тому , вищевказаним ЗОЗ є над чим працювати.</w:t>
      </w:r>
      <w:r w:rsidRPr="00B41410">
        <w:rPr>
          <w:rFonts w:cs="Times New Roman"/>
          <w:color w:val="FF0000"/>
          <w:sz w:val="24"/>
          <w:szCs w:val="24"/>
        </w:rPr>
        <w:t xml:space="preserve"> </w:t>
      </w:r>
    </w:p>
    <w:p w14:paraId="73E071B1" w14:textId="77777777" w:rsidR="00B41410" w:rsidRPr="00B41410" w:rsidRDefault="00B41410" w:rsidP="00B41410">
      <w:pPr>
        <w:tabs>
          <w:tab w:val="left" w:pos="1335"/>
        </w:tabs>
        <w:spacing w:after="0"/>
        <w:jc w:val="both"/>
        <w:rPr>
          <w:rFonts w:cs="Times New Roman"/>
          <w:sz w:val="24"/>
          <w:szCs w:val="24"/>
        </w:rPr>
      </w:pPr>
      <w:r w:rsidRPr="00B41410">
        <w:rPr>
          <w:rFonts w:cs="Times New Roman"/>
          <w:sz w:val="24"/>
          <w:szCs w:val="24"/>
        </w:rPr>
        <w:t xml:space="preserve">     Заслухавши та обговоривши інформацію Гринькевича А. В. , рада вирішила:</w:t>
      </w:r>
    </w:p>
    <w:p w14:paraId="3D3E2DFB" w14:textId="07C2B2BD" w:rsidR="00B41410" w:rsidRPr="00B41410" w:rsidRDefault="00B41410" w:rsidP="00936A6F">
      <w:pPr>
        <w:tabs>
          <w:tab w:val="left" w:pos="426"/>
        </w:tabs>
        <w:spacing w:after="0"/>
        <w:jc w:val="both"/>
        <w:rPr>
          <w:rFonts w:cs="Times New Roman"/>
          <w:sz w:val="24"/>
          <w:szCs w:val="24"/>
        </w:rPr>
      </w:pPr>
      <w:r w:rsidRPr="00B41410">
        <w:rPr>
          <w:rFonts w:cs="Times New Roman"/>
          <w:sz w:val="24"/>
          <w:szCs w:val="24"/>
        </w:rPr>
        <w:tab/>
        <w:t>1. Вважати стан надання медичної допомоги наркозалежним пацієнтам в Хмельницькій області задовільни</w:t>
      </w:r>
      <w:r w:rsidR="00936A6F">
        <w:rPr>
          <w:rFonts w:cs="Times New Roman"/>
          <w:sz w:val="24"/>
          <w:szCs w:val="24"/>
        </w:rPr>
        <w:t>м</w:t>
      </w:r>
      <w:r w:rsidRPr="00B41410">
        <w:rPr>
          <w:rFonts w:cs="Times New Roman"/>
          <w:sz w:val="24"/>
          <w:szCs w:val="24"/>
        </w:rPr>
        <w:t xml:space="preserve">.          </w:t>
      </w:r>
    </w:p>
    <w:p w14:paraId="3EE8EE25" w14:textId="77777777" w:rsidR="00936A6F" w:rsidRDefault="00B41410" w:rsidP="00936A6F">
      <w:pPr>
        <w:ind w:firstLine="708"/>
        <w:jc w:val="both"/>
        <w:rPr>
          <w:rFonts w:cs="Times New Roman"/>
          <w:sz w:val="24"/>
          <w:szCs w:val="24"/>
        </w:rPr>
      </w:pPr>
      <w:r w:rsidRPr="00B41410">
        <w:rPr>
          <w:rFonts w:cs="Times New Roman"/>
          <w:sz w:val="24"/>
          <w:szCs w:val="24"/>
        </w:rPr>
        <w:t>2. Директорам</w:t>
      </w:r>
      <w:r w:rsidRPr="00B41410">
        <w:rPr>
          <w:rFonts w:cs="Times New Roman"/>
          <w:color w:val="000000"/>
          <w:sz w:val="24"/>
          <w:szCs w:val="24"/>
        </w:rPr>
        <w:t xml:space="preserve"> "Дунаєвецької багатопрофільної лікарні" Аллі БЕЦ, «Новоушицької багатопрофільної лікарні» Валентині ГЛАДІЙ, "Чемеровецької багатопрофільної лікарні" Івану Лаврент’єву </w:t>
      </w:r>
      <w:bookmarkStart w:id="2" w:name="_Hlk193707991"/>
      <w:r w:rsidRPr="00B41410">
        <w:rPr>
          <w:rFonts w:cs="Times New Roman"/>
          <w:sz w:val="24"/>
          <w:szCs w:val="24"/>
        </w:rPr>
        <w:t>покращити роботу щодо своєчасного виявлення осіб, що страждають на наркотичну залежність з подальшим скеруванням їх до профільних спеціалістів для підбору курсу лікування.</w:t>
      </w:r>
    </w:p>
    <w:bookmarkEnd w:id="2"/>
    <w:p w14:paraId="0AB280DF" w14:textId="3552A74C" w:rsidR="00B41410" w:rsidRPr="00B41410" w:rsidRDefault="00B41410" w:rsidP="00936A6F">
      <w:pPr>
        <w:ind w:firstLine="708"/>
        <w:jc w:val="right"/>
        <w:rPr>
          <w:rFonts w:cs="Times New Roman"/>
          <w:sz w:val="24"/>
          <w:szCs w:val="24"/>
        </w:rPr>
      </w:pPr>
      <w:r w:rsidRPr="00B41410">
        <w:rPr>
          <w:rFonts w:cs="Times New Roman"/>
          <w:sz w:val="24"/>
          <w:szCs w:val="24"/>
        </w:rPr>
        <w:t>01.07.2025</w:t>
      </w:r>
    </w:p>
    <w:p w14:paraId="7D06A5AD" w14:textId="77777777" w:rsidR="00B41410" w:rsidRPr="00B41410" w:rsidRDefault="00B41410" w:rsidP="00B41410">
      <w:pPr>
        <w:ind w:firstLine="708"/>
        <w:jc w:val="both"/>
        <w:rPr>
          <w:rFonts w:cs="Times New Roman"/>
          <w:sz w:val="24"/>
          <w:szCs w:val="24"/>
        </w:rPr>
      </w:pPr>
      <w:r w:rsidRPr="00B41410">
        <w:rPr>
          <w:rFonts w:cs="Times New Roman"/>
          <w:sz w:val="24"/>
          <w:szCs w:val="24"/>
        </w:rPr>
        <w:t>3. Експерту групи експертів «Психіатрія. Дитяча психіатрія. Психотерапія. Наркологія. Судово – психіатрична експертиза» ДОЗ ОДА Гринькевичу А.В.</w:t>
      </w:r>
      <w:r w:rsidRPr="00B41410">
        <w:rPr>
          <w:rFonts w:cs="Times New Roman"/>
          <w:color w:val="000000"/>
          <w:sz w:val="24"/>
          <w:szCs w:val="24"/>
        </w:rPr>
        <w:t xml:space="preserve"> </w:t>
      </w:r>
      <w:r w:rsidRPr="00B41410">
        <w:rPr>
          <w:rFonts w:cs="Times New Roman"/>
          <w:color w:val="000000" w:themeColor="text1"/>
          <w:sz w:val="24"/>
          <w:szCs w:val="24"/>
        </w:rPr>
        <w:t>заслухати</w:t>
      </w:r>
      <w:r w:rsidRPr="00B41410">
        <w:rPr>
          <w:rFonts w:cs="Times New Roman"/>
          <w:color w:val="FF0000"/>
          <w:sz w:val="24"/>
          <w:szCs w:val="24"/>
        </w:rPr>
        <w:t xml:space="preserve"> </w:t>
      </w:r>
      <w:r w:rsidRPr="00B41410">
        <w:rPr>
          <w:rFonts w:cs="Times New Roman"/>
          <w:color w:val="000000"/>
          <w:sz w:val="24"/>
          <w:szCs w:val="24"/>
        </w:rPr>
        <w:t xml:space="preserve">на медичній раді психіатрів та наркологів , яка проходить на базі </w:t>
      </w:r>
      <w:r w:rsidRPr="00B41410">
        <w:rPr>
          <w:rFonts w:cs="Times New Roman"/>
          <w:sz w:val="24"/>
          <w:szCs w:val="24"/>
        </w:rPr>
        <w:t xml:space="preserve">КНП «Хмельницький обласний заклад з надання психіатричної допомоги» ХОР </w:t>
      </w:r>
      <w:r w:rsidRPr="00B41410">
        <w:rPr>
          <w:rFonts w:cs="Times New Roman"/>
          <w:color w:val="000000"/>
          <w:sz w:val="24"/>
          <w:szCs w:val="24"/>
        </w:rPr>
        <w:t>лікарів сайтів ЗПТ вищевказаних закладів.</w:t>
      </w:r>
    </w:p>
    <w:p w14:paraId="030EE6AC" w14:textId="77777777" w:rsidR="00B41410" w:rsidRPr="00B41410" w:rsidRDefault="00B41410" w:rsidP="00B41410">
      <w:pPr>
        <w:jc w:val="right"/>
        <w:rPr>
          <w:rFonts w:cs="Times New Roman"/>
          <w:sz w:val="24"/>
          <w:szCs w:val="24"/>
        </w:rPr>
      </w:pPr>
      <w:r w:rsidRPr="00B41410">
        <w:rPr>
          <w:rFonts w:cs="Times New Roman"/>
          <w:sz w:val="24"/>
          <w:szCs w:val="24"/>
        </w:rPr>
        <w:t>01.07.2025</w:t>
      </w:r>
    </w:p>
    <w:p w14:paraId="6DB3FBAB" w14:textId="41915DB0" w:rsidR="00B41410" w:rsidRPr="00936A6F" w:rsidRDefault="00936A6F" w:rsidP="00936A6F">
      <w:pPr>
        <w:tabs>
          <w:tab w:val="left" w:pos="312"/>
        </w:tabs>
        <w:rPr>
          <w:rFonts w:cs="Times New Roman"/>
          <w:color w:val="000000"/>
          <w:sz w:val="24"/>
          <w:szCs w:val="24"/>
        </w:rPr>
      </w:pPr>
      <w:r>
        <w:rPr>
          <w:rFonts w:cs="Times New Roman"/>
          <w:color w:val="000000"/>
          <w:sz w:val="24"/>
          <w:szCs w:val="24"/>
        </w:rPr>
        <w:tab/>
      </w:r>
      <w:r>
        <w:rPr>
          <w:rFonts w:cs="Times New Roman"/>
          <w:color w:val="000000"/>
          <w:sz w:val="24"/>
          <w:szCs w:val="24"/>
          <w:lang w:val="en-US"/>
        </w:rPr>
        <w:t>VI</w:t>
      </w:r>
      <w:r>
        <w:rPr>
          <w:rFonts w:cs="Times New Roman"/>
          <w:color w:val="000000"/>
          <w:sz w:val="24"/>
          <w:szCs w:val="24"/>
        </w:rPr>
        <w:t xml:space="preserve">. Інформацію секретаря Ради Столярчук Л. </w:t>
      </w:r>
      <w:proofErr w:type="gramStart"/>
      <w:r>
        <w:rPr>
          <w:rFonts w:cs="Times New Roman"/>
          <w:color w:val="000000"/>
          <w:sz w:val="24"/>
          <w:szCs w:val="24"/>
        </w:rPr>
        <w:t xml:space="preserve">щодо </w:t>
      </w:r>
      <w:r w:rsidRPr="00936A6F">
        <w:rPr>
          <w:sz w:val="24"/>
          <w:szCs w:val="24"/>
        </w:rPr>
        <w:t xml:space="preserve"> подання</w:t>
      </w:r>
      <w:proofErr w:type="gramEnd"/>
      <w:r w:rsidRPr="00936A6F">
        <w:rPr>
          <w:sz w:val="24"/>
          <w:szCs w:val="24"/>
        </w:rPr>
        <w:t xml:space="preserve"> кандидатур до складу міжсекторальної робочої групи при обласній раді з питань протидії туберкульозу та ВІЛ-інфекції/СНІДу</w:t>
      </w:r>
      <w:r>
        <w:rPr>
          <w:sz w:val="24"/>
          <w:szCs w:val="24"/>
        </w:rPr>
        <w:t xml:space="preserve"> взято до відома. </w:t>
      </w:r>
    </w:p>
    <w:p w14:paraId="4A487A08" w14:textId="2CCACF41" w:rsidR="0085143E" w:rsidRPr="00B41410" w:rsidRDefault="0085143E" w:rsidP="00B41410">
      <w:pPr>
        <w:ind w:firstLine="567"/>
        <w:jc w:val="both"/>
        <w:rPr>
          <w:rFonts w:cs="Times New Roman"/>
          <w:sz w:val="24"/>
          <w:szCs w:val="24"/>
        </w:rPr>
      </w:pPr>
    </w:p>
    <w:p w14:paraId="597E61AB" w14:textId="77777777" w:rsidR="0085143E" w:rsidRDefault="0085143E" w:rsidP="0085143E">
      <w:pPr>
        <w:spacing w:line="240" w:lineRule="auto"/>
        <w:contextualSpacing/>
        <w:jc w:val="both"/>
        <w:rPr>
          <w:rFonts w:cs="Times New Roman"/>
          <w:bCs/>
          <w:szCs w:val="28"/>
          <w:lang w:val="ru-RU"/>
        </w:rPr>
      </w:pPr>
    </w:p>
    <w:p w14:paraId="6075B203" w14:textId="77777777" w:rsidR="0085143E" w:rsidRDefault="0085143E" w:rsidP="0085143E">
      <w:pPr>
        <w:spacing w:line="240" w:lineRule="auto"/>
        <w:contextualSpacing/>
        <w:jc w:val="both"/>
        <w:rPr>
          <w:rFonts w:eastAsia="Times New Roman" w:cs="Times New Roman"/>
          <w:bCs/>
          <w:szCs w:val="28"/>
          <w:lang w:eastAsia="ru-RU"/>
        </w:rPr>
      </w:pPr>
      <w:r>
        <w:rPr>
          <w:rFonts w:eastAsia="Times New Roman" w:cs="Times New Roman"/>
          <w:bCs/>
          <w:szCs w:val="28"/>
          <w:lang w:eastAsia="ru-RU"/>
        </w:rPr>
        <w:t xml:space="preserve">     </w:t>
      </w:r>
    </w:p>
    <w:p w14:paraId="799525BA" w14:textId="47D2DD00" w:rsidR="000A4D77" w:rsidRDefault="000A4D77" w:rsidP="000A4D77">
      <w:pPr>
        <w:tabs>
          <w:tab w:val="left" w:pos="1416"/>
        </w:tabs>
        <w:rPr>
          <w:sz w:val="24"/>
          <w:szCs w:val="24"/>
        </w:rPr>
      </w:pPr>
      <w:r>
        <w:rPr>
          <w:sz w:val="24"/>
          <w:szCs w:val="24"/>
        </w:rPr>
        <w:tab/>
        <w:t xml:space="preserve">Заступник голови Ради                                        </w:t>
      </w:r>
      <w:r w:rsidR="00225A30">
        <w:rPr>
          <w:sz w:val="24"/>
          <w:szCs w:val="24"/>
        </w:rPr>
        <w:t xml:space="preserve">Олександр КАСЯНДРУК </w:t>
      </w:r>
      <w:r>
        <w:rPr>
          <w:sz w:val="24"/>
          <w:szCs w:val="24"/>
        </w:rPr>
        <w:t xml:space="preserve"> </w:t>
      </w:r>
    </w:p>
    <w:p w14:paraId="177156BF" w14:textId="74574FBA" w:rsidR="000A4D77" w:rsidRPr="000A4D77" w:rsidRDefault="000A4D77" w:rsidP="000A4D77">
      <w:pPr>
        <w:tabs>
          <w:tab w:val="left" w:pos="1416"/>
        </w:tabs>
        <w:rPr>
          <w:sz w:val="24"/>
          <w:szCs w:val="24"/>
        </w:rPr>
      </w:pPr>
      <w:r>
        <w:rPr>
          <w:sz w:val="24"/>
          <w:szCs w:val="24"/>
        </w:rPr>
        <w:t xml:space="preserve"> </w:t>
      </w:r>
      <w:r>
        <w:rPr>
          <w:sz w:val="24"/>
          <w:szCs w:val="24"/>
        </w:rPr>
        <w:tab/>
        <w:t xml:space="preserve">Секретар Ради                                                       Людмила СТОЛЯРЧУК </w:t>
      </w:r>
    </w:p>
    <w:sectPr w:rsidR="000A4D77" w:rsidRPr="000A4D77" w:rsidSect="007D6A6E">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343" w14:textId="77777777" w:rsidR="00D46CE1" w:rsidRDefault="00D46CE1" w:rsidP="006B56E9">
      <w:pPr>
        <w:spacing w:after="0" w:line="240" w:lineRule="auto"/>
      </w:pPr>
      <w:r>
        <w:separator/>
      </w:r>
    </w:p>
  </w:endnote>
  <w:endnote w:type="continuationSeparator" w:id="0">
    <w:p w14:paraId="4738CDD7" w14:textId="77777777" w:rsidR="00D46CE1" w:rsidRDefault="00D46CE1" w:rsidP="006B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F3EE" w14:textId="77777777" w:rsidR="00D46CE1" w:rsidRDefault="00D46CE1" w:rsidP="006B56E9">
      <w:pPr>
        <w:spacing w:after="0" w:line="240" w:lineRule="auto"/>
      </w:pPr>
      <w:r>
        <w:separator/>
      </w:r>
    </w:p>
  </w:footnote>
  <w:footnote w:type="continuationSeparator" w:id="0">
    <w:p w14:paraId="27B8F778" w14:textId="77777777" w:rsidR="00D46CE1" w:rsidRDefault="00D46CE1" w:rsidP="006B5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64C"/>
    <w:multiLevelType w:val="multilevel"/>
    <w:tmpl w:val="D312F76A"/>
    <w:lvl w:ilvl="0">
      <w:start w:val="1"/>
      <w:numFmt w:val="decimal"/>
      <w:lvlText w:val="%1."/>
      <w:lvlJc w:val="left"/>
      <w:pPr>
        <w:tabs>
          <w:tab w:val="num" w:pos="2051"/>
        </w:tabs>
        <w:ind w:left="2051" w:hanging="1200"/>
      </w:pPr>
    </w:lvl>
    <w:lvl w:ilvl="1">
      <w:start w:val="1"/>
      <w:numFmt w:val="decimal"/>
      <w:isLgl/>
      <w:lvlText w:val="%1.%2."/>
      <w:lvlJc w:val="left"/>
      <w:pPr>
        <w:tabs>
          <w:tab w:val="num" w:pos="1854"/>
        </w:tabs>
        <w:ind w:left="1854" w:hanging="7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2340"/>
        </w:tabs>
        <w:ind w:left="2340" w:hanging="1440"/>
      </w:pPr>
    </w:lvl>
    <w:lvl w:ilvl="6">
      <w:start w:val="1"/>
      <w:numFmt w:val="decimal"/>
      <w:isLgl/>
      <w:lvlText w:val="%1.%2.%3.%4.%5.%6.%7."/>
      <w:lvlJc w:val="left"/>
      <w:pPr>
        <w:tabs>
          <w:tab w:val="num" w:pos="2700"/>
        </w:tabs>
        <w:ind w:left="2700" w:hanging="1800"/>
      </w:pPr>
    </w:lvl>
    <w:lvl w:ilvl="7">
      <w:start w:val="1"/>
      <w:numFmt w:val="decimal"/>
      <w:isLgl/>
      <w:lvlText w:val="%1.%2.%3.%4.%5.%6.%7.%8."/>
      <w:lvlJc w:val="left"/>
      <w:pPr>
        <w:tabs>
          <w:tab w:val="num" w:pos="2700"/>
        </w:tabs>
        <w:ind w:left="2700" w:hanging="1800"/>
      </w:pPr>
    </w:lvl>
    <w:lvl w:ilvl="8">
      <w:start w:val="1"/>
      <w:numFmt w:val="decimal"/>
      <w:isLgl/>
      <w:lvlText w:val="%1.%2.%3.%4.%5.%6.%7.%8.%9."/>
      <w:lvlJc w:val="left"/>
      <w:pPr>
        <w:tabs>
          <w:tab w:val="num" w:pos="3060"/>
        </w:tabs>
        <w:ind w:left="3060" w:hanging="2160"/>
      </w:pPr>
    </w:lvl>
  </w:abstractNum>
  <w:abstractNum w:abstractNumId="1" w15:restartNumberingAfterBreak="0">
    <w:nsid w:val="2D0026A0"/>
    <w:multiLevelType w:val="hybridMultilevel"/>
    <w:tmpl w:val="2CF4FF6C"/>
    <w:lvl w:ilvl="0" w:tplc="E09EA6E4">
      <w:start w:val="5"/>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0166D9A"/>
    <w:multiLevelType w:val="multilevel"/>
    <w:tmpl w:val="888034CE"/>
    <w:lvl w:ilvl="0">
      <w:start w:val="1"/>
      <w:numFmt w:val="decimal"/>
      <w:lvlText w:val="%1."/>
      <w:lvlJc w:val="left"/>
      <w:pPr>
        <w:ind w:left="-207" w:hanging="360"/>
      </w:pPr>
      <w:rPr>
        <w:rFonts w:hint="default"/>
        <w:b/>
      </w:rPr>
    </w:lvl>
    <w:lvl w:ilvl="1">
      <w:start w:val="1"/>
      <w:numFmt w:val="decimal"/>
      <w:isLgl/>
      <w:lvlText w:val="%1.%2"/>
      <w:lvlJc w:val="left"/>
      <w:pPr>
        <w:ind w:left="375" w:hanging="37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3" w15:restartNumberingAfterBreak="0">
    <w:nsid w:val="407B6072"/>
    <w:multiLevelType w:val="hybridMultilevel"/>
    <w:tmpl w:val="7E946E70"/>
    <w:lvl w:ilvl="0" w:tplc="997CCF40">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58E92FEA"/>
    <w:multiLevelType w:val="hybridMultilevel"/>
    <w:tmpl w:val="F46465B6"/>
    <w:lvl w:ilvl="0" w:tplc="D99AA134">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5" w15:restartNumberingAfterBreak="0">
    <w:nsid w:val="79297E5E"/>
    <w:multiLevelType w:val="multilevel"/>
    <w:tmpl w:val="568A4F52"/>
    <w:lvl w:ilvl="0">
      <w:start w:val="2"/>
      <w:numFmt w:val="decimal"/>
      <w:lvlText w:val="%1"/>
      <w:lvlJc w:val="left"/>
      <w:pPr>
        <w:ind w:left="420" w:hanging="42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2008" w:hanging="144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3154" w:hanging="2160"/>
      </w:pPr>
    </w:lvl>
    <w:lvl w:ilvl="8">
      <w:start w:val="1"/>
      <w:numFmt w:val="decimal"/>
      <w:lvlText w:val="%1.%2.%3.%4.%5.%6.%7.%8.%9"/>
      <w:lvlJc w:val="left"/>
      <w:pPr>
        <w:ind w:left="3296" w:hanging="216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FF"/>
    <w:rsid w:val="000A322E"/>
    <w:rsid w:val="000A4D77"/>
    <w:rsid w:val="001A70CF"/>
    <w:rsid w:val="001E3D72"/>
    <w:rsid w:val="00217D4D"/>
    <w:rsid w:val="00225A30"/>
    <w:rsid w:val="002451D3"/>
    <w:rsid w:val="002D6133"/>
    <w:rsid w:val="00310C2E"/>
    <w:rsid w:val="00373667"/>
    <w:rsid w:val="00392FF1"/>
    <w:rsid w:val="003E510E"/>
    <w:rsid w:val="00411AD8"/>
    <w:rsid w:val="0048755B"/>
    <w:rsid w:val="00494DAD"/>
    <w:rsid w:val="004A50B5"/>
    <w:rsid w:val="00514C84"/>
    <w:rsid w:val="005E5FC9"/>
    <w:rsid w:val="006274FF"/>
    <w:rsid w:val="00676975"/>
    <w:rsid w:val="006B56E9"/>
    <w:rsid w:val="00767800"/>
    <w:rsid w:val="007D6A6E"/>
    <w:rsid w:val="007F2663"/>
    <w:rsid w:val="0085143E"/>
    <w:rsid w:val="008C216B"/>
    <w:rsid w:val="00936A6F"/>
    <w:rsid w:val="009C31AE"/>
    <w:rsid w:val="009F1E8D"/>
    <w:rsid w:val="00A77C79"/>
    <w:rsid w:val="00AC3593"/>
    <w:rsid w:val="00B41410"/>
    <w:rsid w:val="00B41D30"/>
    <w:rsid w:val="00B65508"/>
    <w:rsid w:val="00CA3C5D"/>
    <w:rsid w:val="00D46CE1"/>
    <w:rsid w:val="00F11AE6"/>
    <w:rsid w:val="00F57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13C9"/>
  <w15:chartTrackingRefBased/>
  <w15:docId w15:val="{B9D2ACDE-F509-4CEE-B30B-D052E1B0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4FF"/>
    <w:pPr>
      <w:spacing w:line="25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C2E"/>
    <w:pPr>
      <w:spacing w:after="0" w:line="240" w:lineRule="auto"/>
      <w:ind w:left="720"/>
      <w:contextualSpacing/>
    </w:pPr>
    <w:rPr>
      <w:rFonts w:eastAsia="Times New Roman" w:cs="Times New Roman"/>
      <w:sz w:val="24"/>
      <w:szCs w:val="24"/>
      <w:lang w:val="ru-RU" w:eastAsia="ru-RU"/>
    </w:rPr>
  </w:style>
  <w:style w:type="paragraph" w:customStyle="1" w:styleId="Default">
    <w:name w:val="Default"/>
    <w:rsid w:val="00310C2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85143E"/>
    <w:pPr>
      <w:spacing w:before="100" w:beforeAutospacing="1" w:after="100" w:afterAutospacing="1" w:line="240" w:lineRule="auto"/>
    </w:pPr>
    <w:rPr>
      <w:rFonts w:eastAsia="Times New Roman" w:cs="Times New Roman"/>
      <w:sz w:val="24"/>
      <w:szCs w:val="24"/>
      <w:lang w:eastAsia="uk-UA"/>
    </w:rPr>
  </w:style>
  <w:style w:type="paragraph" w:customStyle="1" w:styleId="rvps2">
    <w:name w:val="rvps2"/>
    <w:basedOn w:val="a"/>
    <w:rsid w:val="0085143E"/>
    <w:pPr>
      <w:spacing w:before="100" w:beforeAutospacing="1" w:after="100" w:afterAutospacing="1" w:line="240" w:lineRule="auto"/>
    </w:pPr>
    <w:rPr>
      <w:rFonts w:eastAsia="Times New Roman" w:cs="Times New Roman"/>
      <w:sz w:val="24"/>
      <w:szCs w:val="24"/>
      <w:lang w:eastAsia="uk-UA"/>
    </w:rPr>
  </w:style>
  <w:style w:type="character" w:styleId="a5">
    <w:name w:val="Emphasis"/>
    <w:basedOn w:val="a0"/>
    <w:uiPriority w:val="20"/>
    <w:qFormat/>
    <w:rsid w:val="00225A30"/>
    <w:rPr>
      <w:i/>
      <w:iCs/>
    </w:rPr>
  </w:style>
  <w:style w:type="paragraph" w:styleId="a6">
    <w:name w:val="header"/>
    <w:basedOn w:val="a"/>
    <w:link w:val="a7"/>
    <w:uiPriority w:val="99"/>
    <w:unhideWhenUsed/>
    <w:rsid w:val="006B56E9"/>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B56E9"/>
    <w:rPr>
      <w:rFonts w:ascii="Times New Roman" w:hAnsi="Times New Roman"/>
      <w:sz w:val="28"/>
    </w:rPr>
  </w:style>
  <w:style w:type="paragraph" w:styleId="a8">
    <w:name w:val="footer"/>
    <w:basedOn w:val="a"/>
    <w:link w:val="a9"/>
    <w:uiPriority w:val="99"/>
    <w:unhideWhenUsed/>
    <w:rsid w:val="006B56E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B56E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8313">
      <w:bodyDiv w:val="1"/>
      <w:marLeft w:val="0"/>
      <w:marRight w:val="0"/>
      <w:marTop w:val="0"/>
      <w:marBottom w:val="0"/>
      <w:divBdr>
        <w:top w:val="none" w:sz="0" w:space="0" w:color="auto"/>
        <w:left w:val="none" w:sz="0" w:space="0" w:color="auto"/>
        <w:bottom w:val="none" w:sz="0" w:space="0" w:color="auto"/>
        <w:right w:val="none" w:sz="0" w:space="0" w:color="auto"/>
      </w:divBdr>
    </w:div>
    <w:div w:id="1270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D8D2-A1C5-44E4-9F17-046D6BE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17322</Words>
  <Characters>9875</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Касяндрук</dc:creator>
  <cp:keywords/>
  <dc:description/>
  <cp:lastModifiedBy>Олександр Касяндрук</cp:lastModifiedBy>
  <cp:revision>14</cp:revision>
  <dcterms:created xsi:type="dcterms:W3CDTF">2025-03-21T11:02:00Z</dcterms:created>
  <dcterms:modified xsi:type="dcterms:W3CDTF">2025-03-24T09:31:00Z</dcterms:modified>
</cp:coreProperties>
</file>