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DE" w:rsidRPr="00042E68" w:rsidRDefault="006756AB" w:rsidP="00042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ПОВІДОМЛЕННЯ</w:t>
      </w:r>
    </w:p>
    <w:p w:rsidR="00042E68" w:rsidRPr="00042E68" w:rsidRDefault="00042E68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56AB" w:rsidRPr="00042E68">
        <w:rPr>
          <w:rFonts w:ascii="Times New Roman" w:hAnsi="Times New Roman" w:cs="Times New Roman"/>
          <w:sz w:val="28"/>
          <w:szCs w:val="28"/>
          <w:lang w:val="uk-UA"/>
        </w:rPr>
        <w:t>ро проведення електронних консультацій з громадськістю</w:t>
      </w:r>
    </w:p>
    <w:p w:rsidR="006756AB" w:rsidRPr="00805635" w:rsidRDefault="006756AB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635" w:rsidRPr="00805635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>Про встановлення вартості безоплатного харчування в закладах загальної середньої освіти та інших закладах освіти, що провадять освітню діяльність на певному рівні (рівнях) повної загальної середньої освіти, які фінансуються за рахунок к</w:t>
      </w:r>
      <w:r w:rsidR="000E1B66">
        <w:rPr>
          <w:rFonts w:ascii="Times New Roman" w:hAnsi="Times New Roman" w:cs="Times New Roman"/>
          <w:sz w:val="28"/>
          <w:szCs w:val="28"/>
          <w:lang w:val="uk-UA"/>
        </w:rPr>
        <w:t>оштів обласного бюджету, на 2026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05635" w:rsidRPr="00805635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042E68" w:rsidRPr="00042E68" w:rsidRDefault="00042E68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органу виконавчої влади, який проводить обговорення:</w:t>
      </w: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Департамент освіти та науки Хмельницької обласної військової адміністрації.</w:t>
      </w: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Мета розроблення проекту:</w:t>
      </w: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Метою прийняття розпорядження є встановлення вартості безоплатного харчування в закладах загальної середньої освіти</w:t>
      </w:r>
      <w:r w:rsidRPr="00042E68">
        <w:rPr>
          <w:sz w:val="28"/>
          <w:szCs w:val="28"/>
          <w:lang w:val="uk-UA"/>
        </w:rPr>
        <w:t xml:space="preserve"> 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>та інших закладах освіти, що провадять освітню діяльність на певному рівні (рівнях) повної загальної середньої освіти, які фінансуються за рахунок к</w:t>
      </w:r>
      <w:r w:rsidR="000E1B66">
        <w:rPr>
          <w:rFonts w:ascii="Times New Roman" w:hAnsi="Times New Roman" w:cs="Times New Roman"/>
          <w:sz w:val="28"/>
          <w:szCs w:val="28"/>
          <w:lang w:val="uk-UA"/>
        </w:rPr>
        <w:t>оштів обласного бюджету, на 2026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Термін громадського обговорення:</w:t>
      </w:r>
    </w:p>
    <w:p w:rsidR="00042E68" w:rsidRDefault="00701EC1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EC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A7F6C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21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EC1">
        <w:rPr>
          <w:rFonts w:ascii="Times New Roman" w:hAnsi="Times New Roman" w:cs="Times New Roman"/>
          <w:sz w:val="28"/>
          <w:szCs w:val="28"/>
          <w:lang w:val="uk-UA"/>
        </w:rPr>
        <w:t>грудня 2025</w:t>
      </w:r>
      <w:r w:rsidR="00156EAD" w:rsidRPr="00701EC1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A7F6C">
        <w:rPr>
          <w:rFonts w:ascii="Times New Roman" w:hAnsi="Times New Roman" w:cs="Times New Roman"/>
          <w:sz w:val="28"/>
          <w:szCs w:val="28"/>
          <w:lang w:val="uk-UA"/>
        </w:rPr>
        <w:t>09</w:t>
      </w:r>
      <w:bookmarkStart w:id="0" w:name="_GoBack"/>
      <w:bookmarkEnd w:id="0"/>
      <w:r w:rsidR="0021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EC1">
        <w:rPr>
          <w:rFonts w:ascii="Times New Roman" w:hAnsi="Times New Roman" w:cs="Times New Roman"/>
          <w:sz w:val="28"/>
          <w:szCs w:val="28"/>
          <w:lang w:val="uk-UA"/>
        </w:rPr>
        <w:t>січня 2026</w:t>
      </w:r>
      <w:r w:rsidR="00185B51" w:rsidRPr="00701EC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>Електронна адреса, строк і форма подання пропозицій та зауважень</w:t>
      </w:r>
      <w:r w:rsidR="00805635" w:rsidRPr="0080563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та зауваження до зазначеного проекту приймаються </w:t>
      </w:r>
      <w:r w:rsidRPr="002137F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137FC">
        <w:rPr>
          <w:rFonts w:ascii="Times New Roman" w:hAnsi="Times New Roman" w:cs="Times New Roman"/>
          <w:sz w:val="28"/>
          <w:szCs w:val="28"/>
          <w:lang w:val="uk-UA"/>
        </w:rPr>
        <w:t xml:space="preserve">     09 </w:t>
      </w:r>
      <w:r w:rsidR="000E1B66" w:rsidRPr="00701EC1">
        <w:rPr>
          <w:rFonts w:ascii="Times New Roman" w:hAnsi="Times New Roman" w:cs="Times New Roman"/>
          <w:sz w:val="28"/>
          <w:szCs w:val="28"/>
          <w:lang w:val="uk-UA"/>
        </w:rPr>
        <w:t>січня 2026</w:t>
      </w:r>
      <w:r w:rsidR="00185B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185B51" w:rsidRPr="007401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buhgalter214@ukr.net</w:t>
        </w:r>
      </w:hyperlink>
      <w:r w:rsidR="00185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 адресою: м. Хмельницький, майдан Незалежності, Будинок освіти,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214 (в робочі дні).</w:t>
      </w:r>
    </w:p>
    <w:p w:rsid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635" w:rsidRP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>Контактна особа та номер телефону, за яким надаються консультації з питань, що винесено на обговорення:</w:t>
      </w:r>
    </w:p>
    <w:p w:rsidR="00805635" w:rsidRP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Попик Наталія Василівна – начальник відділу бухгалтерської звітності, фінансово-економічного моніторингу закладів обласного підпорядкування комунального закладу 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організаційного-господарського забезпечення закладів освіти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тел.: (0382) 65-05-54 </w:t>
      </w:r>
    </w:p>
    <w:sectPr w:rsidR="00805635" w:rsidRPr="0080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74"/>
    <w:rsid w:val="00042E68"/>
    <w:rsid w:val="000E1B66"/>
    <w:rsid w:val="00156EAD"/>
    <w:rsid w:val="00185B51"/>
    <w:rsid w:val="002137FC"/>
    <w:rsid w:val="002A7F6C"/>
    <w:rsid w:val="006756AB"/>
    <w:rsid w:val="00701EC1"/>
    <w:rsid w:val="007C6DC3"/>
    <w:rsid w:val="00805635"/>
    <w:rsid w:val="008D55BB"/>
    <w:rsid w:val="00B84EDE"/>
    <w:rsid w:val="00F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hgalter214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GELIO</dc:creator>
  <cp:lastModifiedBy>GELIO</cp:lastModifiedBy>
  <cp:revision>10</cp:revision>
  <dcterms:created xsi:type="dcterms:W3CDTF">2024-12-30T13:13:00Z</dcterms:created>
  <dcterms:modified xsi:type="dcterms:W3CDTF">2026-01-05T07:05:00Z</dcterms:modified>
</cp:coreProperties>
</file>