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B4DE6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ХМЕЛЬНИЦЬКА ОБЛАСНА ДЕРЖАВНА АДМІНІСТРАЦІЯ</w:t>
      </w:r>
    </w:p>
    <w:p w14:paraId="00000002" w14:textId="77777777" w:rsidR="009B4DE6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УПРАВЛІННЯ ЦИФРОВОГО РОЗВИТКУ, ЦИФРОВИХ ТРАНСФОРМАЦІЙ ТА ЦИФРОВІЗАЦІЇ</w:t>
      </w:r>
    </w:p>
    <w:p w14:paraId="00000003" w14:textId="77777777" w:rsidR="009B4DE6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04" w14:textId="77777777" w:rsidR="009B4DE6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</w:t>
      </w:r>
    </w:p>
    <w:p w14:paraId="00000005" w14:textId="77777777" w:rsidR="009B4DE6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00000006" w14:textId="77777777" w:rsidR="009B4DE6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_____.02.2026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Хмельницький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>№</w:t>
      </w:r>
    </w:p>
    <w:p w14:paraId="00000007" w14:textId="77777777" w:rsidR="009B4DE6" w:rsidRDefault="009B4D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8" w14:textId="77777777" w:rsidR="009B4DE6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 затвердження Положення про обласний </w:t>
      </w:r>
    </w:p>
    <w:p w14:paraId="00000009" w14:textId="77777777" w:rsidR="009B4DE6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конкурс з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медіаграмотності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14:paraId="0000000A" w14:textId="77777777" w:rsidR="009B4DE6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«FAKE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FACT: мисли критично — живи безпечно»</w:t>
      </w:r>
    </w:p>
    <w:p w14:paraId="0000000B" w14:textId="77777777" w:rsidR="009B4DE6" w:rsidRDefault="009B4D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C" w14:textId="77777777" w:rsidR="009B4DE6" w:rsidRDefault="009B4D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D" w14:textId="77777777" w:rsidR="009B4DE6" w:rsidRDefault="00000000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Відповідно до Законів України «Про інформацію» «Про освіту», «Про основні засади забезпечення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України», «Про цифровий контент та цифрові послуги», Стратегії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України, затвердженої указом Президента України від 26.08.2021 № 447/2021, Стратегії інформаційної безпеки України, затвердженої указом Президента України від 28.12.2021 № 685/2021, Плану заходів на 2025 рік з реалізації Стратегії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України, затвердженого розпорядженням Кабінету Міністрів України від 07.03.2025 № 204-р, з метою формування навичок критичного мислення, підвищення рівня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медіаграмотності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обізнаності з питань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протидії дезінформації серед учнівської молоді</w:t>
      </w:r>
    </w:p>
    <w:p w14:paraId="0000000E" w14:textId="77777777" w:rsidR="009B4DE6" w:rsidRDefault="009B4D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0F" w14:textId="77777777" w:rsidR="009B4DE6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НАКАЗУЮ:</w:t>
      </w:r>
    </w:p>
    <w:p w14:paraId="00000010" w14:textId="77777777" w:rsidR="009B4DE6" w:rsidRDefault="009B4D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9B4DE6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1. Затвердити Положення про обласний конкурс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медіаграмотності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кібербезпеки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«FAKE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FACT: мисли критично — живи безпечно», що додається.</w:t>
      </w:r>
    </w:p>
    <w:p w14:paraId="00000012" w14:textId="77777777" w:rsidR="009B4DE6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</w:p>
    <w:p w14:paraId="00000013" w14:textId="77777777" w:rsidR="009B4DE6" w:rsidRDefault="00000000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2. Заступнику начальника управління цифрового розвитку, цифрових трансформацій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цифровізації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Хмельницької обласної державної адміністрації Дарії АРБІТМАН подати цей наказ на державну реєстрацію до Хмельницького міжрегіонального управління Міністерства юстиції України забезпечити опублікування цього наказу на офіційному вебсайті Хмельницької обласної військової адміністрації.</w:t>
      </w:r>
    </w:p>
    <w:p w14:paraId="70232F77" w14:textId="77777777" w:rsidR="003F59DC" w:rsidRPr="003F59DC" w:rsidRDefault="003F59DC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14" w14:textId="77777777" w:rsidR="009B4DE6" w:rsidRDefault="00000000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3. Цей наказ набирає чинності після державної реєстрації у Хмельницькому міжрегіональному управлінні Міністерства юстиції України з моменту його оприлюднення.</w:t>
      </w:r>
    </w:p>
    <w:p w14:paraId="00000015" w14:textId="77777777" w:rsidR="009B4DE6" w:rsidRDefault="009B4DE6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6" w14:textId="77777777" w:rsidR="009B4DE6" w:rsidRDefault="00000000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Контроль за виконанням цього наказу залишаю за собою.</w:t>
      </w:r>
    </w:p>
    <w:p w14:paraId="00000017" w14:textId="77777777" w:rsidR="009B4DE6" w:rsidRDefault="009B4D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8" w14:textId="77777777" w:rsidR="009B4DE6" w:rsidRDefault="009B4DE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000019" w14:textId="77777777" w:rsidR="009B4DE6" w:rsidRDefault="00000000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Начальник управління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Олексій ФЕДОРОВ</w:t>
      </w:r>
    </w:p>
    <w:p w14:paraId="45FD0537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13A33B4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69E2726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05BEAFE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1C66DE9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8A55D62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AAEE4D8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26ED6D9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E9C7884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5355D36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97155D1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CA766AB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003C17D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C28BDEB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B88F57C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83A1368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4FC651A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3BA2671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25FE31C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B48EE63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30E0575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747D041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98F94BB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01E10AE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B830E2C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23E4FD0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98C9CEB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FA3BDCC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C193B9B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6C246544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561D8B9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690861A" w14:textId="77777777" w:rsid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8447336" w14:textId="77777777" w:rsidR="00930E92" w:rsidRPr="00930E92" w:rsidRDefault="00930E92" w:rsidP="00930E92">
      <w:pPr>
        <w:ind w:left="50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ЗАТВЕРДЖЕНО</w:t>
      </w:r>
    </w:p>
    <w:p w14:paraId="5504CE09" w14:textId="77777777" w:rsidR="00930E92" w:rsidRPr="00930E92" w:rsidRDefault="00930E92" w:rsidP="00930E92">
      <w:pPr>
        <w:ind w:left="50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Наказ Управління цифрового розвитку, цифрових трансформацій </w:t>
      </w:r>
    </w:p>
    <w:p w14:paraId="34610CEE" w14:textId="77777777" w:rsidR="00930E92" w:rsidRPr="00930E92" w:rsidRDefault="00930E92" w:rsidP="00930E92">
      <w:pPr>
        <w:ind w:left="50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цифровізації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Хмельницької обласної державної адміністрації </w:t>
      </w:r>
    </w:p>
    <w:p w14:paraId="0A39E240" w14:textId="77777777" w:rsidR="00930E92" w:rsidRPr="00930E92" w:rsidRDefault="00930E92" w:rsidP="00930E92">
      <w:pPr>
        <w:ind w:left="5040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від __ лютого 2026 р. № ______</w:t>
      </w:r>
    </w:p>
    <w:p w14:paraId="69A97848" w14:textId="77777777" w:rsidR="00930E92" w:rsidRPr="00930E92" w:rsidRDefault="00930E92" w:rsidP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578437D" w14:textId="77777777" w:rsidR="00930E92" w:rsidRPr="00930E92" w:rsidRDefault="00930E92" w:rsidP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11C1EA61" w14:textId="77777777" w:rsidR="00930E92" w:rsidRPr="00930E92" w:rsidRDefault="00930E92" w:rsidP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57494827" w14:textId="77777777" w:rsidR="00930E92" w:rsidRPr="00930E92" w:rsidRDefault="00930E92" w:rsidP="00930E9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Положення</w:t>
      </w:r>
    </w:p>
    <w:p w14:paraId="3161F3DC" w14:textId="77777777" w:rsidR="00930E92" w:rsidRPr="00930E92" w:rsidRDefault="00930E92" w:rsidP="00930E92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про обласний конкурс з </w:t>
      </w:r>
      <w:proofErr w:type="spellStart"/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медіаграмотності</w:t>
      </w:r>
      <w:proofErr w:type="spellEnd"/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та </w:t>
      </w:r>
      <w:proofErr w:type="spellStart"/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кібербезпеки</w:t>
      </w:r>
      <w:proofErr w:type="spellEnd"/>
    </w:p>
    <w:p w14:paraId="15D503C9" w14:textId="72EB69B8" w:rsidR="00930E92" w:rsidRPr="00930E92" w:rsidRDefault="00930E92" w:rsidP="00930E92">
      <w:pPr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«FAKE </w:t>
      </w:r>
      <w:proofErr w:type="spellStart"/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or</w:t>
      </w:r>
      <w:proofErr w:type="spellEnd"/>
      <w:r w:rsidRPr="00930E92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FACT: мисли критично — живи безпечно»</w:t>
      </w:r>
    </w:p>
    <w:p w14:paraId="27FEE6BA" w14:textId="77777777" w:rsidR="00930E92" w:rsidRPr="00930E92" w:rsidRDefault="00930E92" w:rsidP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3C5DBA45" w14:textId="77777777" w:rsidR="00930E92" w:rsidRDefault="00930E92" w:rsidP="00930E92">
      <w:pPr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1. Це Положення встановлює вимоги до організації та проведення обласного конкурсу з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медіаграмотності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кібербезпеки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«FAKE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or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FACT: мисли критично — живи безпечно» (далі — Конкурс).</w:t>
      </w:r>
    </w:p>
    <w:p w14:paraId="2FF056A3" w14:textId="1358450D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2. Конкурс організовується Управлінням цифрового розвитку, цифрових трансформацій та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цифровізації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Хмельницької обласної державної  адміністрації (далі — Управління).</w:t>
      </w:r>
    </w:p>
    <w:p w14:paraId="32386B94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3. Конкурс проводиться з метою формування навичок критичного мислення, підвищення рівня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медіаграмотності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обізнаності з питань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кібербезпеки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протидії дезінформації серед учнівської молоді.</w:t>
      </w:r>
    </w:p>
    <w:p w14:paraId="3983E7BB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4. У цьому Положенні під поняттям «фейк» розуміється навмисно або ненавмисно поширена неправдива, викривлена або маніпулятивна інформація, що не відповідає дійсності, подається як достовірна та може вводити в оману отримувачів, зокрема шляхом використання недостовірних джерел, підміни фактів, виривання інформації з контексту або емоційного впливу.</w:t>
      </w:r>
    </w:p>
    <w:p w14:paraId="145DB80B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5. Під час організації та проведення Конкурсу використання та обробка персональних даних учасників здійснюються відповідно до вимог Закону України «Про захист персональних даних».</w:t>
      </w:r>
    </w:p>
    <w:p w14:paraId="6A6A3FEE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6. До участі у Конкурсі запрошуються учні 9х–11х класів закладів загальної середньої освіти Хмельницької області (далі — учасник).</w:t>
      </w:r>
    </w:p>
    <w:p w14:paraId="092387AC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7. Кількість учасників Конкурсу є необмеженою.</w:t>
      </w:r>
    </w:p>
    <w:p w14:paraId="33188EC7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8. Конкурс проводиться з 01 березня 2026 року по 02 квітня 2026 року.</w:t>
      </w:r>
    </w:p>
    <w:p w14:paraId="502A3219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9. Оголошення про проведення Конкурсу буде опубліковано на офіційному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вебсайті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Хмельницької обласної військової адміністрації, а також на сторінках Управління у соціальних мережах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Facebook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Instаgram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строк не менше як за 5 днів до початку Конкурсу.</w:t>
      </w:r>
    </w:p>
    <w:p w14:paraId="7DD0BFB2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10. Для участі у Конкурсі учаснику необхідно до 27 березня 2026 року заповнити реєстраційну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-форму, посилання на яку буде опубліковано відповідно до пункту 9 цього Положення.</w:t>
      </w:r>
    </w:p>
    <w:p w14:paraId="4C570EF8" w14:textId="77777777" w:rsidR="00930E92" w:rsidRPr="00930E92" w:rsidRDefault="00930E92" w:rsidP="00930E92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11. У вищевказаній реєстраційній формі, окрім конкурсної роботи, обов’язково зазначається:</w:t>
      </w:r>
    </w:p>
    <w:p w14:paraId="42E60AF2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територіальна громада, яку представляє учасник;</w:t>
      </w:r>
    </w:p>
    <w:p w14:paraId="0E3ED15D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заклад загальної середньої освіти та клас, в якому навчається учасник;</w:t>
      </w:r>
    </w:p>
    <w:p w14:paraId="1AF2A265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прізвище, ім’я, по батькові (за наявності) учасника;</w:t>
      </w:r>
    </w:p>
    <w:p w14:paraId="694CCCB6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контактний номер телефону, електронна адреса учасника;</w:t>
      </w:r>
    </w:p>
    <w:p w14:paraId="42566205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назва конкурсної роботи;</w:t>
      </w:r>
    </w:p>
    <w:p w14:paraId="06FB35FB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короткий опис конкурсної роботи;</w:t>
      </w:r>
    </w:p>
    <w:p w14:paraId="6E52A1B1" w14:textId="77777777" w:rsidR="00930E92" w:rsidRPr="00930E92" w:rsidRDefault="00930E92" w:rsidP="00930E92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прізвище, ім'я, по батькові (за наявності), контактний номер телефону одного з батьків (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усиновлювачів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або іншого законного представника) або класного керівника (вчителя) учасника. </w:t>
      </w:r>
    </w:p>
    <w:p w14:paraId="7311F663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12. Форми подання конкурсних робіт:</w:t>
      </w:r>
    </w:p>
    <w:p w14:paraId="1326342C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презентація обсягом до 15 слайдів у форматі файлу - PDF / PPT / PPTX;</w:t>
      </w:r>
    </w:p>
    <w:p w14:paraId="3BAC275E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відеоролик тривалістю від 1 до 5 хвилин у форматі файлу - MP4;</w:t>
      </w:r>
    </w:p>
    <w:p w14:paraId="566F2181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аналітичний або інформаційний текстовий матеріал обсягом від 2 до 5 сторінок у форматі файлу - PDF / DOC / DOCX.</w:t>
      </w:r>
    </w:p>
    <w:p w14:paraId="00654256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13. Обов’язкові вимоги щодо змісту конкурсної роботи:</w:t>
      </w:r>
    </w:p>
    <w:p w14:paraId="47AE8302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має відповідати тематиці Конкурсу, а саме: розвитку критичного мислення; протидії фейковій інформації; виявленню інформаційних маніпуляцій;</w:t>
      </w:r>
    </w:p>
    <w:p w14:paraId="0CE4AC30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містити аналіз реальної фейкової новини, знайденої учасником самостійно у відкритих джерелах мережі Інтернет;</w:t>
      </w:r>
    </w:p>
    <w:p w14:paraId="3BAE61BD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включати посилання на джерело фейкової новини та опис ознак, за якими новину ідентифіковано як фейкову (маніпулятивні заголовки, відсутність джерел, емоційні тригери, перекручення фактів тощо);</w:t>
      </w:r>
    </w:p>
    <w:p w14:paraId="2BE86142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аргументовано доводити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фейковость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із використанням перевірених джерел, офіційних даних або логічного аналізу;</w:t>
      </w:r>
    </w:p>
    <w:p w14:paraId="0CE7F367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бути оригінальною, створеною самостійно без використання чужих матеріалів без дозволу та не порушувати авторських прав третіх осіб.</w:t>
      </w:r>
    </w:p>
    <w:p w14:paraId="39716267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14. Конкурсні роботи, що не відповідають вимогам пунктів 12 та 13 цього Положення до оцінювання не допускаються.</w:t>
      </w:r>
    </w:p>
    <w:p w14:paraId="4DD8D4CC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15. Для оцінювання конкурсних робіт та визначення переможців Конкурсу утворюється журі, персональний склад якого затверджується наказом Управління.</w:t>
      </w:r>
    </w:p>
    <w:p w14:paraId="1268659D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16. Оцінювання конкурсних робіт здійснюється шляхом нарахування балів за кожним критерієм. Максимальна кількість балів за кожен з критеріїв становить 20 балів, а сумарна кількість балів — 100.</w:t>
      </w:r>
    </w:p>
    <w:p w14:paraId="4A0EE0CC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17. Критерії оцінювання конкурсних робіт:</w:t>
      </w:r>
    </w:p>
    <w:p w14:paraId="37D2C4C2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відповідність темі Конкурсу;</w:t>
      </w:r>
    </w:p>
    <w:p w14:paraId="2BD3075E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рівень критичного та аналітичного мислення;</w:t>
      </w:r>
    </w:p>
    <w:p w14:paraId="59CE6029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обґрунтованість та достовірність матеріалів, використаних у конкурсній роботі;</w:t>
      </w:r>
    </w:p>
    <w:p w14:paraId="5D4BFBE1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креативність та логіка викладу матеріалу;</w:t>
      </w:r>
    </w:p>
    <w:p w14:paraId="470AD1A9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практична цінність та актуальність даної інформації.</w:t>
      </w:r>
    </w:p>
    <w:p w14:paraId="051A21F5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18. Журі проводить оцінювання конкурсних робіт у період з                    28 березня 2026 року по 01 квітня 2026 року шляхом відкритого голосування.</w:t>
      </w:r>
    </w:p>
    <w:p w14:paraId="56955426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19. Журі Конкурсу не розглядає конкурсні роботи, які були подані після завершення строку подання, визначеного пунктом 8 цього Положення.</w:t>
      </w:r>
    </w:p>
    <w:p w14:paraId="39CA0CB9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20. Журі на підставі результатів оцінювання конкурсних робіт визначає переможців Конкурсу, які посіли І, ІІ та ІІІ місце, відповідно до кількості набраних балів.</w:t>
      </w:r>
    </w:p>
    <w:p w14:paraId="1756E3A9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21. Учасникам Конкурсу 02 квітня 2026 року листом на електронну пошту, вказану під час подання реєстраційної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-форми, буде оголошено результати Конкурсу, а також зазначена інформація розміщується на веб-сайті Хмельницької обласної військової адміністрації, сторінках Управління у соціальних мережах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Facebook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Instagram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7B6884AF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22. Переможці Конкурсу нагороджуються дипломами І, ІІ та ІІІ ступенів.</w:t>
      </w:r>
    </w:p>
    <w:p w14:paraId="73B739E9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23. Урочисте нагородження переможців Конкурсу дипломами відбувається у строк не пізніше ніж через 10 календарних днів з дати оголошення результатів Конкурсу.</w:t>
      </w:r>
    </w:p>
    <w:p w14:paraId="5735A816" w14:textId="77777777" w:rsidR="00930E92" w:rsidRPr="00930E92" w:rsidRDefault="00930E92" w:rsidP="00930E92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24. Про дату, час та місце нагородження буде додатково повідомлено учасників Конкурсу, а також одного з батьків (опікунів, піклувальників, законних представників) або класного керівника (вчителя) учасника, якого вказано  під час подання реєстраційної </w:t>
      </w:r>
      <w:proofErr w:type="spellStart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Google</w:t>
      </w:r>
      <w:proofErr w:type="spellEnd"/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-форми.</w:t>
      </w:r>
    </w:p>
    <w:p w14:paraId="407E4B5A" w14:textId="77777777" w:rsidR="00930E92" w:rsidRPr="00930E92" w:rsidRDefault="00930E92" w:rsidP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481DA319" w14:textId="77777777" w:rsidR="00930E92" w:rsidRPr="00930E92" w:rsidRDefault="00930E92" w:rsidP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930E92"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________________________________________________________________</w:t>
      </w:r>
    </w:p>
    <w:p w14:paraId="4F19D045" w14:textId="77777777" w:rsidR="00930E92" w:rsidRPr="00930E92" w:rsidRDefault="00930E92">
      <w:pPr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sectPr w:rsidR="00930E92" w:rsidRPr="00930E92" w:rsidSect="00EA77E7">
      <w:headerReference w:type="default" r:id="rId6"/>
      <w:pgSz w:w="11909" w:h="16834"/>
      <w:pgMar w:top="1134" w:right="567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CF9776" w14:textId="77777777" w:rsidR="00703B3F" w:rsidRDefault="00703B3F">
      <w:pPr>
        <w:spacing w:line="240" w:lineRule="auto"/>
      </w:pPr>
      <w:r>
        <w:separator/>
      </w:r>
    </w:p>
  </w:endnote>
  <w:endnote w:type="continuationSeparator" w:id="0">
    <w:p w14:paraId="068C1814" w14:textId="77777777" w:rsidR="00703B3F" w:rsidRDefault="00703B3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7FCD861-967C-4E60-85EE-A26B30F4585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3CC0ED1-BE12-4EE9-802E-3495B4DC74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080A7A" w14:textId="77777777" w:rsidR="00703B3F" w:rsidRDefault="00703B3F">
      <w:pPr>
        <w:spacing w:line="240" w:lineRule="auto"/>
      </w:pPr>
      <w:r>
        <w:separator/>
      </w:r>
    </w:p>
  </w:footnote>
  <w:footnote w:type="continuationSeparator" w:id="0">
    <w:p w14:paraId="64DF1299" w14:textId="77777777" w:rsidR="00703B3F" w:rsidRDefault="00703B3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B" w14:textId="1FE408A6" w:rsidR="009B4DE6" w:rsidRDefault="00000000">
    <w:pPr>
      <w:jc w:val="center"/>
      <w:rPr>
        <w:rFonts w:ascii="Times New Roman" w:eastAsia="Times New Roman" w:hAnsi="Times New Roman" w:cs="Times New Roman"/>
      </w:rPr>
    </w:pP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>PAGE</w:instrText>
    </w:r>
    <w:r>
      <w:rPr>
        <w:rFonts w:ascii="Times New Roman" w:eastAsia="Times New Roman" w:hAnsi="Times New Roman" w:cs="Times New Roman"/>
      </w:rPr>
      <w:fldChar w:fldCharType="separate"/>
    </w:r>
    <w:r w:rsidR="00EA77E7">
      <w:rPr>
        <w:rFonts w:ascii="Times New Roman" w:eastAsia="Times New Roman" w:hAnsi="Times New Roman" w:cs="Times New Roman"/>
        <w:noProof/>
      </w:rPr>
      <w:t>2</w:t>
    </w:r>
    <w:r>
      <w:rPr>
        <w:rFonts w:ascii="Times New Roman" w:eastAsia="Times New Roman" w:hAnsi="Times New Roman" w:cs="Times New Roman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DE6"/>
    <w:rsid w:val="00301C43"/>
    <w:rsid w:val="003F59DC"/>
    <w:rsid w:val="00703B3F"/>
    <w:rsid w:val="008D5143"/>
    <w:rsid w:val="00912958"/>
    <w:rsid w:val="00930E92"/>
    <w:rsid w:val="009B4DE6"/>
    <w:rsid w:val="00EA7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2964A4"/>
  <w15:docId w15:val="{8F16BA9D-C2FD-4711-A50B-47042CABC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1125</Words>
  <Characters>6417</Characters>
  <Application>Microsoft Office Word</Application>
  <DocSecurity>0</DocSecurity>
  <Lines>53</Lines>
  <Paragraphs>15</Paragraphs>
  <ScaleCrop>false</ScaleCrop>
  <Company/>
  <LinksUpToDate>false</LinksUpToDate>
  <CharactersWithSpaces>7527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Viktoriia_Veselovska</cp:lastModifiedBy>
  <cp:revision>4</cp:revision>
  <dcterms:created xsi:type="dcterms:W3CDTF">2026-02-09T13:13:00Z</dcterms:created>
  <dcterms:modified xsi:type="dcterms:W3CDTF">2026-02-11T15:00:00Z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2026-02-09T13:20:39Z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fb8dde1c-1d33-4f4f-9cc3-3c6ce778c9dc</vt:lpwstr>
  </property>
  <property fmtid="{D5CDD505-2E9C-101B-9397-08002B2CF9AE}" pid="7" name="MSIP_Label_defa4170-0d19-0005-0004-bc88714345d2_ActionId">
    <vt:lpwstr>ef316e0b-797e-4d5e-aa58-331427148f45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