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DDA8" w14:textId="45FBFEC0" w:rsidR="0081383A" w:rsidRDefault="0081383A"/>
    <w:p w14:paraId="5C3CE4C3" w14:textId="77777777" w:rsidR="006C2301" w:rsidRDefault="006C2301">
      <w:r>
        <w:rPr>
          <w:noProof/>
        </w:rPr>
        <w:drawing>
          <wp:inline distT="0" distB="0" distL="0" distR="0" wp14:anchorId="0CA2DB57" wp14:editId="3F4F1B1C">
            <wp:extent cx="1790700" cy="1790700"/>
            <wp:effectExtent l="0" t="0" r="0" b="0"/>
            <wp:docPr id="2" name="Рисунок 2" descr="Фотограф Наталя Відлога на Barb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граф Наталя Відлога на Barb.u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81B4665" w14:textId="09686BE2" w:rsidR="006C2301" w:rsidRDefault="00000000">
      <w:hyperlink r:id="rId5" w:history="1">
        <w:r w:rsidR="006C2301" w:rsidRPr="006C2301">
          <w:rPr>
            <w:rStyle w:val="ae"/>
          </w:rPr>
          <w:t>+38 (067) 612-76-69</w:t>
        </w:r>
      </w:hyperlink>
    </w:p>
    <w:p w14:paraId="0D9A391E" w14:textId="3ACF5FB8" w:rsidR="009E1102" w:rsidRDefault="00000000">
      <w:hyperlink r:id="rId6" w:history="1">
        <w:r w:rsidR="006C2301" w:rsidRPr="006C2301">
          <w:rPr>
            <w:rStyle w:val="ae"/>
          </w:rPr>
          <w:t>Наталя Відлога (Хмельницький)</w:t>
        </w:r>
      </w:hyperlink>
    </w:p>
    <w:p w14:paraId="33E20BB0" w14:textId="4DB1894F" w:rsidR="006C2301" w:rsidRDefault="006C2301">
      <w:r w:rsidRPr="006C2301">
        <w:t>https://barb.ua/uk/hmelnitskiy/master/nvidloga</w:t>
      </w:r>
      <w:r>
        <w:t>.</w:t>
      </w:r>
    </w:p>
    <w:p w14:paraId="7066B757" w14:textId="69B706D3" w:rsidR="006C2301" w:rsidRDefault="00000000">
      <w:hyperlink r:id="rId7" w:history="1">
        <w:r w:rsidR="006C2301" w:rsidRPr="006C2301">
          <w:rPr>
            <w:rStyle w:val="ae"/>
          </w:rPr>
          <w:t>Основна спеціальність: Фотограф</w:t>
        </w:r>
      </w:hyperlink>
    </w:p>
    <w:p w14:paraId="2A9A519B" w14:textId="72A0E96F" w:rsidR="006C2301" w:rsidRDefault="00000000">
      <w:hyperlink r:id="rId8" w:history="1">
        <w:r w:rsidR="006C2301" w:rsidRPr="006C2301">
          <w:rPr>
            <w:rStyle w:val="ae"/>
          </w:rPr>
          <w:t>Додаткові спеціалізації: Весільний фотограф, репортажний фотограф, сімейний фотограф</w:t>
        </w:r>
      </w:hyperlink>
    </w:p>
    <w:p w14:paraId="59D42292" w14:textId="77954E27" w:rsidR="006C2301" w:rsidRDefault="00000000">
      <w:hyperlink r:id="rId9" w:history="1">
        <w:r w:rsidR="006C2301" w:rsidRPr="006C2301">
          <w:rPr>
            <w:rStyle w:val="ae"/>
            <w:rFonts w:ascii="Segoe UI Emoji" w:hAnsi="Segoe UI Emoji" w:cs="Segoe UI Emoji"/>
          </w:rPr>
          <w:t>💼</w:t>
        </w:r>
        <w:r w:rsidR="006C2301" w:rsidRPr="006C2301">
          <w:rPr>
            <w:rStyle w:val="ae"/>
          </w:rPr>
          <w:t xml:space="preserve"> Досвід роботи: 6 років (з 2019 року)</w:t>
        </w:r>
      </w:hyperlink>
    </w:p>
    <w:p w14:paraId="1A765889" w14:textId="18371F31" w:rsidR="006C2301" w:rsidRDefault="00000000">
      <w:hyperlink r:id="rId10" w:history="1">
        <w:r w:rsidR="006C2301" w:rsidRPr="006C2301">
          <w:rPr>
            <w:rStyle w:val="ae"/>
          </w:rPr>
          <w:t xml:space="preserve">Ключові напрямки: весільна фотосесія, експрес-фотосесія, портретна зйомка, сімейна фотосесія, тематична фотосесія, </w:t>
        </w:r>
        <w:proofErr w:type="spellStart"/>
        <w:r w:rsidR="006C2301" w:rsidRPr="006C2301">
          <w:rPr>
            <w:rStyle w:val="ae"/>
          </w:rPr>
          <w:t>фотопрогулянка</w:t>
        </w:r>
        <w:proofErr w:type="spellEnd"/>
        <w:r w:rsidR="006C2301" w:rsidRPr="006C2301">
          <w:rPr>
            <w:rStyle w:val="ae"/>
          </w:rPr>
          <w:t xml:space="preserve">, фотосесія </w:t>
        </w:r>
        <w:proofErr w:type="spellStart"/>
        <w:r w:rsidR="006C2301" w:rsidRPr="006C2301">
          <w:rPr>
            <w:rStyle w:val="ae"/>
          </w:rPr>
          <w:t>Love</w:t>
        </w:r>
        <w:proofErr w:type="spellEnd"/>
        <w:r w:rsidR="006C2301" w:rsidRPr="006C2301">
          <w:rPr>
            <w:rStyle w:val="ae"/>
          </w:rPr>
          <w:t xml:space="preserve"> </w:t>
        </w:r>
        <w:proofErr w:type="spellStart"/>
        <w:r w:rsidR="006C2301" w:rsidRPr="006C2301">
          <w:rPr>
            <w:rStyle w:val="ae"/>
          </w:rPr>
          <w:t>Story</w:t>
        </w:r>
        <w:proofErr w:type="spellEnd"/>
        <w:r w:rsidR="006C2301" w:rsidRPr="006C2301">
          <w:rPr>
            <w:rStyle w:val="ae"/>
          </w:rPr>
          <w:t>, фотосесія в студії, фотосесія з готовим образом, чоловіча фотосесія, новорічна фотосесія, дитяча фотосесія, фотосесія Ню, професійна обробка фото, зйомка для портфоліо, репортажна зйомка</w:t>
        </w:r>
      </w:hyperlink>
      <w:r w:rsidR="006C2301">
        <w:t>.</w:t>
      </w:r>
    </w:p>
    <w:p w14:paraId="4367D1BB" w14:textId="597AFF42" w:rsidR="006C2301" w:rsidRPr="006C2301" w:rsidRDefault="00000000">
      <w:pPr>
        <w:rPr>
          <w:sz w:val="28"/>
          <w:szCs w:val="28"/>
        </w:rPr>
      </w:pPr>
      <w:hyperlink r:id="rId11" w:history="1">
        <w:r w:rsidR="006C2301" w:rsidRPr="006C2301">
          <w:rPr>
            <w:rStyle w:val="ae"/>
            <w:rFonts w:ascii="Segoe UI Emoji" w:hAnsi="Segoe UI Emoji" w:cs="Segoe UI Emoji"/>
          </w:rPr>
          <w:t>✅</w:t>
        </w:r>
        <w:r w:rsidR="006C2301" w:rsidRPr="006C2301">
          <w:rPr>
            <w:rStyle w:val="ae"/>
          </w:rPr>
          <w:t>️ Формат роботи: Виїзд до клієнта</w:t>
        </w:r>
      </w:hyperlink>
      <w:r w:rsidR="006C2301">
        <w:t xml:space="preserve"> </w:t>
      </w:r>
      <w:r w:rsidR="006C2301">
        <w:rPr>
          <w:sz w:val="28"/>
          <w:szCs w:val="28"/>
        </w:rPr>
        <w:t>(</w:t>
      </w:r>
      <w:hyperlink r:id="rId12" w:history="1">
        <w:r w:rsidR="006C2301">
          <w:rPr>
            <w:rStyle w:val="ae"/>
            <w:sz w:val="28"/>
            <w:szCs w:val="28"/>
          </w:rPr>
          <w:t>в</w:t>
        </w:r>
        <w:r w:rsidR="006C2301" w:rsidRPr="006C2301">
          <w:rPr>
            <w:rStyle w:val="ae"/>
            <w:sz w:val="28"/>
            <w:szCs w:val="28"/>
          </w:rPr>
          <w:t>иїзд додому</w:t>
        </w:r>
      </w:hyperlink>
      <w:r w:rsidR="006C2301">
        <w:rPr>
          <w:sz w:val="28"/>
          <w:szCs w:val="28"/>
        </w:rPr>
        <w:t xml:space="preserve">, </w:t>
      </w:r>
      <w:hyperlink r:id="rId13" w:history="1">
        <w:r w:rsidR="006C2301">
          <w:rPr>
            <w:rStyle w:val="ae"/>
            <w:sz w:val="28"/>
            <w:szCs w:val="28"/>
          </w:rPr>
          <w:t>в</w:t>
        </w:r>
        <w:r w:rsidR="006C2301" w:rsidRPr="006C2301">
          <w:rPr>
            <w:rStyle w:val="ae"/>
            <w:sz w:val="28"/>
            <w:szCs w:val="28"/>
          </w:rPr>
          <w:t>иїзд по районам Хмельницького</w:t>
        </w:r>
      </w:hyperlink>
      <w:r w:rsidR="006C2301">
        <w:rPr>
          <w:sz w:val="28"/>
          <w:szCs w:val="28"/>
        </w:rPr>
        <w:t>)</w:t>
      </w:r>
    </w:p>
    <w:p w14:paraId="3BEDEFB9" w14:textId="36F98BE4" w:rsidR="006C2301" w:rsidRPr="00170B3C" w:rsidRDefault="00000000">
      <w:hyperlink r:id="rId14" w:history="1">
        <w:r w:rsidR="006C2301" w:rsidRPr="00170B3C">
          <w:rPr>
            <w:rStyle w:val="ae"/>
            <w:color w:val="auto"/>
          </w:rPr>
          <w:t>Портретна фотосесія (індивідуальна) 4300 грн. / 60 хв</w:t>
        </w:r>
      </w:hyperlink>
    </w:p>
    <w:p w14:paraId="7479204F" w14:textId="5604D0EA" w:rsidR="006C2301" w:rsidRDefault="00000000">
      <w:hyperlink r:id="rId15" w:history="1">
        <w:r w:rsidR="006C2301" w:rsidRPr="006C2301">
          <w:rPr>
            <w:rStyle w:val="ae"/>
          </w:rPr>
          <w:t>Експрес-фотосесія від 2150 грн. / 30 хв</w:t>
        </w:r>
      </w:hyperlink>
    </w:p>
    <w:p w14:paraId="602A16CD" w14:textId="155312CB" w:rsidR="006C2301" w:rsidRDefault="00000000">
      <w:hyperlink r:id="rId16" w:history="1">
        <w:r w:rsidR="006C2301" w:rsidRPr="006C2301">
          <w:rPr>
            <w:rStyle w:val="ae"/>
          </w:rPr>
          <w:t>Сімейна фотосесія від 4300 грн. / 60 хв</w:t>
        </w:r>
      </w:hyperlink>
    </w:p>
    <w:p w14:paraId="0B6B08DD" w14:textId="312D0994" w:rsidR="006C2301" w:rsidRPr="00170B3C" w:rsidRDefault="00000000">
      <w:hyperlink r:id="rId17" w:history="1">
        <w:r w:rsidR="006C2301" w:rsidRPr="00170B3C">
          <w:rPr>
            <w:rStyle w:val="ae"/>
            <w:color w:val="auto"/>
          </w:rPr>
          <w:t>Фотосесія в студії 4300 грн. / 60 хв</w:t>
        </w:r>
      </w:hyperlink>
    </w:p>
    <w:p w14:paraId="2831E07F" w14:textId="69C7FE8C" w:rsidR="006C2301" w:rsidRPr="00170B3C" w:rsidRDefault="00000000">
      <w:hyperlink r:id="rId18" w:history="1">
        <w:r w:rsidR="006C2301" w:rsidRPr="00170B3C">
          <w:rPr>
            <w:rStyle w:val="ae"/>
            <w:color w:val="auto"/>
          </w:rPr>
          <w:t>Портретна зйомка від 4300 грн. / 60 хв</w:t>
        </w:r>
      </w:hyperlink>
    </w:p>
    <w:p w14:paraId="1FBED430" w14:textId="56ECF2C7" w:rsidR="006C2301" w:rsidRDefault="00000000">
      <w:hyperlink r:id="rId19" w:history="1">
        <w:r w:rsidR="006C2301" w:rsidRPr="006C2301">
          <w:rPr>
            <w:rStyle w:val="ae"/>
          </w:rPr>
          <w:t>Фотосесія з готовим образом від 6000 грн. / 60 хв</w:t>
        </w:r>
      </w:hyperlink>
    </w:p>
    <w:p w14:paraId="68D9A8BF" w14:textId="5308A557" w:rsidR="006C2301" w:rsidRDefault="00000000">
      <w:hyperlink r:id="rId20" w:history="1">
        <w:r w:rsidR="006C2301" w:rsidRPr="006C2301">
          <w:rPr>
            <w:rStyle w:val="ae"/>
          </w:rPr>
          <w:t>Етно- та обрядові фотосесії (українські стилізовані) 4300 грн. / 60 хв</w:t>
        </w:r>
      </w:hyperlink>
    </w:p>
    <w:p w14:paraId="5146C412" w14:textId="77777777" w:rsidR="006C2301" w:rsidRDefault="006C2301"/>
    <w:p w14:paraId="099FB30F" w14:textId="77777777" w:rsidR="006C2301" w:rsidRDefault="006C2301"/>
    <w:p w14:paraId="1ED5063E" w14:textId="77777777" w:rsidR="006C2301" w:rsidRDefault="006C2301"/>
    <w:sectPr w:rsidR="006C23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55"/>
    <w:rsid w:val="00170B3C"/>
    <w:rsid w:val="003C0155"/>
    <w:rsid w:val="00675DFA"/>
    <w:rsid w:val="006C2301"/>
    <w:rsid w:val="006C5686"/>
    <w:rsid w:val="0081383A"/>
    <w:rsid w:val="009E1102"/>
    <w:rsid w:val="00B66175"/>
    <w:rsid w:val="00B73C18"/>
    <w:rsid w:val="00BF2B76"/>
    <w:rsid w:val="00C60433"/>
    <w:rsid w:val="00D3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37A9"/>
  <w15:chartTrackingRefBased/>
  <w15:docId w15:val="{E65796F1-45DD-43A7-8E09-73EF4DE2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0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0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01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01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01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01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01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01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C0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C0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C0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1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1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C01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015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110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1102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E11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b.ua/uk/hmelnitskiy/master/nvidloga" TargetMode="External"/><Relationship Id="rId13" Type="http://schemas.openxmlformats.org/officeDocument/2006/relationships/hyperlink" Target="https://barb.ua/uk/hmelnitskiy/master/nvidloga" TargetMode="External"/><Relationship Id="rId18" Type="http://schemas.openxmlformats.org/officeDocument/2006/relationships/hyperlink" Target="https://barb.ua/uk/hmelnitskiy/master/nvidloga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barb.ua/uk/hmelnitskiy/master/nvidloga" TargetMode="External"/><Relationship Id="rId12" Type="http://schemas.openxmlformats.org/officeDocument/2006/relationships/hyperlink" Target="https://barb.ua/uk/hmelnitskiy/master/nvidloga" TargetMode="External"/><Relationship Id="rId17" Type="http://schemas.openxmlformats.org/officeDocument/2006/relationships/hyperlink" Target="https://barb.ua/uk/hmelnitskiy/master/nvidlog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rb.ua/uk/hmelnitskiy/master/nvidloga" TargetMode="External"/><Relationship Id="rId20" Type="http://schemas.openxmlformats.org/officeDocument/2006/relationships/hyperlink" Target="https://barb.ua/uk/hmelnitskiy/master/nvidloga" TargetMode="External"/><Relationship Id="rId1" Type="http://schemas.openxmlformats.org/officeDocument/2006/relationships/styles" Target="styles.xml"/><Relationship Id="rId6" Type="http://schemas.openxmlformats.org/officeDocument/2006/relationships/hyperlink" Target="https://barb.ua/uk/hmelnitskiy/master/nvidloga" TargetMode="External"/><Relationship Id="rId11" Type="http://schemas.openxmlformats.org/officeDocument/2006/relationships/hyperlink" Target="https://barb.ua/uk/hmelnitskiy/master/nvidloga" TargetMode="External"/><Relationship Id="rId5" Type="http://schemas.openxmlformats.org/officeDocument/2006/relationships/hyperlink" Target="https://barb.ua/uk/hmelnitskiy/master/nvidloga" TargetMode="External"/><Relationship Id="rId15" Type="http://schemas.openxmlformats.org/officeDocument/2006/relationships/hyperlink" Target="https://barb.ua/uk/hmelnitskiy/master/nvidloga" TargetMode="External"/><Relationship Id="rId10" Type="http://schemas.openxmlformats.org/officeDocument/2006/relationships/hyperlink" Target="https://barb.ua/uk/hmelnitskiy/master/nvidloga" TargetMode="External"/><Relationship Id="rId19" Type="http://schemas.openxmlformats.org/officeDocument/2006/relationships/hyperlink" Target="https://barb.ua/uk/hmelnitskiy/master/nvidlog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arb.ua/uk/hmelnitskiy/master/nvidloga" TargetMode="External"/><Relationship Id="rId14" Type="http://schemas.openxmlformats.org/officeDocument/2006/relationships/hyperlink" Target="https://barb.ua/uk/hmelnitskiy/master/nvidlog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1278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2026-03-12T06:51:00Z</dcterms:created>
  <dcterms:modified xsi:type="dcterms:W3CDTF">2026-03-12T09:42:00Z</dcterms:modified>
</cp:coreProperties>
</file>