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7D" w:rsidRDefault="009F2D49">
      <w:pPr>
        <w:spacing w:after="0" w:line="240" w:lineRule="auto"/>
        <w:jc w:val="center"/>
        <w:rPr>
          <w:rFonts w:ascii="Times New Roman" w:hAnsi="Times New Roman"/>
          <w:szCs w:val="24"/>
          <w:lang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438150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E7D" w:rsidRDefault="00415E7D">
      <w:pPr>
        <w:spacing w:after="0" w:line="240" w:lineRule="auto"/>
        <w:jc w:val="center"/>
        <w:rPr>
          <w:rFonts w:ascii="Times New Roman" w:hAnsi="Times New Roman"/>
          <w:szCs w:val="24"/>
          <w:lang w:eastAsia="ru-RU"/>
        </w:rPr>
      </w:pPr>
    </w:p>
    <w:p w:rsidR="00415E7D" w:rsidRDefault="009F2D49">
      <w:pPr>
        <w:spacing w:after="0" w:line="240" w:lineRule="auto"/>
        <w:jc w:val="center"/>
        <w:rPr>
          <w:rFonts w:ascii="Academy" w:hAnsi="Academy"/>
          <w:b/>
          <w:caps/>
          <w:szCs w:val="20"/>
          <w:lang w:eastAsia="ru-RU"/>
        </w:rPr>
      </w:pPr>
      <w:r>
        <w:rPr>
          <w:rFonts w:ascii="Academy Cyr" w:hAnsi="Academy Cyr"/>
          <w:b/>
          <w:caps/>
          <w:szCs w:val="20"/>
          <w:lang w:eastAsia="ru-RU"/>
        </w:rPr>
        <w:t>Хмельницька обласна державна адміністрація</w:t>
      </w:r>
    </w:p>
    <w:p w:rsidR="00415E7D" w:rsidRDefault="009F2D49">
      <w:pPr>
        <w:spacing w:before="120" w:after="120" w:line="240" w:lineRule="auto"/>
        <w:jc w:val="center"/>
        <w:rPr>
          <w:rFonts w:ascii="Academy" w:hAnsi="Academy"/>
          <w:b/>
          <w:sz w:val="24"/>
          <w:szCs w:val="20"/>
          <w:lang w:eastAsia="ru-RU"/>
        </w:rPr>
      </w:pPr>
      <w:r>
        <w:rPr>
          <w:rFonts w:ascii="Academy Cyr" w:hAnsi="Academy Cyr"/>
          <w:b/>
          <w:sz w:val="28"/>
          <w:szCs w:val="20"/>
          <w:lang w:eastAsia="ru-RU"/>
        </w:rPr>
        <w:t>ХМЕЛЬНИЦЬКА ОБЛАСНА ВІЙСЬКОВА АДМІНІСТРАЦІЯ</w:t>
      </w:r>
    </w:p>
    <w:p w:rsidR="00415E7D" w:rsidRDefault="009F2D49">
      <w:pPr>
        <w:spacing w:after="0" w:line="240" w:lineRule="auto"/>
        <w:jc w:val="center"/>
        <w:rPr>
          <w:rFonts w:ascii="Sylfaen" w:hAnsi="Sylfaen"/>
          <w:sz w:val="20"/>
          <w:szCs w:val="24"/>
          <w:lang w:eastAsia="ru-RU"/>
        </w:rPr>
      </w:pPr>
      <w:r>
        <w:rPr>
          <w:rFonts w:ascii="Sylfaen" w:hAnsi="Sylfaen"/>
          <w:sz w:val="20"/>
          <w:szCs w:val="24"/>
          <w:lang w:eastAsia="ru-RU"/>
        </w:rPr>
        <w:t>Майдан Незалежності, 2, м. Хмельницький, 29005,</w:t>
      </w:r>
    </w:p>
    <w:p w:rsidR="00415E7D" w:rsidRDefault="009F2D49">
      <w:pPr>
        <w:spacing w:after="0" w:line="240" w:lineRule="auto"/>
        <w:jc w:val="center"/>
        <w:rPr>
          <w:rFonts w:ascii="Sylfaen" w:hAnsi="Sylfaen"/>
          <w:sz w:val="20"/>
          <w:szCs w:val="20"/>
          <w:lang w:eastAsia="ru-RU"/>
        </w:rPr>
      </w:pPr>
      <w:r>
        <w:rPr>
          <w:rFonts w:ascii="Sylfaen" w:hAnsi="Sylfaen"/>
          <w:sz w:val="20"/>
          <w:szCs w:val="20"/>
          <w:lang w:eastAsia="ru-RU"/>
        </w:rPr>
        <w:t xml:space="preserve">тел./факс (0382) 76-50-24, </w:t>
      </w:r>
      <w:r>
        <w:rPr>
          <w:rFonts w:ascii="Sylfaen" w:hAnsi="Sylfaen"/>
          <w:sz w:val="20"/>
          <w:szCs w:val="20"/>
          <w:lang w:val="en-US" w:eastAsia="ru-RU"/>
        </w:rPr>
        <w:t>E</w:t>
      </w:r>
      <w:r>
        <w:rPr>
          <w:rFonts w:ascii="Sylfaen" w:hAnsi="Sylfaen"/>
          <w:sz w:val="20"/>
          <w:szCs w:val="20"/>
          <w:lang w:eastAsia="ru-RU"/>
        </w:rPr>
        <w:t>-</w:t>
      </w:r>
      <w:r>
        <w:rPr>
          <w:rFonts w:ascii="Sylfaen" w:hAnsi="Sylfaen"/>
          <w:sz w:val="20"/>
          <w:szCs w:val="20"/>
          <w:lang w:val="en-US" w:eastAsia="ru-RU"/>
        </w:rPr>
        <w:t>mail</w:t>
      </w:r>
      <w:r>
        <w:rPr>
          <w:rFonts w:ascii="Sylfaen" w:hAnsi="Sylfaen"/>
          <w:sz w:val="20"/>
          <w:szCs w:val="20"/>
          <w:lang w:eastAsia="ru-RU"/>
        </w:rPr>
        <w:t>: regadm@</w:t>
      </w:r>
      <w:r>
        <w:rPr>
          <w:rFonts w:ascii="Sylfaen" w:hAnsi="Sylfaen"/>
          <w:sz w:val="20"/>
          <w:szCs w:val="20"/>
          <w:lang w:val="en-US" w:eastAsia="ru-RU"/>
        </w:rPr>
        <w:t>adm</w:t>
      </w:r>
      <w:r>
        <w:rPr>
          <w:rFonts w:ascii="Sylfaen" w:hAnsi="Sylfaen"/>
          <w:sz w:val="20"/>
          <w:szCs w:val="20"/>
          <w:lang w:eastAsia="ru-RU"/>
        </w:rPr>
        <w:t>-k</w:t>
      </w:r>
      <w:r>
        <w:rPr>
          <w:rFonts w:ascii="Sylfaen" w:hAnsi="Sylfaen"/>
          <w:sz w:val="20"/>
          <w:szCs w:val="20"/>
          <w:lang w:val="en-US" w:eastAsia="ru-RU"/>
        </w:rPr>
        <w:t>m</w:t>
      </w:r>
      <w:r>
        <w:rPr>
          <w:rFonts w:ascii="Sylfaen" w:hAnsi="Sylfaen"/>
          <w:sz w:val="20"/>
          <w:szCs w:val="20"/>
          <w:lang w:eastAsia="ru-RU"/>
        </w:rPr>
        <w:t>.</w:t>
      </w:r>
      <w:r>
        <w:rPr>
          <w:rFonts w:ascii="Sylfaen" w:hAnsi="Sylfaen"/>
          <w:sz w:val="20"/>
          <w:szCs w:val="20"/>
          <w:lang w:val="en-US" w:eastAsia="ru-RU"/>
        </w:rPr>
        <w:t>gov</w:t>
      </w:r>
      <w:r>
        <w:rPr>
          <w:rFonts w:ascii="Sylfaen" w:hAnsi="Sylfaen"/>
          <w:sz w:val="20"/>
          <w:szCs w:val="20"/>
          <w:lang w:eastAsia="ru-RU"/>
        </w:rPr>
        <w:t>.ua Код ЄДРПОУ 22985083</w:t>
      </w:r>
    </w:p>
    <w:p w:rsidR="00415E7D" w:rsidRDefault="00415E7D">
      <w:pPr>
        <w:spacing w:after="0" w:line="240" w:lineRule="auto"/>
        <w:jc w:val="center"/>
        <w:rPr>
          <w:rFonts w:ascii="Sylfaen" w:hAnsi="Sylfaen"/>
          <w:sz w:val="8"/>
          <w:szCs w:val="8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80"/>
      </w:tblGrid>
      <w:tr w:rsidR="00415E7D">
        <w:tc>
          <w:tcPr>
            <w:tcW w:w="9480" w:type="dxa"/>
            <w:shd w:val="clear" w:color="auto" w:fill="0099CC"/>
          </w:tcPr>
          <w:p w:rsidR="00415E7D" w:rsidRDefault="00415E7D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415E7D">
        <w:tc>
          <w:tcPr>
            <w:tcW w:w="9480" w:type="dxa"/>
            <w:shd w:val="clear" w:color="auto" w:fill="FFFF00"/>
          </w:tcPr>
          <w:p w:rsidR="00415E7D" w:rsidRDefault="00415E7D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</w:tbl>
    <w:p w:rsidR="00415E7D" w:rsidRDefault="00415E7D">
      <w:pPr>
        <w:spacing w:after="0" w:line="240" w:lineRule="auto"/>
        <w:rPr>
          <w:rFonts w:ascii="Times New Roman" w:hAnsi="Times New Roman"/>
          <w:szCs w:val="24"/>
          <w:lang w:eastAsia="ru-RU"/>
        </w:rPr>
      </w:pPr>
    </w:p>
    <w:p w:rsidR="00415E7D" w:rsidRDefault="009F2D4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 №___________________</w:t>
      </w:r>
    </w:p>
    <w:p w:rsidR="00415E7D" w:rsidRPr="0085400F" w:rsidRDefault="00B74A4B" w:rsidP="00186A00">
      <w:pPr>
        <w:tabs>
          <w:tab w:val="left" w:pos="6521"/>
        </w:tabs>
        <w:spacing w:after="0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Підприємства, установи та організації</w:t>
      </w:r>
      <w:r w:rsidR="0010749B">
        <w:rPr>
          <w:rFonts w:ascii="Times New Roman" w:hAnsi="Times New Roman"/>
          <w:sz w:val="28"/>
          <w:szCs w:val="28"/>
        </w:rPr>
        <w:t xml:space="preserve"> (за списком)</w:t>
      </w:r>
    </w:p>
    <w:p w:rsidR="00415E7D" w:rsidRDefault="00415E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15E7D" w:rsidRPr="008E5481" w:rsidRDefault="00415E7D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32EB4" w:rsidRPr="00367AA5" w:rsidRDefault="00932EB4" w:rsidP="00932EB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67AA5">
        <w:rPr>
          <w:rFonts w:ascii="Times New Roman" w:hAnsi="Times New Roman"/>
          <w:b/>
          <w:i/>
          <w:sz w:val="24"/>
          <w:szCs w:val="24"/>
        </w:rPr>
        <w:t>Щодо перезатвердження критичності</w:t>
      </w:r>
    </w:p>
    <w:p w:rsidR="00932EB4" w:rsidRDefault="00932EB4" w:rsidP="00932E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32EB4" w:rsidRDefault="00932EB4" w:rsidP="00932E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>В</w:t>
      </w:r>
      <w:r w:rsidRPr="0081718B">
        <w:rPr>
          <w:rFonts w:ascii="Times New Roman" w:hAnsi="Times New Roman"/>
          <w:sz w:val="28"/>
          <w:szCs w:val="26"/>
        </w:rPr>
        <w:t>ідповідно до пункту 3</w:t>
      </w:r>
      <w:r>
        <w:rPr>
          <w:rFonts w:ascii="Times New Roman" w:hAnsi="Times New Roman"/>
          <w:sz w:val="28"/>
          <w:szCs w:val="26"/>
        </w:rPr>
        <w:t xml:space="preserve"> постанови Кабінету Міністрів</w:t>
      </w:r>
      <w:r w:rsidRPr="0081718B">
        <w:rPr>
          <w:rFonts w:ascii="Times New Roman" w:hAnsi="Times New Roman"/>
          <w:sz w:val="28"/>
          <w:szCs w:val="26"/>
        </w:rPr>
        <w:t xml:space="preserve"> України від 30.05.2026 № 692 "Деякі питання бронювання військовозобов’язаних на період мобілізації та на воєнний час"</w:t>
      </w:r>
      <w:r>
        <w:rPr>
          <w:rFonts w:ascii="Times New Roman" w:hAnsi="Times New Roman"/>
          <w:sz w:val="28"/>
          <w:szCs w:val="26"/>
        </w:rPr>
        <w:t xml:space="preserve"> </w:t>
      </w:r>
      <w:r w:rsidRPr="007104E4">
        <w:rPr>
          <w:rFonts w:ascii="Times New Roman" w:hAnsi="Times New Roman"/>
          <w:b/>
          <w:sz w:val="28"/>
          <w:szCs w:val="26"/>
        </w:rPr>
        <w:t xml:space="preserve">Хмельницькою </w:t>
      </w:r>
      <w:r w:rsidRPr="007104E4">
        <w:rPr>
          <w:rFonts w:ascii="Times New Roman" w:hAnsi="Times New Roman"/>
          <w:b/>
          <w:sz w:val="28"/>
          <w:szCs w:val="28"/>
        </w:rPr>
        <w:t>обласною військовою адміністрацією переглянуто критерії,</w:t>
      </w:r>
      <w:r w:rsidRPr="000E7F79">
        <w:rPr>
          <w:rFonts w:ascii="Times New Roman" w:hAnsi="Times New Roman"/>
          <w:sz w:val="28"/>
          <w:szCs w:val="28"/>
        </w:rPr>
        <w:t xml:space="preserve"> за якими здійснюється визначення підприємств, установ і організацій такими, що мають важливе значення для задоволення потреб територіальної громади</w:t>
      </w:r>
      <w:r>
        <w:rPr>
          <w:rFonts w:ascii="Times New Roman" w:hAnsi="Times New Roman"/>
          <w:sz w:val="28"/>
          <w:szCs w:val="28"/>
        </w:rPr>
        <w:t xml:space="preserve">. Зокрема, </w:t>
      </w:r>
      <w:r w:rsidRPr="007104E4">
        <w:rPr>
          <w:rFonts w:ascii="Times New Roman" w:hAnsi="Times New Roman"/>
          <w:b/>
          <w:sz w:val="28"/>
          <w:szCs w:val="28"/>
        </w:rPr>
        <w:t>змінено критерії</w:t>
      </w:r>
      <w:r>
        <w:rPr>
          <w:rFonts w:ascii="Times New Roman" w:hAnsi="Times New Roman"/>
          <w:sz w:val="28"/>
          <w:szCs w:val="28"/>
        </w:rPr>
        <w:t>, що стосуються наступних сфер діяльності:</w:t>
      </w:r>
    </w:p>
    <w:p w:rsidR="00932EB4" w:rsidRDefault="00932EB4" w:rsidP="00932E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сільське господарство (підпункт 1 пункту 1 Критеріїв, затверджених розпорядженням Хмельницької ОВА від 10.10.2025 №999/2025-р);</w:t>
      </w:r>
    </w:p>
    <w:p w:rsidR="00932EB4" w:rsidRDefault="00932EB4" w:rsidP="00932E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добування корисних копалин і розроблення кар'єрів (п.п. 2 п. 1);</w:t>
      </w:r>
    </w:p>
    <w:p w:rsidR="00932EB4" w:rsidRDefault="00932EB4" w:rsidP="00932E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оптова та роздрібна торгівля (п.п. 5 п. 1);</w:t>
      </w:r>
    </w:p>
    <w:p w:rsidR="00932EB4" w:rsidRDefault="00932EB4" w:rsidP="00932E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будівництво об'єктів державної та комунальної власності (п.п. 9 п. 1);</w:t>
      </w:r>
    </w:p>
    <w:p w:rsidR="00932EB4" w:rsidRDefault="00932EB4" w:rsidP="00932EB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розробка проектно-кошторисної документації (п.п. 10 п. 1).</w:t>
      </w:r>
    </w:p>
    <w:p w:rsidR="00932EB4" w:rsidRDefault="00932EB4" w:rsidP="00932EB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4E4">
        <w:rPr>
          <w:rFonts w:ascii="Times New Roman" w:hAnsi="Times New Roman"/>
          <w:b/>
          <w:sz w:val="28"/>
          <w:szCs w:val="28"/>
        </w:rPr>
        <w:t xml:space="preserve">Розпорядження Хмельницької обласної військової адміністрації </w:t>
      </w:r>
      <w:r>
        <w:rPr>
          <w:rFonts w:ascii="Times New Roman" w:hAnsi="Times New Roman"/>
          <w:b/>
          <w:sz w:val="28"/>
          <w:szCs w:val="28"/>
        </w:rPr>
        <w:br/>
      </w:r>
      <w:r w:rsidRPr="007104E4">
        <w:rPr>
          <w:rFonts w:ascii="Times New Roman" w:hAnsi="Times New Roman"/>
          <w:b/>
          <w:sz w:val="28"/>
          <w:szCs w:val="28"/>
        </w:rPr>
        <w:t xml:space="preserve">від 01.07.2026 № 829/2026-р </w:t>
      </w:r>
      <w:r w:rsidRPr="000E7F79">
        <w:rPr>
          <w:rFonts w:ascii="Times New Roman" w:hAnsi="Times New Roman"/>
          <w:sz w:val="28"/>
          <w:szCs w:val="28"/>
        </w:rPr>
        <w:t xml:space="preserve">"Про внесення змін до Критеріїв, за якими здійснюється визначення підприємств, установ і організацій, які мають важливе значення для забезпечення </w:t>
      </w:r>
      <w:r w:rsidRPr="00254CF8">
        <w:rPr>
          <w:rFonts w:ascii="Times New Roman" w:hAnsi="Times New Roman"/>
          <w:sz w:val="28"/>
          <w:szCs w:val="28"/>
        </w:rPr>
        <w:t>потреб територіальної громади"</w:t>
      </w:r>
      <w:r>
        <w:rPr>
          <w:rFonts w:ascii="Times New Roman" w:hAnsi="Times New Roman"/>
          <w:sz w:val="28"/>
          <w:szCs w:val="28"/>
        </w:rPr>
        <w:t xml:space="preserve"> оприлюднено на офіційному сайті за посиланням </w:t>
      </w:r>
      <w:hyperlink r:id="rId6" w:history="1">
        <w:r w:rsidRPr="000509E8">
          <w:rPr>
            <w:rStyle w:val="a4"/>
            <w:rFonts w:ascii="Times New Roman" w:hAnsi="Times New Roman"/>
            <w:sz w:val="28"/>
            <w:szCs w:val="28"/>
          </w:rPr>
          <w:t>https://www.adm-km.gov.ua/doc/dirmil/2026/07/0829r_010726.pdf</w:t>
        </w:r>
      </w:hyperlink>
      <w:r>
        <w:rPr>
          <w:rFonts w:ascii="Times New Roman" w:hAnsi="Times New Roman"/>
          <w:sz w:val="28"/>
          <w:szCs w:val="28"/>
        </w:rPr>
        <w:t xml:space="preserve"> та додаток </w:t>
      </w:r>
      <w:hyperlink r:id="rId7" w:history="1">
        <w:r w:rsidRPr="00DF6731">
          <w:rPr>
            <w:rStyle w:val="a4"/>
            <w:rFonts w:ascii="Times New Roman" w:hAnsi="Times New Roman"/>
            <w:sz w:val="28"/>
            <w:szCs w:val="28"/>
          </w:rPr>
          <w:t>https://www.adm-km.gov.ua/doc/dirmil/2026/07/0829r_010726_1.pdf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932EB4" w:rsidRDefault="00932EB4" w:rsidP="00932EB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Зазначеною вище постановою </w:t>
      </w:r>
      <w:r w:rsidRPr="0081718B">
        <w:rPr>
          <w:rFonts w:ascii="Times New Roman" w:hAnsi="Times New Roman"/>
          <w:sz w:val="28"/>
          <w:szCs w:val="28"/>
        </w:rPr>
        <w:t>передбачено проведення аналізу відповідності підприємств, установ і організацій</w:t>
      </w:r>
      <w:r>
        <w:rPr>
          <w:rFonts w:ascii="Times New Roman" w:hAnsi="Times New Roman"/>
          <w:sz w:val="28"/>
          <w:szCs w:val="28"/>
        </w:rPr>
        <w:t xml:space="preserve">, які </w:t>
      </w:r>
      <w:r w:rsidRPr="00D60E21">
        <w:rPr>
          <w:rFonts w:ascii="Times New Roman" w:hAnsi="Times New Roman"/>
          <w:sz w:val="28"/>
          <w:szCs w:val="28"/>
        </w:rPr>
        <w:t>визначено критично важливими</w:t>
      </w:r>
      <w:r>
        <w:rPr>
          <w:rFonts w:ascii="Times New Roman" w:hAnsi="Times New Roman"/>
          <w:sz w:val="28"/>
          <w:szCs w:val="28"/>
        </w:rPr>
        <w:t>, оновленим Критеріям та прийняття за його результатами відповідних рішень про підтвердження або скасування статусу критичності.</w:t>
      </w:r>
      <w:r w:rsidRPr="00482652">
        <w:rPr>
          <w:rFonts w:ascii="Times New Roman" w:hAnsi="Times New Roman"/>
          <w:sz w:val="28"/>
          <w:szCs w:val="28"/>
        </w:rPr>
        <w:t xml:space="preserve"> </w:t>
      </w:r>
    </w:p>
    <w:p w:rsidR="00932EB4" w:rsidRDefault="00932EB4" w:rsidP="00932E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F79">
        <w:rPr>
          <w:rFonts w:ascii="Times New Roman" w:hAnsi="Times New Roman"/>
          <w:sz w:val="28"/>
          <w:szCs w:val="28"/>
        </w:rPr>
        <w:lastRenderedPageBreak/>
        <w:t xml:space="preserve">У зв'язку з цим, </w:t>
      </w:r>
      <w:r>
        <w:rPr>
          <w:rFonts w:ascii="Times New Roman" w:hAnsi="Times New Roman"/>
          <w:sz w:val="28"/>
          <w:szCs w:val="28"/>
        </w:rPr>
        <w:t xml:space="preserve">підприємствам, визначеним критичними, на підставі регіональних </w:t>
      </w:r>
      <w:r w:rsidRPr="0027108C">
        <w:rPr>
          <w:rFonts w:ascii="Times New Roman" w:hAnsi="Times New Roman"/>
          <w:b/>
          <w:sz w:val="28"/>
          <w:szCs w:val="28"/>
        </w:rPr>
        <w:t>критеріїв, які зазнали змін,</w:t>
      </w:r>
      <w:r>
        <w:rPr>
          <w:rFonts w:ascii="Times New Roman" w:hAnsi="Times New Roman"/>
          <w:sz w:val="28"/>
          <w:szCs w:val="28"/>
        </w:rPr>
        <w:t xml:space="preserve"> необхідно </w:t>
      </w:r>
      <w:r w:rsidRPr="007104E4">
        <w:rPr>
          <w:rFonts w:ascii="Times New Roman" w:hAnsi="Times New Roman"/>
          <w:b/>
          <w:sz w:val="28"/>
          <w:szCs w:val="28"/>
        </w:rPr>
        <w:t xml:space="preserve">у термін </w:t>
      </w:r>
      <w:r w:rsidRPr="008549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 </w:t>
      </w:r>
      <w:r w:rsidR="008549CD" w:rsidRPr="008549CD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Pr="008549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липня </w:t>
      </w:r>
      <w:r w:rsidRPr="007104E4">
        <w:rPr>
          <w:rFonts w:ascii="Times New Roman" w:hAnsi="Times New Roman"/>
          <w:b/>
          <w:sz w:val="28"/>
          <w:szCs w:val="28"/>
        </w:rPr>
        <w:t>2026 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181C58">
        <w:rPr>
          <w:rFonts w:ascii="Times New Roman" w:hAnsi="Times New Roman"/>
          <w:b/>
          <w:sz w:val="28"/>
          <w:szCs w:val="28"/>
        </w:rPr>
        <w:t>по</w:t>
      </w:r>
      <w:bookmarkStart w:id="0" w:name="_GoBack"/>
      <w:bookmarkEnd w:id="0"/>
      <w:r w:rsidRPr="0027108C">
        <w:rPr>
          <w:rFonts w:ascii="Times New Roman" w:hAnsi="Times New Roman"/>
          <w:b/>
          <w:sz w:val="28"/>
          <w:szCs w:val="28"/>
        </w:rPr>
        <w:t>дати новий пакет документів</w:t>
      </w:r>
      <w:r>
        <w:rPr>
          <w:rFonts w:ascii="Times New Roman" w:hAnsi="Times New Roman"/>
          <w:sz w:val="28"/>
          <w:szCs w:val="28"/>
        </w:rPr>
        <w:t xml:space="preserve"> для підтвердження критичності з урахуванням нових вимог до критеріїв, затверджених вищевказаними  постановою Кабінету Міністрів України від </w:t>
      </w:r>
      <w:r w:rsidRPr="0081718B">
        <w:rPr>
          <w:rFonts w:ascii="Times New Roman" w:hAnsi="Times New Roman"/>
          <w:sz w:val="28"/>
          <w:szCs w:val="26"/>
        </w:rPr>
        <w:t xml:space="preserve">30.05.2026 № 692 </w:t>
      </w:r>
      <w:r>
        <w:rPr>
          <w:rFonts w:ascii="Times New Roman" w:hAnsi="Times New Roman"/>
          <w:sz w:val="28"/>
          <w:szCs w:val="26"/>
        </w:rPr>
        <w:t>та розпорядженням Хмельницької обласної військової адміністрації від 01.07.2026 № 829/2026-р.</w:t>
      </w:r>
    </w:p>
    <w:p w:rsidR="00932EB4" w:rsidRDefault="00932EB4" w:rsidP="00932E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EB4" w:rsidRDefault="00932EB4" w:rsidP="00932E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EB4" w:rsidRDefault="00932EB4" w:rsidP="00932EB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D6792">
        <w:rPr>
          <w:rFonts w:ascii="Times New Roman" w:hAnsi="Times New Roman"/>
          <w:sz w:val="28"/>
          <w:szCs w:val="26"/>
        </w:rPr>
        <w:t>Заступни</w:t>
      </w:r>
      <w:r>
        <w:rPr>
          <w:rFonts w:ascii="Times New Roman" w:hAnsi="Times New Roman"/>
          <w:sz w:val="28"/>
          <w:szCs w:val="26"/>
        </w:rPr>
        <w:t>к начальника адміністрації</w:t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 w:rsidRPr="00BD6792">
        <w:rPr>
          <w:rFonts w:ascii="Times New Roman" w:hAnsi="Times New Roman"/>
          <w:sz w:val="28"/>
          <w:szCs w:val="26"/>
        </w:rPr>
        <w:t>Роман УЖВА</w:t>
      </w:r>
    </w:p>
    <w:p w:rsidR="00932EB4" w:rsidRDefault="00932EB4" w:rsidP="00932EB4">
      <w:pPr>
        <w:spacing w:after="0" w:line="240" w:lineRule="auto"/>
        <w:ind w:left="-142" w:firstLine="709"/>
        <w:jc w:val="both"/>
        <w:rPr>
          <w:rFonts w:ascii="Times New Roman" w:hAnsi="Times New Roman"/>
          <w:sz w:val="32"/>
          <w:szCs w:val="28"/>
        </w:rPr>
      </w:pPr>
    </w:p>
    <w:p w:rsidR="00932EB4" w:rsidRDefault="00932EB4" w:rsidP="00932EB4">
      <w:pPr>
        <w:spacing w:after="0" w:line="240" w:lineRule="auto"/>
        <w:ind w:left="-142" w:firstLine="709"/>
        <w:jc w:val="both"/>
        <w:rPr>
          <w:rFonts w:ascii="Times New Roman" w:hAnsi="Times New Roman"/>
          <w:sz w:val="32"/>
          <w:szCs w:val="28"/>
        </w:rPr>
      </w:pPr>
    </w:p>
    <w:p w:rsidR="00C5606B" w:rsidRDefault="00C5606B" w:rsidP="00932EB4">
      <w:pPr>
        <w:spacing w:after="0" w:line="240" w:lineRule="auto"/>
        <w:ind w:left="-142" w:firstLine="709"/>
        <w:jc w:val="both"/>
        <w:rPr>
          <w:rFonts w:ascii="Times New Roman" w:hAnsi="Times New Roman"/>
          <w:sz w:val="32"/>
          <w:szCs w:val="28"/>
        </w:rPr>
      </w:pPr>
    </w:p>
    <w:p w:rsidR="00C5606B" w:rsidRDefault="00C5606B" w:rsidP="00932EB4">
      <w:pPr>
        <w:spacing w:after="0" w:line="240" w:lineRule="auto"/>
        <w:ind w:left="-142" w:firstLine="709"/>
        <w:jc w:val="both"/>
        <w:rPr>
          <w:rFonts w:ascii="Times New Roman" w:hAnsi="Times New Roman"/>
          <w:sz w:val="32"/>
          <w:szCs w:val="28"/>
        </w:rPr>
      </w:pPr>
    </w:p>
    <w:p w:rsidR="00C5606B" w:rsidRDefault="00C5606B" w:rsidP="00932EB4">
      <w:pPr>
        <w:spacing w:after="0" w:line="240" w:lineRule="auto"/>
        <w:ind w:left="-142" w:firstLine="709"/>
        <w:jc w:val="both"/>
        <w:rPr>
          <w:rFonts w:ascii="Times New Roman" w:hAnsi="Times New Roman"/>
          <w:sz w:val="32"/>
          <w:szCs w:val="28"/>
        </w:rPr>
      </w:pPr>
    </w:p>
    <w:p w:rsidR="00C5606B" w:rsidRDefault="00C5606B" w:rsidP="00932EB4">
      <w:pPr>
        <w:spacing w:after="0" w:line="240" w:lineRule="auto"/>
        <w:ind w:left="-142" w:firstLine="709"/>
        <w:jc w:val="both"/>
        <w:rPr>
          <w:rFonts w:ascii="Times New Roman" w:hAnsi="Times New Roman"/>
          <w:sz w:val="32"/>
          <w:szCs w:val="28"/>
        </w:rPr>
      </w:pPr>
    </w:p>
    <w:p w:rsidR="00C5606B" w:rsidRDefault="00C5606B" w:rsidP="00932EB4">
      <w:pPr>
        <w:spacing w:after="0" w:line="240" w:lineRule="auto"/>
        <w:ind w:left="-142" w:firstLine="709"/>
        <w:jc w:val="both"/>
        <w:rPr>
          <w:rFonts w:ascii="Times New Roman" w:hAnsi="Times New Roman"/>
          <w:sz w:val="32"/>
          <w:szCs w:val="28"/>
        </w:rPr>
      </w:pPr>
    </w:p>
    <w:p w:rsidR="001D1816" w:rsidRPr="002C323A" w:rsidRDefault="00C5606B" w:rsidP="00C560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для довідок: (0382) 76-55-23</w:t>
      </w:r>
    </w:p>
    <w:sectPr w:rsidR="001D1816" w:rsidRPr="002C323A" w:rsidSect="009F2D49">
      <w:pgSz w:w="11906" w:h="16838"/>
      <w:pgMar w:top="1135" w:right="849" w:bottom="212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 Cyr">
    <w:altName w:val="Times New Roman"/>
    <w:panose1 w:val="00000000000000000000"/>
    <w:charset w:val="00"/>
    <w:family w:val="roman"/>
    <w:notTrueType/>
    <w:pitch w:val="default"/>
  </w:font>
  <w:font w:name="Academy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7D"/>
    <w:rsid w:val="000168F3"/>
    <w:rsid w:val="0003730F"/>
    <w:rsid w:val="00045BA2"/>
    <w:rsid w:val="00065B20"/>
    <w:rsid w:val="00075492"/>
    <w:rsid w:val="000B4F5D"/>
    <w:rsid w:val="000F48FA"/>
    <w:rsid w:val="00106C24"/>
    <w:rsid w:val="0010749B"/>
    <w:rsid w:val="00110A27"/>
    <w:rsid w:val="00154D25"/>
    <w:rsid w:val="00181297"/>
    <w:rsid w:val="00181C58"/>
    <w:rsid w:val="00182661"/>
    <w:rsid w:val="00186A00"/>
    <w:rsid w:val="001959E4"/>
    <w:rsid w:val="001B5330"/>
    <w:rsid w:val="001D1816"/>
    <w:rsid w:val="00206AF5"/>
    <w:rsid w:val="002163DF"/>
    <w:rsid w:val="002537CA"/>
    <w:rsid w:val="00255F49"/>
    <w:rsid w:val="00262674"/>
    <w:rsid w:val="00274A07"/>
    <w:rsid w:val="00275B7C"/>
    <w:rsid w:val="00281E8E"/>
    <w:rsid w:val="002E76A4"/>
    <w:rsid w:val="00302FBA"/>
    <w:rsid w:val="0038655F"/>
    <w:rsid w:val="00391F56"/>
    <w:rsid w:val="003B22D8"/>
    <w:rsid w:val="003F2626"/>
    <w:rsid w:val="00415E7D"/>
    <w:rsid w:val="004417DE"/>
    <w:rsid w:val="0044389E"/>
    <w:rsid w:val="00444935"/>
    <w:rsid w:val="00455F68"/>
    <w:rsid w:val="004B7C46"/>
    <w:rsid w:val="004C38B3"/>
    <w:rsid w:val="004D6559"/>
    <w:rsid w:val="004E27F3"/>
    <w:rsid w:val="00503C29"/>
    <w:rsid w:val="0052623D"/>
    <w:rsid w:val="005339FE"/>
    <w:rsid w:val="005D6134"/>
    <w:rsid w:val="005F5DD9"/>
    <w:rsid w:val="0060257E"/>
    <w:rsid w:val="006A0AB4"/>
    <w:rsid w:val="006D50FC"/>
    <w:rsid w:val="006D7D21"/>
    <w:rsid w:val="006E546D"/>
    <w:rsid w:val="00765F83"/>
    <w:rsid w:val="00795573"/>
    <w:rsid w:val="007B40A8"/>
    <w:rsid w:val="007B68C9"/>
    <w:rsid w:val="0085400F"/>
    <w:rsid w:val="008549CD"/>
    <w:rsid w:val="00884C75"/>
    <w:rsid w:val="008E5481"/>
    <w:rsid w:val="009168D3"/>
    <w:rsid w:val="00932EB4"/>
    <w:rsid w:val="00962B8C"/>
    <w:rsid w:val="009F2D49"/>
    <w:rsid w:val="009F6FAA"/>
    <w:rsid w:val="00A01D84"/>
    <w:rsid w:val="00A50C1C"/>
    <w:rsid w:val="00A54C1D"/>
    <w:rsid w:val="00A87B15"/>
    <w:rsid w:val="00AA0120"/>
    <w:rsid w:val="00B44588"/>
    <w:rsid w:val="00B62C20"/>
    <w:rsid w:val="00B70A5E"/>
    <w:rsid w:val="00B741D1"/>
    <w:rsid w:val="00B74A4B"/>
    <w:rsid w:val="00BA27B6"/>
    <w:rsid w:val="00BB471A"/>
    <w:rsid w:val="00BE4D4D"/>
    <w:rsid w:val="00C41751"/>
    <w:rsid w:val="00C5606B"/>
    <w:rsid w:val="00C93B16"/>
    <w:rsid w:val="00CC0C0F"/>
    <w:rsid w:val="00D17EF4"/>
    <w:rsid w:val="00D32557"/>
    <w:rsid w:val="00D945BF"/>
    <w:rsid w:val="00DC38AF"/>
    <w:rsid w:val="00E21469"/>
    <w:rsid w:val="00E45BAF"/>
    <w:rsid w:val="00E57083"/>
    <w:rsid w:val="00EA4333"/>
    <w:rsid w:val="00EC59D9"/>
    <w:rsid w:val="00EC780E"/>
    <w:rsid w:val="00ED308F"/>
    <w:rsid w:val="00F1405B"/>
    <w:rsid w:val="00F2167F"/>
    <w:rsid w:val="00F90AA7"/>
    <w:rsid w:val="00F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D55A"/>
  <w15:docId w15:val="{E2132462-B61C-407A-8985-42384317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360,baiaagaaboqcaaadpg8aaavmdw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line number"/>
    <w:basedOn w:val="a0"/>
    <w:semiHidden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1725">
    <w:name w:val="1725"/>
    <w:aliases w:val="baiaagaaboqcaaad8wqaaaubbqaaaaaaaaaaaaaaaaaaaaaaaaaaaaaaaaaaaaaaaaaaaaaaaaaaaaaaaaaaaaaaaaaaaaaaaaaaaaaaaaaaaaaaaaaaaaaaaaaaaaaaaaaaaaaaaaaaaaaaaaaaaaaaaaaaaaaaaaaaaaaaaaaaaaaaaaaaaaaaaaaaaaaaaaaaaaaaaaaaaaaaaaaaaaaaaaaaaaaaaaaaaaaa"/>
    <w:basedOn w:val="a0"/>
  </w:style>
  <w:style w:type="character" w:customStyle="1" w:styleId="5059">
    <w:name w:val="5059"/>
    <w:aliases w:val="baiaagaaboqcaaadcriaaauxegaaaaaaaaaaaaaaaaaaaaaaaaaaaaaaaaaaaaaaaaaaaaaaaaaaaaaaaaaaaaaaaaaaaaaaaaaaaaaaaaaaaaaaaaaaaaaaaaaaaaaaaaaaaaaaaaaaaaaaaaaaaaaaaaaaaaaaaaaaaaaaaaaaaaaaaaaaaaaaaaaaaaaaaaaaaaaaaaaaaaaaaaaaaaaaaaaaaaaaaaaaaaaa"/>
    <w:basedOn w:val="a0"/>
  </w:style>
  <w:style w:type="character" w:customStyle="1" w:styleId="2239">
    <w:name w:val="2239"/>
    <w:aliases w:val="baiaagaaboqcaaadbqcaaautbwaaaaaaaaaaaaaaaaaaaaaaaaaaaaaaaaaaaaaaaaaaaaaaaaaaaaaaaaaaaaaaaaaaaaaaaaaaaaaaaaaaaaaaaaaaaaaaaaaaaaaaaaaaaaaaaaaaaaaaaaaaaaaaaaaaaaaaaaaaaaaaaaaaaaaaaaaaaaaaaaaaaaaaaaaaaaaaaaaaaaaaaaaaaaaaaaaaaaaaaaaaaaaa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semiHidden/>
    <w:unhideWhenUsed/>
    <w:rsid w:val="00D17E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D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1816"/>
    <w:rPr>
      <w:rFonts w:ascii="Segoe UI" w:hAnsi="Segoe UI" w:cs="Segoe UI"/>
      <w:sz w:val="18"/>
      <w:szCs w:val="18"/>
    </w:rPr>
  </w:style>
  <w:style w:type="character" w:customStyle="1" w:styleId="whitespace-normal">
    <w:name w:val="whitespace-normal"/>
    <w:basedOn w:val="a0"/>
    <w:rsid w:val="00D9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m-km.gov.ua/doc/dirmil/2026/07/0829r_010726_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m-km.gov.ua/doc/dirmil/2026/07/0829r_010726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438E-A794-4FA7-B609-C6380F15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UserComp</cp:lastModifiedBy>
  <cp:revision>116</cp:revision>
  <cp:lastPrinted>2026-05-21T12:10:00Z</cp:lastPrinted>
  <dcterms:created xsi:type="dcterms:W3CDTF">2026-05-11T13:36:00Z</dcterms:created>
  <dcterms:modified xsi:type="dcterms:W3CDTF">2026-07-08T11:06:00Z</dcterms:modified>
</cp:coreProperties>
</file>