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CB814" w14:textId="77777777" w:rsidR="00D27416" w:rsidRDefault="00D27416" w:rsidP="00F720D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46E3F8E6" w14:textId="138BCB6B" w:rsidR="00F720D5" w:rsidRPr="000152F6" w:rsidRDefault="00AF7ECA" w:rsidP="00F720D5">
      <w:pPr>
        <w:spacing w:after="0" w:line="240" w:lineRule="auto"/>
        <w:rPr>
          <w:rFonts w:ascii="Times New Roman" w:eastAsia="Times New Roman" w:hAnsi="Times New Roman" w:cs="Times New Roman"/>
          <w:b/>
          <w:color w:val="943734"/>
          <w:sz w:val="20"/>
          <w:szCs w:val="20"/>
        </w:rPr>
      </w:pPr>
      <w:r w:rsidRPr="000152F6">
        <w:rPr>
          <w:rFonts w:ascii="Times New Roman" w:eastAsia="Times New Roman" w:hAnsi="Times New Roman" w:cs="Times New Roman"/>
          <w:b/>
          <w:sz w:val="20"/>
          <w:szCs w:val="20"/>
        </w:rPr>
        <w:t>Замовник:</w:t>
      </w:r>
      <w:r w:rsidRPr="000152F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1B26D5" w:rsidRPr="001B26D5">
        <w:rPr>
          <w:rFonts w:ascii="Times New Roman" w:eastAsia="Times New Roman" w:hAnsi="Times New Roman" w:cs="Times New Roman"/>
          <w:sz w:val="20"/>
          <w:szCs w:val="20"/>
        </w:rPr>
        <w:t>Управління з питань ветеранської політики Хмельницької обласної державної адміністрації</w:t>
      </w:r>
      <w:r w:rsidR="00F720D5" w:rsidRPr="000152F6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Pr="000152F6">
        <w:rPr>
          <w:rFonts w:ascii="Times New Roman" w:eastAsia="Times New Roman" w:hAnsi="Times New Roman" w:cs="Times New Roman"/>
          <w:b/>
          <w:color w:val="943734"/>
          <w:sz w:val="20"/>
          <w:szCs w:val="20"/>
        </w:rPr>
        <w:tab/>
      </w:r>
      <w:r w:rsidRPr="000152F6">
        <w:rPr>
          <w:rFonts w:ascii="Times New Roman" w:eastAsia="Times New Roman" w:hAnsi="Times New Roman" w:cs="Times New Roman"/>
          <w:b/>
          <w:color w:val="943734"/>
          <w:sz w:val="20"/>
          <w:szCs w:val="20"/>
        </w:rPr>
        <w:tab/>
      </w:r>
      <w:r w:rsidRPr="000152F6">
        <w:rPr>
          <w:rFonts w:ascii="Times New Roman" w:eastAsia="Times New Roman" w:hAnsi="Times New Roman" w:cs="Times New Roman"/>
          <w:b/>
          <w:color w:val="943734"/>
          <w:sz w:val="20"/>
          <w:szCs w:val="20"/>
        </w:rPr>
        <w:tab/>
      </w:r>
      <w:r w:rsidRPr="000152F6">
        <w:rPr>
          <w:rFonts w:ascii="Times New Roman" w:eastAsia="Times New Roman" w:hAnsi="Times New Roman" w:cs="Times New Roman"/>
          <w:b/>
          <w:color w:val="943734"/>
          <w:sz w:val="20"/>
          <w:szCs w:val="20"/>
        </w:rPr>
        <w:tab/>
      </w:r>
      <w:r w:rsidRPr="000152F6">
        <w:rPr>
          <w:rFonts w:ascii="Times New Roman" w:eastAsia="Times New Roman" w:hAnsi="Times New Roman" w:cs="Times New Roman"/>
          <w:b/>
          <w:color w:val="943734"/>
          <w:sz w:val="20"/>
          <w:szCs w:val="20"/>
        </w:rPr>
        <w:tab/>
      </w:r>
      <w:r w:rsidRPr="000152F6">
        <w:rPr>
          <w:rFonts w:ascii="Times New Roman" w:eastAsia="Times New Roman" w:hAnsi="Times New Roman" w:cs="Times New Roman"/>
          <w:b/>
          <w:color w:val="943734"/>
          <w:sz w:val="20"/>
          <w:szCs w:val="20"/>
        </w:rPr>
        <w:tab/>
      </w:r>
    </w:p>
    <w:p w14:paraId="79A02DC5" w14:textId="3AF74484" w:rsidR="002A4EEC" w:rsidRPr="000152F6" w:rsidRDefault="00AF7ECA" w:rsidP="00F720D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152F6">
        <w:rPr>
          <w:rFonts w:ascii="Times New Roman" w:eastAsia="Times New Roman" w:hAnsi="Times New Roman" w:cs="Times New Roman"/>
          <w:b/>
          <w:sz w:val="20"/>
          <w:szCs w:val="20"/>
        </w:rPr>
        <w:t>Код ЄДРПОУ</w:t>
      </w:r>
      <w:r w:rsidRPr="000152F6"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r w:rsidR="001B26D5" w:rsidRPr="001B26D5">
        <w:rPr>
          <w:rFonts w:ascii="Times New Roman" w:eastAsia="Times New Roman" w:hAnsi="Times New Roman" w:cs="Times New Roman"/>
          <w:sz w:val="20"/>
          <w:szCs w:val="20"/>
        </w:rPr>
        <w:t>45582517</w:t>
      </w:r>
    </w:p>
    <w:p w14:paraId="35C0EE4B" w14:textId="534C5D14" w:rsidR="007A748E" w:rsidRPr="000152F6" w:rsidRDefault="00AF7ECA">
      <w:pPr>
        <w:tabs>
          <w:tab w:val="left" w:pos="1260"/>
          <w:tab w:val="left" w:pos="2340"/>
          <w:tab w:val="left" w:pos="63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152F6">
        <w:rPr>
          <w:rFonts w:ascii="Times New Roman" w:eastAsia="Times New Roman" w:hAnsi="Times New Roman" w:cs="Times New Roman"/>
          <w:b/>
          <w:sz w:val="20"/>
          <w:szCs w:val="20"/>
        </w:rPr>
        <w:t>Адреса</w:t>
      </w:r>
      <w:r w:rsidRPr="000152F6"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r w:rsidR="001B26D5" w:rsidRPr="001B26D5">
        <w:rPr>
          <w:rFonts w:ascii="Times New Roman" w:eastAsia="Times New Roman" w:hAnsi="Times New Roman" w:cs="Times New Roman"/>
          <w:sz w:val="20"/>
          <w:szCs w:val="20"/>
        </w:rPr>
        <w:t>29001, Хмельницька обл., місто Хмельницький, вул. Грушевського, будинок 87/2</w:t>
      </w:r>
    </w:p>
    <w:p w14:paraId="1CB2F92D" w14:textId="5FBF7921" w:rsidR="002A4EEC" w:rsidRPr="000152F6" w:rsidRDefault="00AF7ECA">
      <w:pPr>
        <w:tabs>
          <w:tab w:val="left" w:pos="1260"/>
          <w:tab w:val="left" w:pos="2340"/>
          <w:tab w:val="left" w:pos="63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152F6">
        <w:rPr>
          <w:rFonts w:ascii="Times New Roman" w:eastAsia="Times New Roman" w:hAnsi="Times New Roman" w:cs="Times New Roman"/>
          <w:b/>
          <w:sz w:val="20"/>
          <w:szCs w:val="20"/>
        </w:rPr>
        <w:t>Категорія:</w:t>
      </w:r>
      <w:r w:rsidRPr="000152F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1B26D5" w:rsidRPr="001B26D5">
        <w:rPr>
          <w:rFonts w:ascii="Times New Roman" w:eastAsia="Times New Roman" w:hAnsi="Times New Roman" w:cs="Times New Roman"/>
          <w:sz w:val="20"/>
          <w:szCs w:val="20"/>
        </w:rPr>
        <w:t>Органи державної влади та органи місцевого самоврядування, зазначені у пункті 1 частини першої статті 2 Закону України «Про публічні закупівлі»</w:t>
      </w:r>
    </w:p>
    <w:p w14:paraId="6DACDE13" w14:textId="77777777" w:rsidR="007A748E" w:rsidRPr="000152F6" w:rsidRDefault="007A748E">
      <w:pPr>
        <w:tabs>
          <w:tab w:val="left" w:pos="1260"/>
          <w:tab w:val="left" w:pos="2340"/>
          <w:tab w:val="left" w:pos="63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992EDD4" w14:textId="77777777" w:rsidR="002A4EEC" w:rsidRPr="000152F6" w:rsidRDefault="00AF7E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0152F6">
        <w:rPr>
          <w:rFonts w:ascii="Times New Roman" w:eastAsia="Times New Roman" w:hAnsi="Times New Roman" w:cs="Times New Roman"/>
          <w:b/>
          <w:sz w:val="20"/>
          <w:szCs w:val="20"/>
        </w:rPr>
        <w:t xml:space="preserve">ОБҐРУНТУВАННЯ </w:t>
      </w:r>
    </w:p>
    <w:p w14:paraId="24BAAC8B" w14:textId="77777777" w:rsidR="002A4EEC" w:rsidRPr="000152F6" w:rsidRDefault="00AF7E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0152F6">
        <w:rPr>
          <w:rFonts w:ascii="Times New Roman" w:eastAsia="Times New Roman" w:hAnsi="Times New Roman" w:cs="Times New Roman"/>
          <w:sz w:val="20"/>
          <w:szCs w:val="20"/>
        </w:rPr>
        <w:t xml:space="preserve">технічних та якісних характеристик закупівлі, розміру бюджетного призначення, очікуваної вартості предмета закупівлі </w:t>
      </w:r>
    </w:p>
    <w:p w14:paraId="287A11C3" w14:textId="77777777" w:rsidR="002A4EEC" w:rsidRPr="000152F6" w:rsidRDefault="00AF7E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0152F6">
        <w:rPr>
          <w:rFonts w:ascii="Times New Roman" w:eastAsia="Times New Roman" w:hAnsi="Times New Roman" w:cs="Times New Roman"/>
          <w:sz w:val="20"/>
          <w:szCs w:val="20"/>
        </w:rPr>
        <w:t>(на підставі постанови Кабінету Міністрів України від 11.10.2016 № 710 «Про ефективне використання державних коштів» (зі змінами))</w:t>
      </w:r>
    </w:p>
    <w:p w14:paraId="6E082155" w14:textId="77777777" w:rsidR="002A4EEC" w:rsidRPr="000152F6" w:rsidRDefault="002A4E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Style w:val="aa"/>
        <w:tblW w:w="1480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98"/>
        <w:gridCol w:w="2699"/>
        <w:gridCol w:w="1560"/>
        <w:gridCol w:w="1417"/>
        <w:gridCol w:w="5670"/>
        <w:gridCol w:w="2693"/>
        <w:gridCol w:w="66"/>
      </w:tblGrid>
      <w:tr w:rsidR="002A4EEC" w:rsidRPr="001B26D5" w14:paraId="6D38641E" w14:textId="77777777" w:rsidTr="00174A5B">
        <w:trPr>
          <w:trHeight w:val="265"/>
          <w:jc w:val="center"/>
        </w:trPr>
        <w:tc>
          <w:tcPr>
            <w:tcW w:w="6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8F39C42" w14:textId="77777777" w:rsidR="002A4EEC" w:rsidRPr="001B26D5" w:rsidRDefault="00AF7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B26D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 з/п</w:t>
            </w:r>
          </w:p>
        </w:tc>
        <w:tc>
          <w:tcPr>
            <w:tcW w:w="26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4BE7CD9" w14:textId="77777777" w:rsidR="002A4EEC" w:rsidRPr="001B26D5" w:rsidRDefault="00AF7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B26D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AC867BF" w14:textId="77777777" w:rsidR="002A4EEC" w:rsidRPr="001B26D5" w:rsidRDefault="00AF7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B26D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Очікувана вартість та/або розмір бюджетного призначення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40FF33" w14:textId="77777777" w:rsidR="002A4EEC" w:rsidRPr="001B26D5" w:rsidRDefault="002A4EEC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398B2830" w14:textId="77777777" w:rsidR="002A4EEC" w:rsidRPr="001B26D5" w:rsidRDefault="002A4EEC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2A91790E" w14:textId="77777777" w:rsidR="002A4EEC" w:rsidRPr="001B26D5" w:rsidRDefault="002A4EEC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29DDC9BB" w14:textId="77777777" w:rsidR="002A4EEC" w:rsidRPr="001B26D5" w:rsidRDefault="002A4EEC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3C90D4E3" w14:textId="77777777" w:rsidR="002A4EEC" w:rsidRPr="001B26D5" w:rsidRDefault="002A4EEC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1B43ED05" w14:textId="77777777" w:rsidR="002A4EEC" w:rsidRPr="001B26D5" w:rsidRDefault="002A4EEC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17E8A984" w14:textId="77777777" w:rsidR="002A4EEC" w:rsidRPr="001B26D5" w:rsidRDefault="00AF7ECA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B26D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Ідентифікатор закупівлі</w:t>
            </w:r>
          </w:p>
        </w:tc>
        <w:tc>
          <w:tcPr>
            <w:tcW w:w="84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BF87B" w14:textId="77777777" w:rsidR="002A4EEC" w:rsidRPr="001B26D5" w:rsidRDefault="00AF7ECA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B26D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Обґрунтування</w:t>
            </w:r>
          </w:p>
        </w:tc>
      </w:tr>
      <w:tr w:rsidR="002A4EEC" w:rsidRPr="001B26D5" w14:paraId="005FAE49" w14:textId="77777777" w:rsidTr="00174A5B">
        <w:trPr>
          <w:gridAfter w:val="1"/>
          <w:wAfter w:w="66" w:type="dxa"/>
          <w:trHeight w:val="450"/>
          <w:jc w:val="center"/>
        </w:trPr>
        <w:tc>
          <w:tcPr>
            <w:tcW w:w="69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765C025" w14:textId="77777777" w:rsidR="002A4EEC" w:rsidRPr="001B26D5" w:rsidRDefault="002A4E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5891EFE" w14:textId="77777777" w:rsidR="002A4EEC" w:rsidRPr="001B26D5" w:rsidRDefault="002A4E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87697B0" w14:textId="77777777" w:rsidR="002A4EEC" w:rsidRPr="001B26D5" w:rsidRDefault="002A4E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A63B96" w14:textId="77777777" w:rsidR="002A4EEC" w:rsidRPr="001B26D5" w:rsidRDefault="002A4E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8E50D" w14:textId="77777777" w:rsidR="002A4EEC" w:rsidRPr="001B26D5" w:rsidRDefault="00AF7ECA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B26D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технічних та якісних характеристик предмета закупівлі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7EB6E" w14:textId="77777777" w:rsidR="002A4EEC" w:rsidRPr="001B26D5" w:rsidRDefault="00AF7ECA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B26D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очікуваної вартості закупівлі</w:t>
            </w:r>
          </w:p>
        </w:tc>
      </w:tr>
      <w:tr w:rsidR="002A4EEC" w:rsidRPr="001B26D5" w14:paraId="1C6307C3" w14:textId="77777777" w:rsidTr="00174A5B">
        <w:trPr>
          <w:gridAfter w:val="1"/>
          <w:wAfter w:w="66" w:type="dxa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ADD965" w14:textId="77777777" w:rsidR="002A4EEC" w:rsidRPr="001B26D5" w:rsidRDefault="00AF7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B26D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9DE58" w14:textId="77777777" w:rsidR="002A4EEC" w:rsidRPr="001B26D5" w:rsidRDefault="00AF7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B26D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53B85A" w14:textId="77777777" w:rsidR="002A4EEC" w:rsidRPr="001B26D5" w:rsidRDefault="00AF7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B26D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41B20" w14:textId="77777777" w:rsidR="002A4EEC" w:rsidRPr="001B26D5" w:rsidRDefault="002A4EEC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190F1" w14:textId="77777777" w:rsidR="002A4EEC" w:rsidRPr="001B26D5" w:rsidRDefault="00AF7ECA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B26D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219C2" w14:textId="77777777" w:rsidR="002A4EEC" w:rsidRPr="001B26D5" w:rsidRDefault="00AF7ECA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B26D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0152F6" w:rsidRPr="001B26D5" w14:paraId="3263725F" w14:textId="77777777" w:rsidTr="00174A5B">
        <w:trPr>
          <w:gridAfter w:val="1"/>
          <w:wAfter w:w="66" w:type="dxa"/>
          <w:trHeight w:val="122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D86FA" w14:textId="77777777" w:rsidR="002A4EEC" w:rsidRPr="001B26D5" w:rsidRDefault="00AF7E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26D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4318A" w14:textId="28FC3515" w:rsidR="00455ED8" w:rsidRPr="003632BA" w:rsidRDefault="00455ED8" w:rsidP="00F720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bookmarkStart w:id="0" w:name="_Hlk224639084"/>
            <w:r w:rsidRPr="003632BA">
              <w:rPr>
                <w:rFonts w:ascii="Times New Roman" w:hAnsi="Times New Roman"/>
                <w:b/>
                <w:sz w:val="20"/>
                <w:szCs w:val="20"/>
              </w:rPr>
              <w:t>«код Основного словника національного класифікатора України ДК 021:2015 «Єдиний закупівельний словник» – 60140000-1 «Нерегулярні пасажирські перевезення» (</w:t>
            </w:r>
            <w:r w:rsidRPr="003632BA">
              <w:rPr>
                <w:rFonts w:ascii="Times New Roman" w:hAnsi="Times New Roman"/>
                <w:bCs/>
                <w:sz w:val="20"/>
                <w:szCs w:val="20"/>
              </w:rPr>
              <w:t xml:space="preserve">Послуги з транспортування в межах України, за межі України для здійснення </w:t>
            </w:r>
            <w:proofErr w:type="spellStart"/>
            <w:r w:rsidRPr="003632BA">
              <w:rPr>
                <w:rFonts w:ascii="Times New Roman" w:hAnsi="Times New Roman"/>
                <w:bCs/>
                <w:sz w:val="20"/>
                <w:szCs w:val="20"/>
              </w:rPr>
              <w:t>освітньо</w:t>
            </w:r>
            <w:proofErr w:type="spellEnd"/>
            <w:r w:rsidRPr="003632BA">
              <w:rPr>
                <w:rFonts w:ascii="Times New Roman" w:hAnsi="Times New Roman"/>
                <w:bCs/>
                <w:sz w:val="20"/>
                <w:szCs w:val="20"/>
              </w:rPr>
              <w:t xml:space="preserve">-туристичних поїздок для дітей військовослужбовців з числа осіб які брали безпосередню участь у заходах, необхідних для забезпечення оборони України, захисту безпеки населення та інтересів держави у зв’язку з військовою агресією російської федерації проти України, осіб з інвалідністю </w:t>
            </w:r>
            <w:r w:rsidRPr="003632BA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 xml:space="preserve">внаслідок війни, військовополонених, осіб, зниклих безвісти, а також осіб, які здійснюють їх супровід, у рамках реалізації </w:t>
            </w:r>
            <w:proofErr w:type="spellStart"/>
            <w:r w:rsidRPr="003632BA">
              <w:rPr>
                <w:rFonts w:ascii="Times New Roman" w:hAnsi="Times New Roman"/>
                <w:bCs/>
                <w:sz w:val="20"/>
                <w:szCs w:val="20"/>
              </w:rPr>
              <w:t>проєктів</w:t>
            </w:r>
            <w:proofErr w:type="spellEnd"/>
            <w:r w:rsidRPr="003632BA">
              <w:rPr>
                <w:rFonts w:ascii="Times New Roman" w:hAnsi="Times New Roman"/>
                <w:bCs/>
                <w:sz w:val="20"/>
                <w:szCs w:val="20"/>
              </w:rPr>
              <w:t>, виконання програм допомоги, які підтримуються Європейським Союзом, урядами іноземних держав, іноземними фінансовими та донорськими установами і міжнародними фінансовими організаціями тощо)</w:t>
            </w:r>
          </w:p>
          <w:p w14:paraId="65AF0092" w14:textId="77777777" w:rsidR="00455ED8" w:rsidRPr="003632BA" w:rsidRDefault="00455ED8" w:rsidP="00F720D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bookmarkEnd w:id="0"/>
          <w:p w14:paraId="0A4EDC9C" w14:textId="3B6DB316" w:rsidR="00F720D5" w:rsidRPr="003632BA" w:rsidRDefault="00F720D5" w:rsidP="00F72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32B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Найбільш відповідний код </w:t>
            </w:r>
            <w:r w:rsidR="000458AF" w:rsidRPr="003632BA">
              <w:rPr>
                <w:rFonts w:ascii="Times New Roman" w:eastAsia="Times New Roman" w:hAnsi="Times New Roman" w:cs="Times New Roman"/>
                <w:sz w:val="20"/>
                <w:szCs w:val="20"/>
              </w:rPr>
              <w:t>ДК</w:t>
            </w:r>
            <w:r w:rsidR="007519B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0458AF" w:rsidRPr="003632BA">
              <w:rPr>
                <w:rFonts w:ascii="Times New Roman" w:eastAsia="Times New Roman" w:hAnsi="Times New Roman" w:cs="Times New Roman"/>
                <w:sz w:val="20"/>
                <w:szCs w:val="20"/>
              </w:rPr>
              <w:t>021:2015: 60140000</w:t>
            </w:r>
            <w:r w:rsidR="006C562F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="000458AF" w:rsidRPr="003632BA">
              <w:rPr>
                <w:rFonts w:ascii="Times New Roman" w:eastAsia="Times New Roman" w:hAnsi="Times New Roman" w:cs="Times New Roman"/>
                <w:sz w:val="20"/>
                <w:szCs w:val="20"/>
              </w:rPr>
              <w:t>1 Нерегулярні пасажирські перевезення</w:t>
            </w:r>
            <w:r w:rsidR="00CD0DD0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539FF511" w14:textId="4D148458" w:rsidR="00174A5B" w:rsidRPr="001B26D5" w:rsidRDefault="00174A5B" w:rsidP="00174A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057FC" w14:textId="445C7579" w:rsidR="002A4EEC" w:rsidRDefault="005B3E52">
            <w:pPr>
              <w:tabs>
                <w:tab w:val="left" w:pos="276"/>
              </w:tabs>
              <w:spacing w:after="0" w:line="240" w:lineRule="auto"/>
              <w:ind w:right="108" w:firstLine="24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D6F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577 869,20 </w:t>
            </w:r>
            <w:r w:rsidR="001B26D5" w:rsidRPr="00FD6F71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="00172B29" w:rsidRPr="00FD6F71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r w:rsidRPr="00FD6F7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’</w:t>
            </w:r>
            <w:proofErr w:type="spellStart"/>
            <w:r w:rsidR="00172B29" w:rsidRPr="00FD6F71">
              <w:rPr>
                <w:rFonts w:ascii="Times New Roman" w:eastAsia="Times New Roman" w:hAnsi="Times New Roman" w:cs="Times New Roman"/>
                <w:sz w:val="20"/>
                <w:szCs w:val="20"/>
              </w:rPr>
              <w:t>ят</w:t>
            </w:r>
            <w:r w:rsidRPr="00FD6F71">
              <w:rPr>
                <w:rFonts w:ascii="Times New Roman" w:eastAsia="Times New Roman" w:hAnsi="Times New Roman" w:cs="Times New Roman"/>
                <w:sz w:val="20"/>
                <w:szCs w:val="20"/>
              </w:rPr>
              <w:t>сот</w:t>
            </w:r>
            <w:proofErr w:type="spellEnd"/>
            <w:r w:rsidRPr="00FD6F7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сімдесят сім тисяч вісімсот шістдесят </w:t>
            </w:r>
            <w:proofErr w:type="spellStart"/>
            <w:r w:rsidRPr="00FD6F71">
              <w:rPr>
                <w:rFonts w:ascii="Times New Roman" w:eastAsia="Times New Roman" w:hAnsi="Times New Roman" w:cs="Times New Roman"/>
                <w:sz w:val="20"/>
                <w:szCs w:val="20"/>
              </w:rPr>
              <w:t>дев</w:t>
            </w:r>
            <w:proofErr w:type="spellEnd"/>
            <w:r w:rsidRPr="00FD6F7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’</w:t>
            </w:r>
            <w:r w:rsidRPr="00FD6F71">
              <w:rPr>
                <w:rFonts w:ascii="Times New Roman" w:eastAsia="Times New Roman" w:hAnsi="Times New Roman" w:cs="Times New Roman"/>
                <w:sz w:val="20"/>
                <w:szCs w:val="20"/>
              </w:rPr>
              <w:t>ять</w:t>
            </w:r>
            <w:r w:rsidR="00172B29" w:rsidRPr="00FD6F7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1B26D5" w:rsidRPr="00FD6F71">
              <w:rPr>
                <w:rFonts w:ascii="Times New Roman" w:eastAsia="Times New Roman" w:hAnsi="Times New Roman" w:cs="Times New Roman"/>
                <w:sz w:val="20"/>
                <w:szCs w:val="20"/>
              </w:rPr>
              <w:t>гривень</w:t>
            </w:r>
            <w:r w:rsidR="00F83586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="001B26D5" w:rsidRPr="00FD6F7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FD6F7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1B26D5" w:rsidRPr="00FD6F71">
              <w:rPr>
                <w:rFonts w:ascii="Times New Roman" w:eastAsia="Times New Roman" w:hAnsi="Times New Roman" w:cs="Times New Roman"/>
                <w:sz w:val="20"/>
                <w:szCs w:val="20"/>
              </w:rPr>
              <w:t>0 копійок) грн</w:t>
            </w:r>
            <w:r w:rsidR="001D406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1D4068" w:rsidRPr="00F83586">
              <w:rPr>
                <w:rFonts w:ascii="Times New Roman" w:eastAsia="Times New Roman" w:hAnsi="Times New Roman" w:cs="Times New Roman"/>
                <w:sz w:val="20"/>
                <w:szCs w:val="20"/>
              </w:rPr>
              <w:t>20 коп.</w:t>
            </w:r>
            <w:r w:rsidR="001B26D5" w:rsidRPr="00FD6F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FD6F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бе</w:t>
            </w:r>
            <w:r w:rsidR="001B26D5" w:rsidRPr="00FD6F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 ПДВ</w:t>
            </w:r>
            <w:r w:rsidR="00FD6F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, </w:t>
            </w:r>
          </w:p>
          <w:p w14:paraId="4E2017C7" w14:textId="77777777" w:rsidR="00F83586" w:rsidRDefault="00F83586">
            <w:pPr>
              <w:tabs>
                <w:tab w:val="left" w:pos="276"/>
              </w:tabs>
              <w:spacing w:after="0" w:line="240" w:lineRule="auto"/>
              <w:ind w:right="108" w:firstLine="24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3A897B9F" w14:textId="04FD6DA2" w:rsidR="00FD6F71" w:rsidRPr="00FD6F71" w:rsidRDefault="00FD6F71">
            <w:pPr>
              <w:tabs>
                <w:tab w:val="left" w:pos="276"/>
              </w:tabs>
              <w:spacing w:after="0" w:line="240" w:lineRule="auto"/>
              <w:ind w:right="108" w:firstLine="24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601</w:t>
            </w:r>
            <w:r w:rsidR="00F522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067,20</w:t>
            </w:r>
            <w:r w:rsidR="00F5224C" w:rsidRPr="00F5224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F83586">
              <w:rPr>
                <w:rFonts w:ascii="Times New Roman" w:eastAsia="Times New Roman" w:hAnsi="Times New Roman" w:cs="Times New Roman"/>
                <w:sz w:val="20"/>
                <w:szCs w:val="20"/>
              </w:rPr>
              <w:t>(шістсот одна тисяча шістдесят сім гривень, 20 копійок) грн, 20 коп</w:t>
            </w:r>
            <w:r w:rsidR="00F83586" w:rsidRPr="00F8358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 з ПДВ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8528F" w14:textId="70111F72" w:rsidR="002A4EEC" w:rsidRPr="003632BA" w:rsidRDefault="00217E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17E8F">
              <w:rPr>
                <w:rFonts w:ascii="Times New Roman" w:eastAsia="Times New Roman" w:hAnsi="Times New Roman" w:cs="Times New Roman"/>
                <w:sz w:val="20"/>
                <w:szCs w:val="20"/>
              </w:rPr>
              <w:t>UA-2026-07-14-008951-a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CCE7AF" w14:textId="41427ABE" w:rsidR="00E34920" w:rsidRDefault="00F3093D" w:rsidP="00FE40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  <w:r w:rsidR="00E34920" w:rsidRPr="003632BA">
              <w:rPr>
                <w:rFonts w:ascii="Times New Roman" w:hAnsi="Times New Roman" w:cs="Times New Roman"/>
                <w:sz w:val="20"/>
                <w:szCs w:val="20"/>
              </w:rPr>
              <w:t xml:space="preserve">Закупівля здійснюється з метою забезпечення оплати послуг з транспортування в межах України, за межі України для здійснення </w:t>
            </w:r>
            <w:proofErr w:type="spellStart"/>
            <w:r w:rsidR="00E34920" w:rsidRPr="003632BA">
              <w:rPr>
                <w:rFonts w:ascii="Times New Roman" w:hAnsi="Times New Roman" w:cs="Times New Roman"/>
                <w:sz w:val="20"/>
                <w:szCs w:val="20"/>
              </w:rPr>
              <w:t>освітньо</w:t>
            </w:r>
            <w:proofErr w:type="spellEnd"/>
            <w:r w:rsidR="00E34920" w:rsidRPr="003632BA">
              <w:rPr>
                <w:rFonts w:ascii="Times New Roman" w:hAnsi="Times New Roman" w:cs="Times New Roman"/>
                <w:sz w:val="20"/>
                <w:szCs w:val="20"/>
              </w:rPr>
              <w:t xml:space="preserve">-туристичних поїздок для дітей військовослужбовців з числа осіб які брали безпосередню участь у заходах, необхідних для забезпечення оборони України, захисту безпеки населення та інтересів держави у зв’язку з військовою агресією російської федерації проти України, осіб з інвалідністю внаслідок війни, військовополонених, осіб, зниклих безвісти, а також осіб, які здійснюють їх супровід, у рамках реалізації </w:t>
            </w:r>
            <w:proofErr w:type="spellStart"/>
            <w:r w:rsidR="00E34920" w:rsidRPr="003632BA">
              <w:rPr>
                <w:rFonts w:ascii="Times New Roman" w:hAnsi="Times New Roman" w:cs="Times New Roman"/>
                <w:sz w:val="20"/>
                <w:szCs w:val="20"/>
              </w:rPr>
              <w:t>проєктів</w:t>
            </w:r>
            <w:proofErr w:type="spellEnd"/>
            <w:r w:rsidR="00E34920" w:rsidRPr="003632BA">
              <w:rPr>
                <w:rFonts w:ascii="Times New Roman" w:hAnsi="Times New Roman" w:cs="Times New Roman"/>
                <w:sz w:val="20"/>
                <w:szCs w:val="20"/>
              </w:rPr>
              <w:t>, виконання програм допомоги, які підтримуються Європейським Союзом, урядами іноземних держав, іноземними фінансовими та донорськими установами і міжнародними фінансовими організаціями тощо.</w:t>
            </w:r>
          </w:p>
          <w:p w14:paraId="2C69F634" w14:textId="77777777" w:rsidR="00902994" w:rsidRPr="003632BA" w:rsidRDefault="00902994" w:rsidP="00FE40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119E2F" w14:textId="7C65D322" w:rsidR="006B499A" w:rsidRDefault="00F3093D" w:rsidP="00FE40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  <w:r w:rsidR="006B499A" w:rsidRPr="003632BA">
              <w:rPr>
                <w:rFonts w:ascii="Times New Roman" w:hAnsi="Times New Roman" w:cs="Times New Roman"/>
                <w:sz w:val="20"/>
                <w:szCs w:val="20"/>
              </w:rPr>
              <w:t xml:space="preserve">Технічні та якісні характеристики предмета закупівлі сформовані </w:t>
            </w:r>
            <w:r w:rsidR="00176C0B" w:rsidRPr="003632BA">
              <w:rPr>
                <w:rFonts w:ascii="Times New Roman" w:hAnsi="Times New Roman" w:cs="Times New Roman"/>
                <w:sz w:val="20"/>
                <w:szCs w:val="20"/>
              </w:rPr>
              <w:t xml:space="preserve">для </w:t>
            </w:r>
            <w:r w:rsidRPr="00F3093D">
              <w:rPr>
                <w:rFonts w:ascii="Times New Roman" w:hAnsi="Times New Roman" w:cs="Times New Roman"/>
                <w:sz w:val="20"/>
                <w:szCs w:val="20"/>
              </w:rPr>
              <w:t>забезпечення максимальної безпеки пасажирів, дотримання діючих норм міжнародного та національного законодавства у сфері пасажирських перевезень, а також з урахуванням специфіки перевезення пільгових категорій громадян і вимог міжнародних донорів щодо реалізації відповідних програм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0612B57" w14:textId="77777777" w:rsidR="006B499A" w:rsidRDefault="006B499A" w:rsidP="00FE40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D835D8" w14:textId="77777777" w:rsidR="006B499A" w:rsidRDefault="006B499A" w:rsidP="00FE40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6422F3" w14:textId="60B1E61D" w:rsidR="000152F6" w:rsidRPr="00BC77F8" w:rsidRDefault="00AF7ECA" w:rsidP="006B4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C77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Технічні та якісні характеристики предмета закупівлі визначено на підставі службової записки</w:t>
            </w:r>
            <w:r w:rsidR="00404151" w:rsidRPr="00BC77F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D8670" w14:textId="77777777" w:rsidR="002A4EEC" w:rsidRPr="00E36EFE" w:rsidRDefault="00AF7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36EF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Під час визначення очікуваної вартості предмета закупівлі враховувалась примірна методика визначення очікуваної вартості предмета закупівлі, що затверджена наказом Міністерства розвитку економіки, торгівлі та сільського господарства України від 18.02.2020  № 275. </w:t>
            </w:r>
          </w:p>
          <w:p w14:paraId="143B5F71" w14:textId="77777777" w:rsidR="002A4EEC" w:rsidRPr="00E36EFE" w:rsidRDefault="002A4E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44C92321" w14:textId="7EF0D0A6" w:rsidR="002A4EEC" w:rsidRPr="00E36EFE" w:rsidRDefault="00AF7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6EFE">
              <w:rPr>
                <w:rFonts w:ascii="Times New Roman" w:eastAsia="Times New Roman" w:hAnsi="Times New Roman" w:cs="Times New Roman"/>
                <w:sz w:val="20"/>
                <w:szCs w:val="20"/>
              </w:rPr>
              <w:t>Проаналізовано інформацію про ціни в таких відкритих джерелах: у відкритих інформаційних джерелах мережі Інтернет</w:t>
            </w:r>
            <w:r w:rsidR="001B26D5" w:rsidRPr="00E36EF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та проведено ринкові консультації за результатами яких отримано комерційні пропозиції для </w:t>
            </w:r>
            <w:r w:rsidR="001B26D5" w:rsidRPr="00E36EFE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визначення очікуваної вартості </w:t>
            </w:r>
          </w:p>
          <w:p w14:paraId="735581DA" w14:textId="77777777" w:rsidR="002A4EEC" w:rsidRPr="001B26D5" w:rsidRDefault="00AF7E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26D5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</w:p>
        </w:tc>
      </w:tr>
    </w:tbl>
    <w:p w14:paraId="2C2768D3" w14:textId="77777777" w:rsidR="002A4EEC" w:rsidRPr="000152F6" w:rsidRDefault="00AF7ECA">
      <w:pPr>
        <w:spacing w:line="36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  <w:r w:rsidRPr="000152F6">
        <w:rPr>
          <w:sz w:val="20"/>
          <w:szCs w:val="20"/>
        </w:rPr>
        <w:lastRenderedPageBreak/>
        <w:t xml:space="preserve">                </w:t>
      </w:r>
      <w:r w:rsidRPr="000152F6">
        <w:rPr>
          <w:b/>
          <w:sz w:val="20"/>
          <w:szCs w:val="20"/>
        </w:rPr>
        <w:t xml:space="preserve">   </w:t>
      </w:r>
    </w:p>
    <w:sectPr w:rsidR="002A4EEC" w:rsidRPr="000152F6">
      <w:pgSz w:w="16838" w:h="11906" w:orient="landscape"/>
      <w:pgMar w:top="709" w:right="426" w:bottom="426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4EEC"/>
    <w:rsid w:val="000152F6"/>
    <w:rsid w:val="000458AF"/>
    <w:rsid w:val="000A476F"/>
    <w:rsid w:val="000E695D"/>
    <w:rsid w:val="00172B29"/>
    <w:rsid w:val="00174A5B"/>
    <w:rsid w:val="00176C0B"/>
    <w:rsid w:val="001B26D5"/>
    <w:rsid w:val="001D4068"/>
    <w:rsid w:val="00217E8F"/>
    <w:rsid w:val="002A4EEC"/>
    <w:rsid w:val="003632BA"/>
    <w:rsid w:val="003672F6"/>
    <w:rsid w:val="003948F4"/>
    <w:rsid w:val="00404151"/>
    <w:rsid w:val="00455ED8"/>
    <w:rsid w:val="00512AF6"/>
    <w:rsid w:val="005A19CF"/>
    <w:rsid w:val="005B3E52"/>
    <w:rsid w:val="005C0C2A"/>
    <w:rsid w:val="006319D9"/>
    <w:rsid w:val="006B499A"/>
    <w:rsid w:val="006C562F"/>
    <w:rsid w:val="006E3A04"/>
    <w:rsid w:val="007519B6"/>
    <w:rsid w:val="0078489B"/>
    <w:rsid w:val="007A748E"/>
    <w:rsid w:val="008E1F84"/>
    <w:rsid w:val="009009D5"/>
    <w:rsid w:val="00902994"/>
    <w:rsid w:val="00971CB9"/>
    <w:rsid w:val="009F34EF"/>
    <w:rsid w:val="00A17449"/>
    <w:rsid w:val="00A3130C"/>
    <w:rsid w:val="00AF7ECA"/>
    <w:rsid w:val="00B42138"/>
    <w:rsid w:val="00B72EAA"/>
    <w:rsid w:val="00BC77F8"/>
    <w:rsid w:val="00CD0DD0"/>
    <w:rsid w:val="00D27416"/>
    <w:rsid w:val="00D85448"/>
    <w:rsid w:val="00E34920"/>
    <w:rsid w:val="00E36EFE"/>
    <w:rsid w:val="00F101E0"/>
    <w:rsid w:val="00F3093D"/>
    <w:rsid w:val="00F5224C"/>
    <w:rsid w:val="00F720D5"/>
    <w:rsid w:val="00F83586"/>
    <w:rsid w:val="00FB3B5C"/>
    <w:rsid w:val="00FD6F71"/>
    <w:rsid w:val="00FE4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2E3DE"/>
  <w15:docId w15:val="{29CB4F4C-33EB-48F7-8943-36282F4BD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53DE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semiHidden/>
    <w:unhideWhenUsed/>
    <w:qFormat/>
    <w:rsid w:val="00053D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20">
    <w:name w:val="Заголовок 2 Знак"/>
    <w:basedOn w:val="a0"/>
    <w:link w:val="2"/>
    <w:uiPriority w:val="9"/>
    <w:rsid w:val="00053DE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Strong"/>
    <w:basedOn w:val="a0"/>
    <w:uiPriority w:val="22"/>
    <w:qFormat/>
    <w:rsid w:val="00053DE5"/>
    <w:rPr>
      <w:b/>
      <w:bCs/>
    </w:rPr>
  </w:style>
  <w:style w:type="paragraph" w:styleId="a5">
    <w:name w:val="Normal (Web)"/>
    <w:basedOn w:val="a"/>
    <w:uiPriority w:val="99"/>
    <w:semiHidden/>
    <w:unhideWhenUsed/>
    <w:rsid w:val="00053D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053DE5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053D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dashboardrow-views-meta">
    <w:name w:val="dashboard__row-views-meta"/>
    <w:basedOn w:val="a0"/>
    <w:rsid w:val="00053DE5"/>
  </w:style>
  <w:style w:type="character" w:styleId="a7">
    <w:name w:val="Emphasis"/>
    <w:basedOn w:val="a0"/>
    <w:uiPriority w:val="20"/>
    <w:qFormat/>
    <w:rsid w:val="00053DE5"/>
    <w:rPr>
      <w:i/>
      <w:iCs/>
    </w:rPr>
  </w:style>
  <w:style w:type="paragraph" w:styleId="a8">
    <w:name w:val="List Paragraph"/>
    <w:basedOn w:val="a"/>
    <w:uiPriority w:val="34"/>
    <w:qFormat/>
    <w:rsid w:val="0050419F"/>
    <w:pPr>
      <w:ind w:left="720"/>
      <w:contextualSpacing/>
    </w:pPr>
  </w:style>
  <w:style w:type="character" w:customStyle="1" w:styleId="rvts0">
    <w:name w:val="rvts0"/>
    <w:basedOn w:val="a0"/>
    <w:rsid w:val="00561BE3"/>
  </w:style>
  <w:style w:type="character" w:customStyle="1" w:styleId="markedcontent">
    <w:name w:val="markedcontent"/>
    <w:basedOn w:val="a0"/>
    <w:rsid w:val="00A93DEF"/>
  </w:style>
  <w:style w:type="paragraph" w:styleId="a9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0152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у виносці Знак"/>
    <w:basedOn w:val="a0"/>
    <w:link w:val="ab"/>
    <w:uiPriority w:val="99"/>
    <w:semiHidden/>
    <w:rsid w:val="000152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62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2qTlesPLDwN45qdsGKXvvKH7dw==">CgMxLjA4AHIhMWUzMlVFRkV5X05qSXlRd0lWZ3kxa1ZhRW5UMHRfRjBF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2545</Words>
  <Characters>1451</Characters>
  <Application>Microsoft Office Word</Application>
  <DocSecurity>0</DocSecurity>
  <Lines>12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74</cp:revision>
  <cp:lastPrinted>2026-03-13T07:47:00Z</cp:lastPrinted>
  <dcterms:created xsi:type="dcterms:W3CDTF">2022-08-29T13:17:00Z</dcterms:created>
  <dcterms:modified xsi:type="dcterms:W3CDTF">2026-07-15T13:22:00Z</dcterms:modified>
</cp:coreProperties>
</file>